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jūlija noteikumos Nr. 485 "Parāda atgūšanas pakalpojuma sniedzēju licencēšanas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21.11.2024.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21.11.2024.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