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Profesionālās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likumprojekta anotācijas risinājuma apraksta daļā "Likumprojekts paredz precizēt likumā noteikto par valsts atzītu profesionālo izglītību apliecinošu dokumentu un valsts atzītu profesionālo kvalifikāciju apliecinošu dokumentu izsniegšanu, nosakot, ka minētos dokumentus var izsniegt akreditēta izglītības iestāde, tādējādi nodrošinot, ka tos ir tiesīgas izsniegt visas izglītības iestādes, kas ir akreditētas un kuras atbilstoši normatīvajos aktos noteiktajam īsteno profesionālās izglītības programmas." nav pieminēts akreditēts nozares eksaminācijas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Attiecīgi Veselības ministrija lūdz tiesiskās skaidrības labad precizēt likumprojekta anotācijas risinājuma aprakstu un papildināt ar skaidrojumu par valsts atzītu profesionālo kvalifikāciju apliecinošu dokumentu izsniegšanu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Vanaga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12.07.2023.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12.07.2023.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Atzinumi_23-TA-393.docx</dc:title>
</cp:coreProperties>
</file>

<file path=docProps/custom.xml><?xml version="1.0" encoding="utf-8"?>
<Properties xmlns="http://schemas.openxmlformats.org/officeDocument/2006/custom-properties" xmlns:vt="http://schemas.openxmlformats.org/officeDocument/2006/docPropsVTypes"/>
</file>