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24.02.2025.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24.02.2025.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Atzinumi_24-TA-3115.docx</dc:title>
</cp:coreProperties>
</file>

<file path=docProps/custom.xml><?xml version="1.0" encoding="utf-8"?>
<Properties xmlns="http://schemas.openxmlformats.org/officeDocument/2006/custom-properties" xmlns:vt="http://schemas.openxmlformats.org/officeDocument/2006/docPropsVTypes"/>
</file>