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Latgales speciālās ekonomiskās zonas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16.05.2025.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16.05.2025.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