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18.07.2025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18.07.2025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