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nodošanu Līvānu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(Sēdes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apraksta daļā minēts, ka nekustamais īpašums ir nepieciešams Līvānu novada pašvaldībai Pašvaldību likuma 4. panta pirmās daļas 2. 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punkta redakcija nesakrīt ar šobrīd spēkā esošā Pašvaldību likuma 4.panta pirmās daļas 2.punkta redakciju </w:t>
            </w:r>
            <w:r w:rsidR="00000000" w:rsidRPr="00000000" w:rsidDel="00000000">
              <w:rPr>
                <w:i w:val="1"/>
                <w:rtl w:val="0"/>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000000" w:rsidRPr="00000000" w:rsidDel="00000000">
              <w:rPr>
                <w:i w:val="1"/>
                <w:rtl w:val="0"/>
              </w:rPr>
              <w:t xml:space="preserve">Lūdzam precizēt anotāciju, vienlaikus pārliecinoties kādas autonomās funkcijas nodrošināšanai nepieciešams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Līvānu novada pašvaldības īpašumā valstij piederošā nekustamā īpašuma “Autoceļš A6” sastāvā esošo zemes vienību un uz tās izbūvēto komplekso inženierbūvi – “Autoceļš A6 Rīga–Daugavpils–Krāslava–Baltkrievijas robeža (Patarnieki) km 171,636–172,042” un zemes vienību un uz tās izbūvēto komplekso inženierbūvi – “Autoceļš A6 Rīga–Daugavpils–Krāslava–Baltkrievijas robeža (Patarnieki) km 175,929–176,210” Līvānos, pirmsšķietami secināms, ka nekustamo īpašumu paredzēts nodot bez atlīdzības tādu aktivitāšu īstenošanai, kas nav kvalificējamas kā saimnieciskas, jo ir saistītas ar vispārējas, publiski un bez maksas pieejamas infrastruktūras (t.i., autoceļu) attīstīšanai, tādējādi secinot, ka nekustamā īpašuma bezatlīdzības nodošanā šādu aktivitāšu īstenošanai nekvalificētos kā komercdarbības atbalsts un attiecīgi nekustamā īpašuma bez atlīdzības nodošanā nav jāpiemēro komercdarbības atbalsta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w:t>
            </w:r>
            <w:r w:rsidR="00000000" w:rsidRPr="00000000" w:rsidDel="00000000">
              <w:rPr>
                <w:rtl w:val="0"/>
              </w:rPr>
              <w:t xml:space="preserve"> Ievērojot iepriekš minēto, gadījumā, ja īpašumus ir paredzēts īstenot tikai iepriekš minētajiem nesaimnieciskajiem mērķiem, lūdzam attiecīgi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24-TA-2041</w:t>
    </w:r>
    <w:r>
      <w:br/>
    </w:r>
    <w:r w:rsidR="00000000" w:rsidRPr="00000000" w:rsidDel="00000000">
      <w:rPr>
        <w:rtl w:val="0"/>
      </w:rPr>
      <w:t xml:space="preserve">Izdrukāts 09.09.2024.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24-TA-2041</w:t>
    </w:r>
    <w:r>
      <w:br/>
    </w:r>
    <w:r w:rsidR="00000000" w:rsidRPr="00000000" w:rsidDel="00000000">
      <w:rPr>
        <w:rtl w:val="0"/>
      </w:rPr>
      <w:t xml:space="preserve">Izdrukāts 09.09.2024.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Atzinumi_24-TA-2041.docx</dc:title>
</cp:coreProperties>
</file>

<file path=docProps/custom.xml><?xml version="1.0" encoding="utf-8"?>
<Properties xmlns="http://schemas.openxmlformats.org/officeDocument/2006/custom-properties" xmlns:vt="http://schemas.openxmlformats.org/officeDocument/2006/docPropsVTypes"/>
</file>