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"Dores zeme" Drabešu pagastā, Cēsu novadā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14.08.2025. vēstule - sadale pabeigta, zemesgrāmata, robežu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NĪVKIS)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30.12.2021. vēstule - Valsts mežs 4246 zemesgrāmata, arhīva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piekrišana Lokālplānojuma grozījumiem)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par neskaidrībām Lokālplānojumā.)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18.07.2024. vēstule EKJU par biotopa saglabāšanu)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mežs 4246 sadales ZIP apstiprināšana)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"EKJU" iesniegtie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VARAM neatbalsta projekta tālāku virzību. Anotācijā sniegtais pamatojums nav pietiekams, lai pamatotu valsts meža zemes atsavināšanas nepieciešamību. Konkrētajā gadījumā valsts meža zemes atsavināšana neatbilst ilgtspējīgas dabas resursu apsaimniekošanas mērķiem.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Norādām, ka uzņēmuma līdzšinējā darbība, tai skaitā neatļauta saimnieciskā darbība daļā atsavināmā nekustamā īpašuma, rada šaubas par uzņēmuma darbības atbilstību ilgtspējas principiem un atbildīgai rīcībai ar valsts meža zemi.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Anete Apsīte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07.10.2025. 21.00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07.10.2025. 21.00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