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sadaļā tiek norādīts, ka "</w:t>
            </w:r>
            <w:r w:rsidR="00000000" w:rsidRPr="00000000" w:rsidDel="00000000">
              <w:rPr>
                <w:i w:val="1"/>
                <w:rtl w:val="0"/>
              </w:rPr>
              <w:t xml:space="preserve">Administratīvas izmaksas samazinās attiecībā uz pusgada pārskata sagatavošanu, </w:t>
            </w:r>
            <w:r w:rsidR="00000000" w:rsidRPr="00000000" w:rsidDel="00000000">
              <w:rPr>
                <w:b w:val="1"/>
                <w:i w:val="1"/>
                <w:rtl w:val="0"/>
              </w:rPr>
              <w:t xml:space="preserve">vienlaikus nedaudz palielinās sakarā ar bateriju uzskaiti</w:t>
            </w:r>
            <w:r w:rsidR="00000000" w:rsidRPr="00000000" w:rsidDel="00000000">
              <w:rPr>
                <w:rtl w:val="0"/>
              </w:rPr>
              <w:t xml:space="preserve">", taču tajā pašā laikā pie administratīvo izmaksu novērtējuma palielinājuma vai samazinājums tiek norādīts - "</w:t>
            </w:r>
            <w:r w:rsidR="00000000" w:rsidRPr="00000000" w:rsidDel="00000000">
              <w:rPr>
                <w:i w:val="1"/>
                <w:rtl w:val="0"/>
              </w:rPr>
              <w:t xml:space="preserve">neietekmēs</w:t>
            </w:r>
            <w:r w:rsidR="00000000" w:rsidRPr="00000000" w:rsidDel="00000000">
              <w:rPr>
                <w:rtl w:val="0"/>
              </w:rPr>
              <w:t xml:space="preserve">". Ņemot vērā minēto, aicinām, ja iespējams, norādīt potenciālo administratīvo izmaksu palielinājumu skaitļos, vai sniegt attiecīgu skaidrojumu, kā piedāvātās izmaiņas ietekmēs administratīvo izmaksu izmaiņas, jo no pašreizējā skaidrojuma tiek gūts divējāds priekšstats par izmaiņu ietekmi uz juridiskajām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Buša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10.07.2025.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10.07.2025.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Atzinumi_25-TA-1093.docx</dc:title>
</cp:coreProperties>
</file>

<file path=docProps/custom.xml><?xml version="1.0" encoding="utf-8"?>
<Properties xmlns="http://schemas.openxmlformats.org/officeDocument/2006/custom-properties" xmlns:vt="http://schemas.openxmlformats.org/officeDocument/2006/docPropsVTypes"/>
</file>