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iebuldumu pret noteikumos definētās kārtības piemērošanu visām informācijas sistēmu izmaiņām bez jebkādiem kritērijiem (gan jaunu sistēmu ieviešanu, gan jebkādu izmaiņu pārvaldību esošo sistēmu attīstības procesā), nesniedzot vērtējumu prasību un izmaksu samērīgumam pret ieguvumiem. Noteikumu sākotnējās redakcijās noteikumu prasības bija paredzēts attiecināt uz konkrētu sistēmu un izmaiņu loku -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resursu un pakalpojumu attīstības projektu aktivitātēm, kas ir saprotams, jo šāda veida aktivitātes nereti ietekmē ne tikai vienas iestādes darbu, kā arī parasti tiek realizētas izmantojot projektu pārvaldības principus, plānojot nepieciešamos cilvēku un laika resursus uz visu projekta izpildes laiku. Turpretī IS izmaiņu pārvaldības process ir nepārtraukts process visā IS dzīves cikla laikā, veicamās izmaiņas ir ļoti dažādu apjomu un prioritāšu, kas dinamiski mainās atkarībā no dažādiem apstākļiem, piem., ekonomiskajiem procesiem valstī un pasaulē, radot vajadzību pārorganizēt ikdienas procesus, ieviest jaunas iespējas, kas nereti pat var nebūt pārāk resursietilpīgas izstrādes ziņā, bet, palielinoties administratīvajam saskaņošanas procesam, kopumā var ievērojami palēnināties.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pārvaldības process katrā iestādē tiek organizēts atbilstoši iestādes vajadzībām, piem., Valsts kasē tiek izmantots atsevišķs pieteikumu pārvaldības rīks, kurā tiek organizētas visas saskaņošanas plūsmas, pats izstrādes process ar izstrādātājiem, kā arī testēšana un nodošana produkcijā. Ņemot vērā, ka visa izmaiņu pieprasījumu informācija detalizēti tiek uzkrātā iestādē, tad, ja tiešām visi izmaiņu pieprasījumi būtu reģistrējami VIRSIS, kaut vienkāršotā kārtībā, tas nedrīkst būt manuāls process un VIRSIS jānodrošina automatizēta datu apmaiņa, lai iestādei nebūtu paralēli jāstrādā savos reģistros un VIRSIS.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esošajā redakcijā noteiktās kārtības ievērošanu un mazinātu tās radītā papildu administratīvā sloga negatīvo ietekmi uz izmaiņu procesa operatīvu un kvalitatīvu norisi, noteikti būtu nepieciešami papildu cilvēkresursi pat pie vienkāršotas reģistrēšanas un saskaņošanas kārtības, kas radītu ietekmi uz iestādes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Atjaunot noteikumu 2.redakcijā ietverto punktu, kas tika dzēsts no noteikumu redakcijas sākot ar to 3.redakciju: "Noteikumos ietvertās prasības attiecas uz Eiropas Savienības politiku instrumentu un pārējās ārvalstu finanšu palīdzības jaunveidojamu vai esošu informācijas sistēmu,  kā arī valsts budžeta finansētu jaunveidojamu valsts informācijas sistēmu un to darbībai nepieciešamo informācijas un komunikācijas tehnoloģiju (turpmāk – IKT) resursu un pakalpojumu attīstības projektu aktivitātēm (turpmāk – attīstības aktivitātes).".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Lange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prasības netiek atcelta vispār, tad iebilstam pret konkrēta datuma noteikšanu, jo tas būs saistošs arī gadījumā, ja aizkavētos grozījumu izstrāde un VIRSIS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spēkā stāšanās termiņu noteikt saskaņā ar anotācijā norādīto, ka papildus sistēmas VIRSIS ieviešanai VARAM līdz 2024. gada 1. jūlijam plāno sagatavot arī grozījumus šajā noteikumu projektā, kas papildus sistēmas VIRSIS izmantošanai saskaņošanas procesa nodrošināšanai, paredzēs no 2024. gada procesu vienkāršot, to digitalizējot, kā arī cita starpā nosakot arī gadījumus, kad VARAM iesaiste attīstības aktivitātes saskaņošanas procesā nav obligāti nepieciešama, tā vietā piemērojot informēšanas (reģistrējot sistēmā VIRSIS) un procesa uzraudzības pieeju, VARAM automātiski saņemot informāciju par attīstības aktivitātēm un to saskaņojumiem no sistēmas VIRSIS. Proti, šis noteikumu punkts stājas spēkā, kad veikti norādītie grozījumi un VIRSIS nodrošina atbisltošu funkcionalitāti un automatizāciju.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Lange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3. punktā minētā kārtība stājas spēkā 2024.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pārvaldības process katrā iestādē tiek organizēts atbilstoši iestādes vajadzībām, piem., Valsts kasē tiek izmantots atsevišķs pieteikumu pārvaldības rīks, kurā tiek organizētas visas saskaņošanas plūsmas, pats izstrādes process ar izstrādātājiem, kā arī testēšana un nodošana produkcijā. Ņemot vērā, ka visa izmaiņu pieprasījumu informācija detalizēti tiek uzkrātā iestādē, tad, ja tiešām visi izmaiņu pieprasījumi būtu reģistrējami VIRSIS, kaut vienkāršotā kārtībā, tas nedrīkst būt manuāls process un VIRSIS jānodrošina automatizēta datu apmaiņa, lai iestādei nebūtu paralēli jāstrādā savos reģistros un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 punktā minētā kārtība stājas spēkā ar brīdi, kad VIRSIS ir nodrošināta automatizēta datu apmaiņa ar iestāžu reģistriem.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Lange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 ar noteikumu 3.redakciju ir ievērojami paplašināts aktivitāšu loks, uz ko attiecināma noteikumos noteiktā kārtība, nepieciešams sniegt prasību un izmaksu samērīguma pret ieguvumiem 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Lange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no kā izriet, ja attīstības aktivitāte tiek īstenota no Eiropas Savienības politiku instrumentu vai pārējās ārvalstu finanšu palīdzības, tad šo noteikumu prasības tai ir piemērojamas ar šo noteikumu spēkā stāšanās brīdi. Savukārt, ja attīstības aktivitāte tiek īstenota no valsts budžeta līdzekļiem, tad - sākot ar 2024.gada 1.jūliju. Lūdzam šo regulējumu skaidri noteikt noteikumu projektā, vai nepieciešamības gadījumā veikt precizējumus anotācijā, skaidrojot kāds regulējums tiks piemērots Eiropas Savienības politiku instrumentu vai pārējās ārvalstu finanšu palīdzības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3.sadaļā ir sniegta informācija, ka līdz 2024. gada 1. jūlijam attiecībā pret pašreizējo situāciju nekādas papildus prasības šis noteikumu projekts neizvirza.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1.3.sadalā ir norādīts, ka pagaidu process līdz 2024. gada 1. jūlijam netiks piemērots valsts budžeta finansētu jaunveidojamu institūciju informācijas sistēmu, kā arī esošu informācijas sistēmu un to darbībai nepieciešamo IKT resursu un pakalpojumu attīstības aktivitāšu  uzraudzībai (ja vien šīs aktivitātes netiek finansētas ar Eiropas Savienības fondu finansējumu), lai neuzliktu pārmērīgu birokrātisku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(Jevgēnijs Burovs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20.03.2023.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20.03.2023.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