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nodošanu Saldus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un zemesgrāmatas nodalījums)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(Apgrūtinājumu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(Situācijas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teksta datiem par zemes vienību ar kadastra apzīmējumu 8480 003 0398 "Vikstrautes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 par ilgtermiņa ieguldījumu uzskaiti inženierbūvei)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(Inženierbūves Vikstrautes ceļš datu deklarācija)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(Informatīvā izdruka no Kadastra informācijas sistēmas teksta datiem par pašvaldības 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(Atsavināšanas ierosinājums un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(LVM vēstule par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(Renču mežs - zemesgrāmata un uzziņa.)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(TP Teritorijas izmantošanas un apbūves noteikumu 10.punkts)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(Teritorijas izmantošanas un apbūves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 par TP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izziņa par atbilstību TP)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rīkojuma anotācijas ir secināms, ka Ministru kabineta rīkojuma projektā paredzētais pasākums nekvalificējas kā komercdarbības atbalsts, jo, Saldus novada pašvaldībai pārņemot nekustamo īpašumu bez atlīdzības savā īpašumā, tas būs publiski pieejams un netiks izmantots saimnieciskajai darbībai. Vienlaikus, ievērojot to, ka arī šajā gadījumā ir jāievēro nosacījumi, lai secinātu par komercdarbības atbalsta neesamību, lūdzam aizstāt anotācijas 1.3. sadaļā vārdus </w:t>
            </w:r>
            <w:r w:rsidR="00000000" w:rsidRPr="00000000" w:rsidDel="00000000">
              <w:rPr>
                <w:i w:val="1"/>
                <w:rtl w:val="0"/>
              </w:rPr>
              <w:t xml:space="preserve">“nav jāievēro komercdarbības atbalsta nosacījumi”</w:t>
            </w:r>
            <w:r w:rsidR="00000000" w:rsidRPr="00000000" w:rsidDel="00000000">
              <w:rPr>
                <w:rtl w:val="0"/>
              </w:rPr>
              <w:t xml:space="preserve"> ar vārdiem </w:t>
            </w:r>
            <w:r w:rsidR="00000000" w:rsidRPr="00000000" w:rsidDel="00000000">
              <w:rPr>
                <w:i w:val="1"/>
                <w:rtl w:val="0"/>
              </w:rPr>
              <w:t xml:space="preserve">“nav </w:t>
            </w:r>
            <w:r w:rsidR="00000000" w:rsidRPr="00000000" w:rsidDel="00000000">
              <w:rPr>
                <w:b w:val="1"/>
                <w:i w:val="1"/>
                <w:rtl w:val="0"/>
              </w:rPr>
              <w:t xml:space="preserve">jāpiemēro</w:t>
            </w:r>
            <w:r w:rsidR="00000000" w:rsidRPr="00000000" w:rsidDel="00000000">
              <w:rPr>
                <w:i w:val="1"/>
                <w:rtl w:val="0"/>
              </w:rPr>
              <w:t xml:space="preserve"> komercdarbības atbalsta </w:t>
            </w:r>
            <w:r w:rsidR="00000000" w:rsidRPr="00000000" w:rsidDel="00000000">
              <w:rPr>
                <w:b w:val="1"/>
                <w:i w:val="1"/>
                <w:rtl w:val="0"/>
              </w:rPr>
              <w:t xml:space="preserve">regulējuma</w:t>
            </w:r>
            <w:r w:rsidR="00000000" w:rsidRPr="00000000" w:rsidDel="00000000">
              <w:rPr>
                <w:i w:val="1"/>
                <w:rtl w:val="0"/>
              </w:rPr>
              <w:t xml:space="preserve"> nosacījumi”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Platace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24-TA-489</w:t>
    </w:r>
    <w:r>
      <w:br/>
    </w:r>
    <w:r w:rsidR="00000000" w:rsidRPr="00000000" w:rsidDel="00000000">
      <w:rPr>
        <w:rtl w:val="0"/>
      </w:rPr>
      <w:t xml:space="preserve">Izdrukāts 30.09.2024. 21.18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24-TA-489</w:t>
    </w:r>
    <w:r>
      <w:br/>
    </w:r>
    <w:r w:rsidR="00000000" w:rsidRPr="00000000" w:rsidDel="00000000">
      <w:rPr>
        <w:rtl w:val="0"/>
      </w:rPr>
      <w:t xml:space="preserve">Izdrukāts 30.09.2024. 21.18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Atzinumi_24-TA-489.docx</dc:title>
</cp:coreProperties>
</file>

<file path=docProps/custom.xml><?xml version="1.0" encoding="utf-8"?>
<Properties xmlns="http://schemas.openxmlformats.org/officeDocument/2006/custom-properties" xmlns:vt="http://schemas.openxmlformats.org/officeDocument/2006/docPropsVTypes"/>
</file>