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4.1.2.8. pasākuma "Nevalstisko organizāciju iesaiste veselības veicināšanas un slimību profilakses pasākumu īstenošanā"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w:t>
            </w:r>
            <w:r w:rsidR="00000000" w:rsidRPr="00000000" w:rsidDel="00000000">
              <w:rPr>
                <w:rtl w:val="0"/>
              </w:rPr>
              <w:t xml:space="preserve">19.2. </w:t>
            </w:r>
            <w:r w:rsidR="00000000" w:rsidRPr="00000000" w:rsidDel="00000000">
              <w:rPr>
                <w:rtl w:val="0"/>
              </w:rPr>
              <w:t xml:space="preserve">apakšpunktā</w:t>
            </w:r>
            <w:r w:rsidR="00000000" w:rsidRPr="00000000" w:rsidDel="00000000">
              <w:rPr>
                <w:rtl w:val="0"/>
              </w:rPr>
              <w:t xml:space="preserve"> minētās atbalstāmās darbības ietvaros finansējuma saņēmējs atbilstoši Slimību profilakses un kontroles centra izstrādātajām vadlīnijām var veikt veselības veicināšanas un slimību profilakses pasākumus – konferences, konsultācijas, lekciju ciklus, seminārus, tiešsaistes seminārus, nodarbību ciklus, diskusijas, domnīcas, darbnīcas, interešu grupu nodarbības, atbalsta grupas, mentora pakalpojumus, raidierakstus, intervijas, video sociālās platformās, interaktīvas metodes, piemēram, lomu spēles.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22. punktā norādīta atsauce uz nesaistošiem dokumentiem (vadlīnijām). Ņemot vērā minēto, lūdzam visā noteikumu projektā svītrot atsauces uz nesaistošiem dokumentiem (vadlīnijām) un minēto informāciju lūdzam norādīt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w:t>
            </w:r>
            <w:r w:rsidR="00000000" w:rsidRPr="00000000" w:rsidDel="00000000">
              <w:rPr>
                <w:rtl w:val="0"/>
              </w:rPr>
              <w:t xml:space="preserve">19.2. </w:t>
            </w:r>
            <w:r w:rsidR="00000000" w:rsidRPr="00000000" w:rsidDel="00000000">
              <w:rPr>
                <w:rtl w:val="0"/>
              </w:rPr>
              <w:t xml:space="preserve">apakšpunktā</w:t>
            </w:r>
            <w:r w:rsidR="00000000" w:rsidRPr="00000000" w:rsidDel="00000000">
              <w:rPr>
                <w:rtl w:val="0"/>
              </w:rPr>
              <w:t xml:space="preserve"> minētās atbalstāmās darbības ietvaros finansējuma saņēmējs var veikt veselības veicināšanas un slimību profilakses pasākumus – konferences, konsultācijas, lekciju ciklus, seminārus, tiešsaistes seminārus, nodarbību ciklus, diskusijas, domnīcas, darbnīcas, interešu grupu nodarbības, atbalsta grupas, mentora pakalpojumus, raidierakstus, intervijas, video sociālās platformās, interaktīvas metodes, piemēram, lomu spēles.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 4.1.2.8. pasākuma ietvaros atbalstāmo darbības seksuālās un reproduktīvās veselības veicināšana jomā uzskaitījuma lūdzu papildināt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“Šeit plānotos pasākumus var plānot arī ieslodzījuma vietās esošajām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Ķipēna (TM) (Olga Zeile (TM)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 4.1.2.8. pasākuma ietvaros atbalstāmo darbības atkarību mazināšanas un profilakses jomā uzskaitījuma lūdzu papildināt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“Šeit 1., 2.1., 3. punktā norādītos pasākumus var plānot arī ieslodzījuma vietās ejošajām personām, ņemot vērā to, ka šai personu grupai raksturīgas tādas pat problēmas minētajās jomā kā biedrībā kopumā, turklāt ieslodzīto vidū vielu lietotāju un atkarīgo personu īpatsvars ir būtiski lielāks nekā sabiedrībā kopumā. Tāpat ieslodzījuma vietās ir bērni, jaunieši, vecāki, personas, kurām ir zemas vecāku prasmes, personas, kuram ir konflikti ar ģimenes locekļiem, personas ar garīgās veselibas traucējumiem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Ķipēna (TM) (Olga Zeile (TM)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24-TA-2667</w:t>
    </w:r>
    <w:r>
      <w:br/>
    </w:r>
    <w:r w:rsidR="00000000" w:rsidRPr="00000000" w:rsidDel="00000000">
      <w:rPr>
        <w:rtl w:val="0"/>
      </w:rPr>
      <w:t xml:space="preserve">Izdrukāts 05.11.2024. 11.22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24-TA-2667</w:t>
    </w:r>
    <w:r>
      <w:br/>
    </w:r>
    <w:r w:rsidR="00000000" w:rsidRPr="00000000" w:rsidDel="00000000">
      <w:rPr>
        <w:rtl w:val="0"/>
      </w:rPr>
      <w:t xml:space="preserve">Izdrukāts 05.11.2024. 11.22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Atzinumi_24-TA-2667.docx</dc:title>
</cp:coreProperties>
</file>

<file path=docProps/custom.xml><?xml version="1.0" encoding="utf-8"?>
<Properties xmlns="http://schemas.openxmlformats.org/officeDocument/2006/custom-properties" xmlns:vt="http://schemas.openxmlformats.org/officeDocument/2006/docPropsVTypes"/>
</file>