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aprīļa noteikumos Nr. 199 "Valsts uzraudzībā esošās dzīvnieku infekcijas slimības vai epizootijas uzliesmojuma laikā radušos zaudējumu kompensācijas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 10 darbdienu laikā pēc noslēguma dezinfekcijas pabeigšanas vai sākotnējās dezinfekcijas pabeigšanas, ja noslēguma dezinfekciju neveic, iesniedz Lauku atbalsta dienestā iesniegumu par zaudējumu kompensāciju, tīmekļvietnē www.lad.gov.lv ievietoto veidlapu aizpildot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elektroniskās pieteikšanās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papīra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nav skaidrs, kas ir Ministru kabineta noteikumu projekta "Grozījumi Ministru kabineta 2021. gada 1. aprīļa noteikumos Nr. 199 "Valsts uzraudzībā esošās dzīvnieku infekcijas slimības vai epizootijas uzliesmojuma laikā radušos zaudējumu kompensācijas noteikumi"" (turpmāk – projekts) 11. punktā paredzētajā Ministru kabineta 2021. gada 1. aprīļa noteikumu Nr. 199 "Valsts uzraudzībā esošās dzīvnieku infekcijas slimības vai epizootijas uzliesmojuma laikā radušos zaudējumu kompensācijas noteikumi" (turpmāk – noteikumi) 16. punktā minētā </w:t>
            </w:r>
            <w:r w:rsidR="00000000" w:rsidRPr="00000000" w:rsidDel="00000000">
              <w:rPr>
                <w:u w:val="single"/>
                <w:rtl w:val="0"/>
              </w:rPr>
              <w:t xml:space="preserve">veidlapa, kas pieejama tīmekļvietnē www.lad.gov.lv</w:t>
            </w:r>
            <w:r w:rsidR="00000000" w:rsidRPr="00000000" w:rsidDel="00000000">
              <w:rPr>
                <w:rtl w:val="0"/>
              </w:rPr>
              <w:t xml:space="preserve">. Proti, </w:t>
            </w:r>
            <w:r w:rsidR="00000000" w:rsidRPr="00000000" w:rsidDel="00000000">
              <w:rPr>
                <w:u w:val="single"/>
                <w:rtl w:val="0"/>
              </w:rPr>
              <w:t xml:space="preserve">lai personai noteiktu saistošu regulējumu, tam jābūt paredzētam ārējā normatīvajā aktā</w:t>
            </w:r>
            <w:r w:rsidR="00000000" w:rsidRPr="00000000" w:rsidDel="00000000">
              <w:rPr>
                <w:rtl w:val="0"/>
              </w:rPr>
              <w:t xml:space="preserve">. Savukārt atbilstoši Valsts pārvaldes iekārtas likuma 72. panta ceturtajā daļā noteiktajam i</w:t>
            </w:r>
            <w:r w:rsidR="00000000" w:rsidRPr="00000000" w:rsidDel="00000000">
              <w:rPr>
                <w:u w:val="single"/>
                <w:rtl w:val="0"/>
              </w:rPr>
              <w:t xml:space="preserve">ekšējais normatīvais akts ir saistošs iestādei (tās struktūrvienībai, darbiniekiem) vai amatpersonām, attiecībā uz kurām tas izdots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uz to, ka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atkārtoti vēršam uzmanību uz to, ka 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nepieciešams paredzēt citādāku regulējumu par iesniegumu iesniegšanu nekā to paredz Administratīvā procesa likuma 56. panta pirmā daļa, šāds regulējums jāietver Veterinārmedicīnas likumā, vienlaikus attiecīgi pamatojot šāda regulējuma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11. punktā paredzētajā noteikumu 16. punktā ietverto regulējumu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Uz dzīvnieku novietnes noslēguma dezinfekciju attiecināmās izmaksas ir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1. punktā paredzētajā noteikumu 1.3. apakšpunktā ir ietverta norāde par saīsinājuma "</w:t>
            </w:r>
            <w:r w:rsidR="00000000" w:rsidRPr="00000000" w:rsidDel="00000000">
              <w:rPr>
                <w:u w:val="single"/>
                <w:rtl w:val="0"/>
              </w:rPr>
              <w:t xml:space="preserve">noslēguma dezinfekcija</w:t>
            </w:r>
            <w:r w:rsidR="00000000" w:rsidRPr="00000000" w:rsidDel="00000000">
              <w:rPr>
                <w:rtl w:val="0"/>
              </w:rPr>
              <w:t xml:space="preserve">" lietošanu noteikumos, lūdzam izvērtēt projekta 6. punktā paredzētajā noteikumu 10.</w:t>
            </w:r>
            <w:r w:rsidR="00000000" w:rsidRPr="00000000" w:rsidDel="00000000">
              <w:rPr>
                <w:vertAlign w:val="superscript"/>
                <w:rtl w:val="0"/>
              </w:rPr>
              <w:t xml:space="preserve">1</w:t>
            </w:r>
            <w:r w:rsidR="00000000" w:rsidRPr="00000000" w:rsidDel="00000000">
              <w:rPr>
                <w:rtl w:val="0"/>
              </w:rPr>
              <w:t xml:space="preserve"> punkta ievaddaļā minētā termina "</w:t>
            </w:r>
            <w:r w:rsidR="00000000" w:rsidRPr="00000000" w:rsidDel="00000000">
              <w:rPr>
                <w:u w:val="single"/>
                <w:rtl w:val="0"/>
              </w:rPr>
              <w:t xml:space="preserve">dzīvnieku novietnes noslēguma dezinfekcija</w:t>
            </w:r>
            <w:r w:rsidR="00000000" w:rsidRPr="00000000" w:rsidDel="00000000">
              <w:rPr>
                <w:rtl w:val="0"/>
              </w:rPr>
              <w:t xml:space="preserve">" lietošanu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22-TA-2269</w:t>
    </w:r>
    <w:r>
      <w:br/>
    </w:r>
    <w:r w:rsidR="00000000" w:rsidRPr="00000000" w:rsidDel="00000000">
      <w:rPr>
        <w:rtl w:val="0"/>
      </w:rPr>
      <w:t xml:space="preserve">Izdrukāts 06.06.2023.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22-TA-2269</w:t>
    </w:r>
    <w:r>
      <w:br/>
    </w:r>
    <w:r w:rsidR="00000000" w:rsidRPr="00000000" w:rsidDel="00000000">
      <w:rPr>
        <w:rtl w:val="0"/>
      </w:rPr>
      <w:t xml:space="preserve">Izdrukāts 06.06.2023.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Atzinumi_22-TA-2269.docx</dc:title>
</cp:coreProperties>
</file>

<file path=docProps/custom.xml><?xml version="1.0" encoding="utf-8"?>
<Properties xmlns="http://schemas.openxmlformats.org/officeDocument/2006/custom-properties" xmlns:vt="http://schemas.openxmlformats.org/officeDocument/2006/docPropsVTypes"/>
</file>