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24-TA-1823: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Smiltenes novada pašvaldībai atsavināt nekustamos īpašumus Baznīcas laukumā 12, Smiltenē, Smiltenes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Finanšu ministrijas iebildumam (sk., izziņas 2. punktu) anotācija papildināta ar šādu informāciju:  "Par nekustamā īpašuma ar kadastra Nr.9415 501 0001 sastāvā esošo būvju izmantošanai nepieciešamās zemes lietošanas tiesībām Smiltenes novada pašvaldībā 2018.gada 11.decembrī ir noslēgusi zemes nomas līgumu Nr.SND-S-N/ZN/1-18 un līgums joprojām spēkā. Savukārt par zemes izmantošanu uz kuras būvju īpašuma  ar nekustamā īpašuma kadastra Nr.9415 501 sastāvā esošās būves ar kadastra apzīmējumu 9415 001 0501 008 un 9415 001 0501 009, nomas līgums par zemes izmantošanu nav noslēgts, jo īpašumam šobrīd notiek mantojuma lietas kārtošana un nav paraksttiesīgā subjekta."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veiktos papildinājumus anotācijā, lūdzam saskaņā ar Ministru kabineta 2021. gada 7. septembra noteikumu Nr.606  "Ministru kabineta kārtības rullis" 44. punktu pievienot Tiesību akta lietai 2018.gada 11.decembra zemes nomas līgumu Nr.SND-S-N/ZN/1-18. Vienlaikus precizējams būvju īpašuma, kas sastāv no būvēm ar kadastra apzīmējumu 9415 001 0501 008 un 9415 001 0501 009, kadastra numurs (9415 501 </w:t>
            </w:r>
            <w:r w:rsidR="00000000" w:rsidRPr="00000000" w:rsidDel="00000000">
              <w:rPr>
                <w:u w:val="single"/>
                <w:rtl w:val="0"/>
              </w:rPr>
              <w:t xml:space="preserve">0501).</w:t>
            </w:r>
            <w:r w:rsidR="00000000" w:rsidRPr="00000000" w:rsidDel="00000000">
              <w:rPr>
                <w:rtl w:val="0"/>
              </w:rPr>
              <w:t xml:space="preserve"> Vienlaikus, tā kā atbilstoši Ministru kabineta  2017. gada 6. janvāra rīkojuma Nr.14  "Par valsts nekustamo īpašumu nodošanu Smiltenes novada pašvaldības īpašumā" anotācijā norādītajam nekustamais īpašums ar kadastra Nr.9415 501 0501, kas  sastāv no divām būvēm, atrodas uz </w:t>
            </w:r>
            <w:r w:rsidR="00000000" w:rsidRPr="00000000" w:rsidDel="00000000">
              <w:rPr>
                <w:u w:val="single"/>
                <w:rtl w:val="0"/>
              </w:rPr>
              <w:t xml:space="preserve">kopīpašumā esošas zemes</w:t>
            </w:r>
            <w:r w:rsidR="00000000" w:rsidRPr="00000000" w:rsidDel="00000000">
              <w:rPr>
                <w:rtl w:val="0"/>
              </w:rPr>
              <w:t xml:space="preserve"> (viens no kopīpašniekiem ir fiziska persona, bet otrs ir juridiska persona), lūdzam anotācijai pievienot īpašuma tiesību apliecinošu dokumentu uz zemes gabalu Dārza iela 2, Smiltene, Baznīcas laukums 11, Smiltene, Valkas novads, kadastra numurs 9415 001 0501, kā arī skaidrot, kādas tiesiskās attiecības Smiltenes novada pašvaldībai kā būvju īpašuma ar kadastra numuru 9415 501 0501 īpašniecei pastāv ar otru </w:t>
            </w:r>
            <w:r w:rsidR="00000000" w:rsidRPr="00000000" w:rsidDel="00000000">
              <w:rPr>
                <w:u w:val="single"/>
                <w:rtl w:val="0"/>
              </w:rPr>
              <w:t xml:space="preserve">zemes kopīpašnieku.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24-TA-1823</w:t>
    </w:r>
    <w:r>
      <w:br/>
    </w:r>
    <w:r w:rsidR="00000000" w:rsidRPr="00000000" w:rsidDel="00000000">
      <w:rPr>
        <w:rtl w:val="0"/>
      </w:rPr>
      <w:t xml:space="preserve">Izdrukāts 12.09.2024. 12.40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24-TA-1823</w:t>
    </w:r>
    <w:r>
      <w:br/>
    </w:r>
    <w:r w:rsidR="00000000" w:rsidRPr="00000000" w:rsidDel="00000000">
      <w:rPr>
        <w:rtl w:val="0"/>
      </w:rPr>
      <w:t xml:space="preserve">Izdrukāts 12.09.2024. 12.40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Atzinumi_24-TA-1823.docx</dc:title>
</cp:coreProperties>
</file>

<file path=docProps/custom.xml><?xml version="1.0" encoding="utf-8"?>
<Properties xmlns="http://schemas.openxmlformats.org/officeDocument/2006/custom-properties" xmlns:vt="http://schemas.openxmlformats.org/officeDocument/2006/docPropsVTypes"/>
</file>