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12.12.2022.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12.12.2022.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Atzinumi_22-TA-2982.docx</dc:title>
</cp:coreProperties>
</file>

<file path=docProps/custom.xml><?xml version="1.0" encoding="utf-8"?>
<Properties xmlns="http://schemas.openxmlformats.org/officeDocument/2006/custom-properties" xmlns:vt="http://schemas.openxmlformats.org/officeDocument/2006/docPropsVTypes"/>
</file>