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DEB5A" w14:textId="77777777" w:rsidR="00893659" w:rsidRPr="00297306" w:rsidRDefault="00893659" w:rsidP="00893659">
      <w:pPr>
        <w:rPr>
          <w:rFonts w:ascii="Times New Roman" w:hAnsi="Times New Roman" w:cs="Times New Roman"/>
          <w:i/>
          <w:iCs/>
          <w:lang w:val="lv-LV"/>
        </w:rPr>
      </w:pPr>
      <w:r w:rsidRPr="00297306">
        <w:rPr>
          <w:rFonts w:ascii="Times New Roman" w:eastAsia="Times New Roman" w:hAnsi="Times New Roman" w:cs="Times New Roman"/>
          <w:i/>
          <w:noProof/>
          <w:lang w:val="lv-LV" w:eastAsia="lv-LV"/>
        </w:rPr>
        <w:drawing>
          <wp:anchor distT="0" distB="0" distL="114300" distR="114300" simplePos="0" relativeHeight="251659264" behindDoc="0" locked="0" layoutInCell="1" allowOverlap="1" wp14:anchorId="60680555" wp14:editId="11A17A14">
            <wp:simplePos x="0" y="0"/>
            <wp:positionH relativeFrom="margin">
              <wp:posOffset>3076916</wp:posOffset>
            </wp:positionH>
            <wp:positionV relativeFrom="margin">
              <wp:posOffset>-520504</wp:posOffset>
            </wp:positionV>
            <wp:extent cx="2704289" cy="1125220"/>
            <wp:effectExtent l="0" t="0" r="0" b="0"/>
            <wp:wrapSquare wrapText="bothSides"/>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cil2020-raise-the-bar_v3-transparent.png"/>
                    <pic:cNvPicPr/>
                  </pic:nvPicPr>
                  <pic:blipFill rotWithShape="1">
                    <a:blip r:embed="rId10" cstate="print">
                      <a:extLst>
                        <a:ext uri="{28A0092B-C50C-407E-A947-70E740481C1C}">
                          <a14:useLocalDpi xmlns:a14="http://schemas.microsoft.com/office/drawing/2010/main" val="0"/>
                        </a:ext>
                      </a:extLst>
                    </a:blip>
                    <a:srcRect r="5760"/>
                    <a:stretch/>
                  </pic:blipFill>
                  <pic:spPr bwMode="auto">
                    <a:xfrm>
                      <a:off x="0" y="0"/>
                      <a:ext cx="2704289" cy="1125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DAA7D3" w14:textId="77777777" w:rsidR="00893659" w:rsidRPr="00297306" w:rsidRDefault="00893659" w:rsidP="00893659">
      <w:pPr>
        <w:rPr>
          <w:rFonts w:ascii="Times New Roman" w:hAnsi="Times New Roman" w:cs="Times New Roman"/>
          <w:i/>
          <w:iCs/>
          <w:lang w:val="lv-LV"/>
        </w:rPr>
      </w:pPr>
    </w:p>
    <w:p w14:paraId="2E65121C" w14:textId="77777777" w:rsidR="00893659" w:rsidRPr="00297306" w:rsidRDefault="00893659" w:rsidP="00893659">
      <w:pPr>
        <w:rPr>
          <w:rFonts w:ascii="Times New Roman" w:hAnsi="Times New Roman" w:cs="Times New Roman"/>
          <w:lang w:val="lv-LV"/>
        </w:rPr>
      </w:pPr>
    </w:p>
    <w:p w14:paraId="76748872" w14:textId="77777777" w:rsidR="00893659" w:rsidRPr="00297306" w:rsidRDefault="00893659" w:rsidP="00893659">
      <w:pPr>
        <w:rPr>
          <w:rFonts w:ascii="Times New Roman" w:hAnsi="Times New Roman" w:cs="Times New Roman"/>
          <w:color w:val="000000" w:themeColor="text1"/>
          <w:lang w:val="lv-LV"/>
        </w:rPr>
      </w:pPr>
    </w:p>
    <w:p w14:paraId="6FA37A2B" w14:textId="663DE07D" w:rsidR="00893659" w:rsidRPr="00297306" w:rsidRDefault="00893659" w:rsidP="00893659">
      <w:pPr>
        <w:rPr>
          <w:rFonts w:ascii="Times New Roman" w:hAnsi="Times New Roman" w:cs="Times New Roman"/>
          <w:color w:val="000000" w:themeColor="text1"/>
          <w:lang w:val="lv-LV"/>
        </w:rPr>
      </w:pPr>
      <w:r w:rsidRPr="00297306">
        <w:rPr>
          <w:rFonts w:ascii="Times New Roman" w:hAnsi="Times New Roman" w:cs="Times New Roman"/>
          <w:color w:val="000000" w:themeColor="text1"/>
          <w:lang w:val="lv-LV"/>
        </w:rPr>
        <w:t>Rīgā, 2024.gada 27. martā</w:t>
      </w:r>
    </w:p>
    <w:p w14:paraId="6D92AE17" w14:textId="0337EECD" w:rsidR="00893659" w:rsidRPr="00297306" w:rsidRDefault="00893659" w:rsidP="00893659">
      <w:pPr>
        <w:rPr>
          <w:rFonts w:ascii="Times New Roman" w:hAnsi="Times New Roman" w:cs="Times New Roman"/>
          <w:color w:val="000000" w:themeColor="text1"/>
          <w:lang w:val="lv-LV"/>
        </w:rPr>
      </w:pPr>
      <w:r w:rsidRPr="00297306">
        <w:rPr>
          <w:rFonts w:ascii="Times New Roman" w:hAnsi="Times New Roman" w:cs="Times New Roman"/>
          <w:color w:val="000000" w:themeColor="text1"/>
          <w:lang w:val="lv-LV"/>
        </w:rPr>
        <w:t>Nr. 11/2024</w:t>
      </w:r>
    </w:p>
    <w:p w14:paraId="2F2DACE8" w14:textId="77777777" w:rsidR="00893659" w:rsidRPr="00297306" w:rsidRDefault="00893659" w:rsidP="00893659">
      <w:pPr>
        <w:jc w:val="both"/>
        <w:rPr>
          <w:rFonts w:ascii="Times New Roman" w:eastAsia="Times New Roman" w:hAnsi="Times New Roman" w:cs="Times New Roman"/>
          <w:i/>
          <w:iCs/>
          <w:kern w:val="0"/>
          <w:lang w:val="lv-LV" w:eastAsia="en-GB"/>
          <w14:ligatures w14:val="none"/>
        </w:rPr>
      </w:pPr>
    </w:p>
    <w:p w14:paraId="064F0033" w14:textId="0AF67D0A" w:rsidR="00893659" w:rsidRPr="00297306" w:rsidRDefault="00893659" w:rsidP="00893659">
      <w:pPr>
        <w:jc w:val="right"/>
        <w:rPr>
          <w:rFonts w:ascii="Times New Roman" w:eastAsia="Times New Roman" w:hAnsi="Times New Roman" w:cs="Times New Roman"/>
          <w:b/>
          <w:bCs/>
          <w:kern w:val="0"/>
          <w:lang w:val="lv-LV" w:eastAsia="en-GB"/>
          <w14:ligatures w14:val="none"/>
        </w:rPr>
      </w:pPr>
      <w:r w:rsidRPr="00297306">
        <w:rPr>
          <w:rFonts w:ascii="Times New Roman" w:eastAsia="Times New Roman" w:hAnsi="Times New Roman" w:cs="Times New Roman"/>
          <w:b/>
          <w:bCs/>
          <w:kern w:val="0"/>
          <w:lang w:val="lv-LV" w:eastAsia="en-GB"/>
          <w14:ligatures w14:val="none"/>
        </w:rPr>
        <w:t>Finanšu ministrijai</w:t>
      </w:r>
      <w:r w:rsidRPr="00297306">
        <w:rPr>
          <w:rFonts w:ascii="Times New Roman" w:eastAsia="Times New Roman" w:hAnsi="Times New Roman" w:cs="Times New Roman"/>
          <w:b/>
          <w:bCs/>
          <w:kern w:val="0"/>
          <w:lang w:val="lv-LV" w:eastAsia="en-GB"/>
          <w14:ligatures w14:val="none"/>
        </w:rPr>
        <w:br/>
      </w:r>
      <w:hyperlink r:id="rId11" w:history="1">
        <w:r w:rsidRPr="00297306">
          <w:rPr>
            <w:rStyle w:val="Hyperlink"/>
            <w:rFonts w:ascii="Times New Roman" w:hAnsi="Times New Roman" w:cs="Times New Roman"/>
            <w:lang w:val="lv-LV"/>
          </w:rPr>
          <w:t>pasts@fm.gov.lv</w:t>
        </w:r>
      </w:hyperlink>
      <w:r w:rsidRPr="00297306">
        <w:rPr>
          <w:rFonts w:ascii="Times New Roman" w:hAnsi="Times New Roman" w:cs="Times New Roman"/>
          <w:lang w:val="lv-LV"/>
        </w:rPr>
        <w:t xml:space="preserve"> </w:t>
      </w:r>
    </w:p>
    <w:p w14:paraId="40C9E61D" w14:textId="77777777" w:rsidR="00893659" w:rsidRPr="00297306" w:rsidRDefault="00893659" w:rsidP="00893659">
      <w:pPr>
        <w:rPr>
          <w:rFonts w:ascii="Times New Roman" w:hAnsi="Times New Roman" w:cs="Times New Roman"/>
          <w:lang w:val="lv-LV"/>
        </w:rPr>
      </w:pPr>
    </w:p>
    <w:p w14:paraId="6F82D6AC" w14:textId="751C1D8F" w:rsidR="00297306" w:rsidRPr="00297306" w:rsidRDefault="00297306" w:rsidP="00297306">
      <w:pPr>
        <w:jc w:val="right"/>
        <w:rPr>
          <w:rFonts w:ascii="Times New Roman" w:hAnsi="Times New Roman" w:cs="Times New Roman"/>
          <w:b/>
          <w:bCs/>
          <w:lang w:val="lv-LV"/>
        </w:rPr>
      </w:pPr>
      <w:r w:rsidRPr="00297306">
        <w:rPr>
          <w:rFonts w:ascii="Times New Roman" w:hAnsi="Times New Roman" w:cs="Times New Roman"/>
          <w:b/>
          <w:bCs/>
          <w:lang w:val="lv-LV"/>
        </w:rPr>
        <w:t xml:space="preserve">Klimata un enerģētikas ministrijai </w:t>
      </w:r>
    </w:p>
    <w:p w14:paraId="7616C45E" w14:textId="656565A4" w:rsidR="00297306" w:rsidRPr="00297306" w:rsidRDefault="00476D43" w:rsidP="00297306">
      <w:pPr>
        <w:jc w:val="right"/>
        <w:rPr>
          <w:rFonts w:ascii="Times New Roman" w:hAnsi="Times New Roman" w:cs="Times New Roman"/>
          <w:b/>
          <w:bCs/>
          <w:lang w:val="lv-LV"/>
        </w:rPr>
      </w:pPr>
      <w:hyperlink r:id="rId12" w:history="1">
        <w:r w:rsidR="00297306" w:rsidRPr="00297306">
          <w:rPr>
            <w:rStyle w:val="Hyperlink"/>
            <w:rFonts w:ascii="Times New Roman" w:hAnsi="Times New Roman" w:cs="Times New Roman"/>
          </w:rPr>
          <w:t>pasts@kem.gov.lv</w:t>
        </w:r>
      </w:hyperlink>
    </w:p>
    <w:p w14:paraId="6CCE5156" w14:textId="77777777" w:rsidR="00297306" w:rsidRPr="00297306" w:rsidRDefault="00297306" w:rsidP="00297306">
      <w:pPr>
        <w:jc w:val="right"/>
        <w:rPr>
          <w:rFonts w:ascii="Times New Roman" w:hAnsi="Times New Roman" w:cs="Times New Roman"/>
          <w:b/>
          <w:bCs/>
          <w:lang w:val="lv-LV"/>
        </w:rPr>
      </w:pPr>
    </w:p>
    <w:p w14:paraId="4889900C" w14:textId="273320EC" w:rsidR="00893659" w:rsidRPr="00297306" w:rsidRDefault="00893659" w:rsidP="00893659">
      <w:pPr>
        <w:rPr>
          <w:rFonts w:ascii="Times New Roman" w:eastAsia="Times New Roman" w:hAnsi="Times New Roman" w:cs="Times New Roman"/>
          <w:b/>
          <w:bCs/>
          <w:i/>
          <w:iCs/>
          <w:kern w:val="0"/>
          <w:lang w:val="lv-LV" w:eastAsia="en-GB"/>
          <w14:ligatures w14:val="none"/>
        </w:rPr>
      </w:pPr>
      <w:r w:rsidRPr="00297306">
        <w:rPr>
          <w:rFonts w:ascii="Times New Roman" w:hAnsi="Times New Roman" w:cs="Times New Roman"/>
          <w:i/>
          <w:iCs/>
          <w:lang w:val="lv-LV"/>
        </w:rPr>
        <w:t xml:space="preserve">Par </w:t>
      </w:r>
      <w:r w:rsidRPr="00297306">
        <w:rPr>
          <w:rFonts w:ascii="Times New Roman" w:hAnsi="Times New Roman" w:cs="Times New Roman"/>
          <w:i/>
          <w:iCs/>
          <w:color w:val="000000" w:themeColor="text1"/>
          <w:lang w:val="lv-LV"/>
        </w:rPr>
        <w:t>Ilgtspējas informācijas atklāšanas likumu</w:t>
      </w:r>
    </w:p>
    <w:p w14:paraId="168E60A2" w14:textId="77777777" w:rsidR="00893659" w:rsidRPr="00297306" w:rsidRDefault="00893659" w:rsidP="009A31D1">
      <w:pPr>
        <w:jc w:val="both"/>
        <w:rPr>
          <w:rFonts w:ascii="Times New Roman" w:hAnsi="Times New Roman" w:cs="Times New Roman"/>
          <w:color w:val="000000" w:themeColor="text1"/>
          <w:lang w:val="lv-LV"/>
        </w:rPr>
      </w:pPr>
    </w:p>
    <w:p w14:paraId="3B11E535" w14:textId="48F8032D" w:rsidR="0020202D" w:rsidRPr="00297306" w:rsidRDefault="00382F4F" w:rsidP="009A31D1">
      <w:pPr>
        <w:jc w:val="both"/>
        <w:rPr>
          <w:rFonts w:ascii="Times New Roman" w:hAnsi="Times New Roman" w:cs="Times New Roman"/>
          <w:color w:val="000000" w:themeColor="text1"/>
          <w:shd w:val="clear" w:color="auto" w:fill="FFFFFF"/>
          <w:lang w:val="lv-LV"/>
        </w:rPr>
      </w:pPr>
      <w:r w:rsidRPr="00297306">
        <w:rPr>
          <w:rFonts w:ascii="Times New Roman" w:hAnsi="Times New Roman" w:cs="Times New Roman"/>
          <w:color w:val="000000" w:themeColor="text1"/>
          <w:lang w:val="lv-LV"/>
        </w:rPr>
        <w:t xml:space="preserve">Ārvalstu investoru padome Latvijā (turpmāk – FICIL) </w:t>
      </w:r>
      <w:r w:rsidR="006944D7" w:rsidRPr="00297306">
        <w:rPr>
          <w:rFonts w:ascii="Times New Roman" w:hAnsi="Times New Roman" w:cs="Times New Roman"/>
          <w:color w:val="000000" w:themeColor="text1"/>
          <w:lang w:val="lv-LV"/>
        </w:rPr>
        <w:t xml:space="preserve">ir iepazinusies ar </w:t>
      </w:r>
      <w:r w:rsidR="007E0C0D" w:rsidRPr="00297306">
        <w:rPr>
          <w:rFonts w:ascii="Times New Roman" w:hAnsi="Times New Roman" w:cs="Times New Roman"/>
          <w:color w:val="000000" w:themeColor="text1"/>
          <w:lang w:val="lv-LV"/>
        </w:rPr>
        <w:t xml:space="preserve">atjaunināto </w:t>
      </w:r>
      <w:r w:rsidR="006944D7" w:rsidRPr="00297306">
        <w:rPr>
          <w:rFonts w:ascii="Times New Roman" w:hAnsi="Times New Roman" w:cs="Times New Roman"/>
          <w:color w:val="000000" w:themeColor="text1"/>
          <w:lang w:val="lv-LV"/>
        </w:rPr>
        <w:t>likumproj</w:t>
      </w:r>
      <w:r w:rsidR="009A31D1" w:rsidRPr="00297306">
        <w:rPr>
          <w:rFonts w:ascii="Times New Roman" w:hAnsi="Times New Roman" w:cs="Times New Roman"/>
          <w:color w:val="000000" w:themeColor="text1"/>
          <w:lang w:val="lv-LV"/>
        </w:rPr>
        <w:t>ekt</w:t>
      </w:r>
      <w:r w:rsidR="007E0C0D" w:rsidRPr="00297306">
        <w:rPr>
          <w:rFonts w:ascii="Times New Roman" w:hAnsi="Times New Roman" w:cs="Times New Roman"/>
          <w:color w:val="000000" w:themeColor="text1"/>
          <w:lang w:val="lv-LV"/>
        </w:rPr>
        <w:t>a</w:t>
      </w:r>
      <w:r w:rsidR="009A31D1" w:rsidRPr="00297306">
        <w:rPr>
          <w:rFonts w:ascii="Times New Roman" w:hAnsi="Times New Roman" w:cs="Times New Roman"/>
          <w:color w:val="000000" w:themeColor="text1"/>
          <w:lang w:val="lv-LV"/>
        </w:rPr>
        <w:t xml:space="preserve">  </w:t>
      </w:r>
      <w:r w:rsidR="00EE3E4B" w:rsidRPr="00297306">
        <w:rPr>
          <w:rFonts w:ascii="Times New Roman" w:hAnsi="Times New Roman" w:cs="Times New Roman"/>
          <w:color w:val="000000" w:themeColor="text1"/>
          <w:lang w:val="lv-LV"/>
        </w:rPr>
        <w:t>“</w:t>
      </w:r>
      <w:r w:rsidR="009A31D1" w:rsidRPr="00297306">
        <w:rPr>
          <w:rFonts w:ascii="Times New Roman" w:hAnsi="Times New Roman" w:cs="Times New Roman"/>
          <w:color w:val="000000" w:themeColor="text1"/>
          <w:lang w:val="lv-LV"/>
        </w:rPr>
        <w:t>Ilgtspējas informācijas atklāšanas likum</w:t>
      </w:r>
      <w:r w:rsidR="00EE3E4B" w:rsidRPr="00297306">
        <w:rPr>
          <w:rFonts w:ascii="Times New Roman" w:hAnsi="Times New Roman" w:cs="Times New Roman"/>
          <w:color w:val="000000" w:themeColor="text1"/>
          <w:lang w:val="lv-LV"/>
        </w:rPr>
        <w:t>s”</w:t>
      </w:r>
      <w:r w:rsidR="009A31D1" w:rsidRPr="00297306">
        <w:rPr>
          <w:rStyle w:val="FootnoteReference"/>
          <w:rFonts w:ascii="Times New Roman" w:hAnsi="Times New Roman" w:cs="Times New Roman"/>
          <w:color w:val="000000" w:themeColor="text1"/>
          <w:lang w:val="lv-LV"/>
        </w:rPr>
        <w:footnoteReference w:id="1"/>
      </w:r>
      <w:r w:rsidR="009A31D1" w:rsidRPr="00297306">
        <w:rPr>
          <w:rFonts w:ascii="Times New Roman" w:hAnsi="Times New Roman" w:cs="Times New Roman"/>
          <w:color w:val="000000" w:themeColor="text1"/>
          <w:lang w:val="lv-LV"/>
        </w:rPr>
        <w:t xml:space="preserve"> (</w:t>
      </w:r>
      <w:r w:rsidR="009A31D1" w:rsidRPr="00297306">
        <w:rPr>
          <w:rFonts w:ascii="Times New Roman" w:hAnsi="Times New Roman" w:cs="Times New Roman"/>
          <w:color w:val="000000" w:themeColor="text1"/>
          <w:shd w:val="clear" w:color="auto" w:fill="FFFFFF"/>
          <w:lang w:val="lv-LV"/>
        </w:rPr>
        <w:t>23-TA-3235) (turpmāk – Likumprojekts)</w:t>
      </w:r>
      <w:r w:rsidR="007E0C0D" w:rsidRPr="00297306">
        <w:rPr>
          <w:rFonts w:ascii="Times New Roman" w:hAnsi="Times New Roman" w:cs="Times New Roman"/>
          <w:color w:val="000000" w:themeColor="text1"/>
          <w:shd w:val="clear" w:color="auto" w:fill="FFFFFF"/>
          <w:lang w:val="lv-LV"/>
        </w:rPr>
        <w:t xml:space="preserve"> redakciju</w:t>
      </w:r>
      <w:r w:rsidR="009A31D1" w:rsidRPr="00297306">
        <w:rPr>
          <w:rFonts w:ascii="Times New Roman" w:hAnsi="Times New Roman" w:cs="Times New Roman"/>
          <w:color w:val="000000" w:themeColor="text1"/>
          <w:shd w:val="clear" w:color="auto" w:fill="FFFFFF"/>
          <w:lang w:val="lv-LV"/>
        </w:rPr>
        <w:t xml:space="preserve">. FICIL </w:t>
      </w:r>
      <w:r w:rsidR="007E0C0D" w:rsidRPr="00297306">
        <w:rPr>
          <w:rFonts w:ascii="Times New Roman" w:hAnsi="Times New Roman" w:cs="Times New Roman"/>
          <w:color w:val="000000" w:themeColor="text1"/>
          <w:shd w:val="clear" w:color="auto" w:fill="FFFFFF"/>
          <w:lang w:val="lv-LV"/>
        </w:rPr>
        <w:t xml:space="preserve">turpina </w:t>
      </w:r>
      <w:r w:rsidR="009A31D1" w:rsidRPr="00297306">
        <w:rPr>
          <w:rFonts w:ascii="Times New Roman" w:hAnsi="Times New Roman" w:cs="Times New Roman"/>
          <w:color w:val="000000" w:themeColor="text1"/>
          <w:shd w:val="clear" w:color="auto" w:fill="FFFFFF"/>
          <w:lang w:val="lv-LV"/>
        </w:rPr>
        <w:t>kopumā atbalst</w:t>
      </w:r>
      <w:r w:rsidR="007E0C0D" w:rsidRPr="00297306">
        <w:rPr>
          <w:rFonts w:ascii="Times New Roman" w:hAnsi="Times New Roman" w:cs="Times New Roman"/>
          <w:color w:val="000000" w:themeColor="text1"/>
          <w:shd w:val="clear" w:color="auto" w:fill="FFFFFF"/>
          <w:lang w:val="lv-LV"/>
        </w:rPr>
        <w:t>īt</w:t>
      </w:r>
      <w:r w:rsidR="009A31D1" w:rsidRPr="00297306">
        <w:rPr>
          <w:rFonts w:ascii="Times New Roman" w:hAnsi="Times New Roman" w:cs="Times New Roman"/>
          <w:color w:val="000000" w:themeColor="text1"/>
          <w:shd w:val="clear" w:color="auto" w:fill="FFFFFF"/>
          <w:lang w:val="lv-LV"/>
        </w:rPr>
        <w:t xml:space="preserve"> Likumprojektu un uzskata to par svarīgu iniciatīvu, </w:t>
      </w:r>
      <w:r w:rsidR="00EE3E4B" w:rsidRPr="00297306">
        <w:rPr>
          <w:rFonts w:ascii="Times New Roman" w:hAnsi="Times New Roman" w:cs="Times New Roman"/>
          <w:color w:val="000000" w:themeColor="text1"/>
          <w:shd w:val="clear" w:color="auto" w:fill="FFFFFF"/>
          <w:lang w:val="lv-LV"/>
        </w:rPr>
        <w:t>kas</w:t>
      </w:r>
      <w:r w:rsidR="009A31D1" w:rsidRPr="00297306">
        <w:rPr>
          <w:rFonts w:ascii="Times New Roman" w:hAnsi="Times New Roman" w:cs="Times New Roman"/>
          <w:color w:val="000000" w:themeColor="text1"/>
          <w:shd w:val="clear" w:color="auto" w:fill="FFFFFF"/>
          <w:lang w:val="lv-LV"/>
        </w:rPr>
        <w:t xml:space="preserve"> nodrošinātu Latvijas virzību uz ES Zaļā kursa mērķu sasniegšanu. </w:t>
      </w:r>
      <w:r w:rsidR="00CB3914" w:rsidRPr="00297306">
        <w:rPr>
          <w:rFonts w:ascii="Times New Roman" w:hAnsi="Times New Roman" w:cs="Times New Roman"/>
          <w:color w:val="000000" w:themeColor="text1"/>
          <w:shd w:val="clear" w:color="auto" w:fill="FFFFFF"/>
          <w:lang w:val="lv-LV"/>
        </w:rPr>
        <w:t xml:space="preserve">Tomēr, neskatoties uz minēto, </w:t>
      </w:r>
      <w:r w:rsidR="0020202D" w:rsidRPr="00297306">
        <w:rPr>
          <w:rFonts w:ascii="Times New Roman" w:hAnsi="Times New Roman" w:cs="Times New Roman"/>
          <w:b/>
          <w:bCs/>
          <w:color w:val="000000" w:themeColor="text1"/>
          <w:shd w:val="clear" w:color="auto" w:fill="FFFFFF"/>
          <w:lang w:val="lv-LV"/>
        </w:rPr>
        <w:t xml:space="preserve">FICIL </w:t>
      </w:r>
      <w:r w:rsidR="007E0C0D" w:rsidRPr="00297306">
        <w:rPr>
          <w:rFonts w:ascii="Times New Roman" w:hAnsi="Times New Roman" w:cs="Times New Roman"/>
          <w:b/>
          <w:bCs/>
          <w:color w:val="000000" w:themeColor="text1"/>
          <w:shd w:val="clear" w:color="auto" w:fill="FFFFFF"/>
          <w:lang w:val="lv-LV"/>
        </w:rPr>
        <w:t>turpina uzturēt spēkā šādu iebildumu</w:t>
      </w:r>
      <w:r w:rsidR="00483C67" w:rsidRPr="00297306">
        <w:rPr>
          <w:rFonts w:ascii="Times New Roman" w:hAnsi="Times New Roman" w:cs="Times New Roman"/>
          <w:color w:val="000000" w:themeColor="text1"/>
          <w:shd w:val="clear" w:color="auto" w:fill="FFFFFF"/>
          <w:lang w:val="lv-LV"/>
        </w:rPr>
        <w:t xml:space="preserve"> (tā kā iebildums atti</w:t>
      </w:r>
      <w:r w:rsidR="000267DE">
        <w:rPr>
          <w:rFonts w:ascii="Times New Roman" w:hAnsi="Times New Roman" w:cs="Times New Roman"/>
          <w:color w:val="000000" w:themeColor="text1"/>
          <w:shd w:val="clear" w:color="auto" w:fill="FFFFFF"/>
          <w:lang w:val="lv-LV"/>
        </w:rPr>
        <w:t>e</w:t>
      </w:r>
      <w:r w:rsidR="00483C67" w:rsidRPr="00297306">
        <w:rPr>
          <w:rFonts w:ascii="Times New Roman" w:hAnsi="Times New Roman" w:cs="Times New Roman"/>
          <w:color w:val="000000" w:themeColor="text1"/>
          <w:shd w:val="clear" w:color="auto" w:fill="FFFFFF"/>
          <w:lang w:val="lv-LV"/>
        </w:rPr>
        <w:t>cas uz Likumprojektā nepieciešam</w:t>
      </w:r>
      <w:r w:rsidR="000267DE">
        <w:rPr>
          <w:rFonts w:ascii="Times New Roman" w:hAnsi="Times New Roman" w:cs="Times New Roman"/>
          <w:color w:val="000000" w:themeColor="text1"/>
          <w:shd w:val="clear" w:color="auto" w:fill="FFFFFF"/>
          <w:lang w:val="lv-LV"/>
        </w:rPr>
        <w:t>u</w:t>
      </w:r>
      <w:r w:rsidR="00483C67" w:rsidRPr="00297306">
        <w:rPr>
          <w:rFonts w:ascii="Times New Roman" w:hAnsi="Times New Roman" w:cs="Times New Roman"/>
          <w:color w:val="000000" w:themeColor="text1"/>
          <w:shd w:val="clear" w:color="auto" w:fill="FFFFFF"/>
          <w:lang w:val="lv-LV"/>
        </w:rPr>
        <w:t>, bet neiekļautu regulējumu, iebildumu nav iespējams izteikt pie konkrēta Likumprojekta panta)</w:t>
      </w:r>
      <w:r w:rsidR="007E0C0D" w:rsidRPr="00297306">
        <w:rPr>
          <w:rFonts w:ascii="Times New Roman" w:hAnsi="Times New Roman" w:cs="Times New Roman"/>
          <w:color w:val="000000" w:themeColor="text1"/>
          <w:shd w:val="clear" w:color="auto" w:fill="FFFFFF"/>
          <w:lang w:val="lv-LV"/>
        </w:rPr>
        <w:t>:</w:t>
      </w:r>
      <w:r w:rsidR="0020202D" w:rsidRPr="00297306">
        <w:rPr>
          <w:rFonts w:ascii="Times New Roman" w:hAnsi="Times New Roman" w:cs="Times New Roman"/>
          <w:color w:val="000000" w:themeColor="text1"/>
          <w:shd w:val="clear" w:color="auto" w:fill="FFFFFF"/>
          <w:lang w:val="lv-LV"/>
        </w:rPr>
        <w:t xml:space="preserve"> </w:t>
      </w:r>
    </w:p>
    <w:p w14:paraId="5C376BF3" w14:textId="77777777" w:rsidR="0020202D" w:rsidRPr="00297306" w:rsidRDefault="0020202D" w:rsidP="009A31D1">
      <w:pPr>
        <w:jc w:val="both"/>
        <w:rPr>
          <w:rFonts w:ascii="Times New Roman" w:hAnsi="Times New Roman" w:cs="Times New Roman"/>
          <w:color w:val="000000" w:themeColor="text1"/>
          <w:shd w:val="clear" w:color="auto" w:fill="FFFFFF"/>
          <w:lang w:val="lv-LV"/>
        </w:rPr>
      </w:pPr>
    </w:p>
    <w:p w14:paraId="117F0406" w14:textId="4A6ABEAB" w:rsidR="00CD2E46" w:rsidRPr="00297306" w:rsidRDefault="00CD2E46" w:rsidP="009A31D1">
      <w:pPr>
        <w:jc w:val="both"/>
        <w:rPr>
          <w:rFonts w:ascii="Times New Roman" w:hAnsi="Times New Roman" w:cs="Times New Roman"/>
          <w:color w:val="000000" w:themeColor="text1"/>
          <w:shd w:val="clear" w:color="auto" w:fill="FFFFFF"/>
          <w:lang w:val="lv-LV"/>
        </w:rPr>
      </w:pPr>
      <w:r w:rsidRPr="00297306">
        <w:rPr>
          <w:rFonts w:ascii="Times New Roman" w:hAnsi="Times New Roman" w:cs="Times New Roman"/>
          <w:b/>
          <w:bCs/>
          <w:color w:val="000000" w:themeColor="text1"/>
          <w:shd w:val="clear" w:color="auto" w:fill="FFFFFF"/>
          <w:lang w:val="lv-LV"/>
        </w:rPr>
        <w:t>Likumprojekts nesatur ziņas par valsts pārvaldes iestādi</w:t>
      </w:r>
      <w:r w:rsidR="007E0C0D" w:rsidRPr="00297306">
        <w:rPr>
          <w:rFonts w:ascii="Times New Roman" w:hAnsi="Times New Roman" w:cs="Times New Roman"/>
          <w:b/>
          <w:bCs/>
          <w:color w:val="000000" w:themeColor="text1"/>
          <w:shd w:val="clear" w:color="auto" w:fill="FFFFFF"/>
          <w:lang w:val="lv-LV"/>
        </w:rPr>
        <w:t xml:space="preserve"> vai citu risinājumu uzraudzības īstenošanai pār ilgtspējas ziņošanas pienākuma izpildi un ziņojumos iekļautās informācijas ticamību</w:t>
      </w:r>
      <w:r w:rsidR="007E0C0D" w:rsidRPr="00297306">
        <w:rPr>
          <w:rFonts w:ascii="Times New Roman" w:hAnsi="Times New Roman" w:cs="Times New Roman"/>
          <w:color w:val="000000" w:themeColor="text1"/>
          <w:shd w:val="clear" w:color="auto" w:fill="FFFFFF"/>
          <w:lang w:val="lv-LV"/>
        </w:rPr>
        <w:t>. FICIL novērtē, ka Likumprojekta anotācija ir papildināta ar norādi, ka sūdzības par nepatiesu informāciju vides jautājumos būtu iesniedzamas Valsts vides dienestā, bet sūdzības par nepatiesu informāciju darbinieku jautājumos – Valsts darba inspekcijai</w:t>
      </w:r>
      <w:r w:rsidRPr="00297306">
        <w:rPr>
          <w:rFonts w:ascii="Times New Roman" w:hAnsi="Times New Roman" w:cs="Times New Roman"/>
          <w:color w:val="000000" w:themeColor="text1"/>
          <w:shd w:val="clear" w:color="auto" w:fill="FFFFFF"/>
          <w:lang w:val="lv-LV"/>
        </w:rPr>
        <w:t xml:space="preserve">. </w:t>
      </w:r>
    </w:p>
    <w:p w14:paraId="61D43D5B" w14:textId="77777777" w:rsidR="00CD2E46" w:rsidRPr="00297306" w:rsidRDefault="00CD2E46" w:rsidP="009A31D1">
      <w:pPr>
        <w:jc w:val="both"/>
        <w:rPr>
          <w:rFonts w:ascii="Times New Roman" w:hAnsi="Times New Roman" w:cs="Times New Roman"/>
          <w:color w:val="000000" w:themeColor="text1"/>
          <w:shd w:val="clear" w:color="auto" w:fill="FFFFFF"/>
          <w:lang w:val="lv-LV"/>
        </w:rPr>
      </w:pPr>
    </w:p>
    <w:p w14:paraId="399EAF7F" w14:textId="3DC3F2AC" w:rsidR="007E0C0D" w:rsidRPr="00297306" w:rsidRDefault="007E0C0D" w:rsidP="009A31D1">
      <w:pPr>
        <w:jc w:val="both"/>
        <w:rPr>
          <w:rFonts w:ascii="Times New Roman" w:hAnsi="Times New Roman" w:cs="Times New Roman"/>
          <w:color w:val="000000" w:themeColor="text1"/>
          <w:shd w:val="clear" w:color="auto" w:fill="FFFFFF"/>
          <w:lang w:val="lv-LV"/>
        </w:rPr>
      </w:pPr>
      <w:r w:rsidRPr="00297306">
        <w:rPr>
          <w:rFonts w:ascii="Times New Roman" w:hAnsi="Times New Roman" w:cs="Times New Roman"/>
          <w:color w:val="000000" w:themeColor="text1"/>
          <w:shd w:val="clear" w:color="auto" w:fill="FFFFFF"/>
          <w:lang w:val="lv-LV"/>
        </w:rPr>
        <w:t>Tomēr minētā norāde anotācijā nav pietiekama, lai preventīvi un efektīvi pārvaldītu riskus, kas ir saistīti ar zaļmaldināšanu. FICIL apzinās, ka šāda risinājuma ieviešanu neprasa Grāmatvedības direktīva. Tomēr FICIL aicina atkāpties no tik formālas pieejas Likumprojekta izstrādē. FICIL ieskatā, Likumprojekt</w:t>
      </w:r>
      <w:r w:rsidR="00893659" w:rsidRPr="00297306">
        <w:rPr>
          <w:rFonts w:ascii="Times New Roman" w:hAnsi="Times New Roman" w:cs="Times New Roman"/>
          <w:color w:val="000000" w:themeColor="text1"/>
          <w:shd w:val="clear" w:color="auto" w:fill="FFFFFF"/>
          <w:lang w:val="lv-LV"/>
        </w:rPr>
        <w:t xml:space="preserve">s būtu jāievieš pēc būtības, ne tikai, lai Latvijā formāli transponētu Eiropas Komisijas direktīvu. </w:t>
      </w:r>
      <w:r w:rsidRPr="00297306">
        <w:rPr>
          <w:rFonts w:ascii="Times New Roman" w:hAnsi="Times New Roman" w:cs="Times New Roman"/>
          <w:color w:val="000000" w:themeColor="text1"/>
          <w:shd w:val="clear" w:color="auto" w:fill="FFFFFF"/>
          <w:lang w:val="lv-LV"/>
        </w:rPr>
        <w:t xml:space="preserve">Likumprojektam ir jātop, apzinoties, ka tā mērķis ir ilgtspējas ziņošanas prakses ieviešana Latvijā, kas ir nepieciešama uzņēmējdarbības videi un patērētājiem Latvijā. Ir jāizveido sistēma, kas tirgus dalībniekos un patērētājos rada uzticēšanos un paļāvību. </w:t>
      </w:r>
    </w:p>
    <w:p w14:paraId="650BF2A1" w14:textId="77777777" w:rsidR="007E0C0D" w:rsidRPr="00297306" w:rsidRDefault="007E0C0D" w:rsidP="009A31D1">
      <w:pPr>
        <w:jc w:val="both"/>
        <w:rPr>
          <w:rFonts w:ascii="Times New Roman" w:hAnsi="Times New Roman" w:cs="Times New Roman"/>
          <w:color w:val="000000" w:themeColor="text1"/>
          <w:shd w:val="clear" w:color="auto" w:fill="FFFFFF"/>
          <w:lang w:val="lv-LV"/>
        </w:rPr>
      </w:pPr>
    </w:p>
    <w:p w14:paraId="1ABBB27D" w14:textId="77777777" w:rsidR="007E0C0D" w:rsidRPr="00297306" w:rsidRDefault="007E0C0D" w:rsidP="009A31D1">
      <w:pPr>
        <w:jc w:val="both"/>
        <w:rPr>
          <w:rFonts w:ascii="Times New Roman" w:hAnsi="Times New Roman" w:cs="Times New Roman"/>
          <w:color w:val="000000" w:themeColor="text1"/>
          <w:shd w:val="clear" w:color="auto" w:fill="FFFFFF"/>
          <w:lang w:val="lv-LV"/>
        </w:rPr>
      </w:pPr>
      <w:r w:rsidRPr="00297306">
        <w:rPr>
          <w:rFonts w:ascii="Times New Roman" w:hAnsi="Times New Roman" w:cs="Times New Roman"/>
          <w:color w:val="000000" w:themeColor="text1"/>
          <w:shd w:val="clear" w:color="auto" w:fill="FFFFFF"/>
          <w:lang w:val="lv-LV"/>
        </w:rPr>
        <w:t xml:space="preserve">Ilgtspējas ziņošana nav asociējama tikai ar to uzņēmumu, kuram ir noteikts pienākums sagatavot ilgtspējas ziņojumu. Tā ir asociējama un tai piemērojamais regulējums ir izstrādājams tādējādi, ka tas attiecas un uzliek pienācīgu atbildības nastu visiem tiem uzņēmumiem, kuriem kā piegādes ķēdē ietilpstošiem uzņēmumiem ir pienākums sniegt ziņas par savu darbību Likumprojekta subjektam. </w:t>
      </w:r>
    </w:p>
    <w:p w14:paraId="00D2CA51" w14:textId="77777777" w:rsidR="007E0C0D" w:rsidRPr="00297306" w:rsidRDefault="007E0C0D" w:rsidP="009A31D1">
      <w:pPr>
        <w:jc w:val="both"/>
        <w:rPr>
          <w:rFonts w:ascii="Times New Roman" w:hAnsi="Times New Roman" w:cs="Times New Roman"/>
          <w:color w:val="000000" w:themeColor="text1"/>
          <w:shd w:val="clear" w:color="auto" w:fill="FFFFFF"/>
          <w:lang w:val="lv-LV"/>
        </w:rPr>
      </w:pPr>
    </w:p>
    <w:p w14:paraId="7F825463" w14:textId="6A77ECDB" w:rsidR="007E0C0D" w:rsidRPr="00297306" w:rsidRDefault="002508C0" w:rsidP="009A31D1">
      <w:pPr>
        <w:jc w:val="both"/>
        <w:rPr>
          <w:rFonts w:ascii="Times New Roman" w:hAnsi="Times New Roman" w:cs="Times New Roman"/>
          <w:color w:val="000000" w:themeColor="text1"/>
          <w:shd w:val="clear" w:color="auto" w:fill="FFFFFF"/>
          <w:lang w:val="lv-LV"/>
        </w:rPr>
      </w:pPr>
      <w:r w:rsidRPr="00297306">
        <w:rPr>
          <w:rFonts w:ascii="Times New Roman" w:hAnsi="Times New Roman" w:cs="Times New Roman"/>
          <w:color w:val="000000" w:themeColor="text1"/>
          <w:shd w:val="clear" w:color="auto" w:fill="FFFFFF"/>
          <w:lang w:val="lv-LV"/>
        </w:rPr>
        <w:t>Piemēram, z</w:t>
      </w:r>
      <w:r w:rsidR="007E0C0D" w:rsidRPr="00297306">
        <w:rPr>
          <w:rFonts w:ascii="Times New Roman" w:hAnsi="Times New Roman" w:cs="Times New Roman"/>
          <w:color w:val="000000" w:themeColor="text1"/>
          <w:shd w:val="clear" w:color="auto" w:fill="FFFFFF"/>
          <w:lang w:val="lv-LV"/>
        </w:rPr>
        <w:t xml:space="preserve">aļmaldināšana var izrietēt no nepatiesas / nepilnīgas informācijas, kas iesniegta Likumprojekta subjektam. Paļaujoties uz to, Likumprojekta subjekts un zvērināts revidents šo informāciju iekļauj ilgtspējas ziņojumā, tādējādi radot un apstiprinot zaļmaldināšanu saturošu ilgtspējas ziņojumu. </w:t>
      </w:r>
      <w:r w:rsidRPr="00297306">
        <w:rPr>
          <w:rFonts w:ascii="Times New Roman" w:hAnsi="Times New Roman" w:cs="Times New Roman"/>
          <w:color w:val="000000" w:themeColor="text1"/>
          <w:shd w:val="clear" w:color="auto" w:fill="FFFFFF"/>
          <w:lang w:val="lv-LV"/>
        </w:rPr>
        <w:t>Tāpat z</w:t>
      </w:r>
      <w:r w:rsidR="007E0C0D" w:rsidRPr="00297306">
        <w:rPr>
          <w:rFonts w:ascii="Times New Roman" w:hAnsi="Times New Roman" w:cs="Times New Roman"/>
          <w:color w:val="000000" w:themeColor="text1"/>
          <w:shd w:val="clear" w:color="auto" w:fill="FFFFFF"/>
          <w:lang w:val="lv-LV"/>
        </w:rPr>
        <w:t xml:space="preserve">aļmaldināšana var izrietēt no nepatiesas / nepilnīgas informācijas, </w:t>
      </w:r>
      <w:r w:rsidR="007E0C0D" w:rsidRPr="00297306">
        <w:rPr>
          <w:rFonts w:ascii="Times New Roman" w:hAnsi="Times New Roman" w:cs="Times New Roman"/>
          <w:color w:val="000000" w:themeColor="text1"/>
          <w:shd w:val="clear" w:color="auto" w:fill="FFFFFF"/>
          <w:lang w:val="lv-LV"/>
        </w:rPr>
        <w:lastRenderedPageBreak/>
        <w:t>ko Likumprojekta subjekts par sevi (saviem koncerna un grupas uzņēmumiem) sniedz zvērinātam revidentam</w:t>
      </w:r>
      <w:r w:rsidRPr="00297306">
        <w:rPr>
          <w:rFonts w:ascii="Times New Roman" w:hAnsi="Times New Roman" w:cs="Times New Roman"/>
          <w:color w:val="000000" w:themeColor="text1"/>
          <w:shd w:val="clear" w:color="auto" w:fill="FFFFFF"/>
          <w:lang w:val="lv-LV"/>
        </w:rPr>
        <w:t>, kurš tādējādi apstiprina zaļmaldināšanu saturošu ilgtspējas ziņojumu</w:t>
      </w:r>
      <w:r w:rsidR="007E0C0D" w:rsidRPr="00297306">
        <w:rPr>
          <w:rFonts w:ascii="Times New Roman" w:hAnsi="Times New Roman" w:cs="Times New Roman"/>
          <w:color w:val="000000" w:themeColor="text1"/>
          <w:shd w:val="clear" w:color="auto" w:fill="FFFFFF"/>
          <w:lang w:val="lv-LV"/>
        </w:rPr>
        <w:t xml:space="preserve">. </w:t>
      </w:r>
    </w:p>
    <w:p w14:paraId="3BD80836" w14:textId="77777777" w:rsidR="002508C0" w:rsidRPr="00297306" w:rsidRDefault="002508C0" w:rsidP="009A31D1">
      <w:pPr>
        <w:jc w:val="both"/>
        <w:rPr>
          <w:rFonts w:ascii="Times New Roman" w:hAnsi="Times New Roman" w:cs="Times New Roman"/>
          <w:color w:val="000000" w:themeColor="text1"/>
          <w:shd w:val="clear" w:color="auto" w:fill="FFFFFF"/>
          <w:lang w:val="lv-LV"/>
        </w:rPr>
      </w:pPr>
    </w:p>
    <w:p w14:paraId="7E00C673" w14:textId="52EF0276" w:rsidR="002508C0" w:rsidRPr="00297306" w:rsidRDefault="002508C0" w:rsidP="009A31D1">
      <w:pPr>
        <w:jc w:val="both"/>
        <w:rPr>
          <w:rFonts w:ascii="Times New Roman" w:hAnsi="Times New Roman" w:cs="Times New Roman"/>
          <w:color w:val="000000" w:themeColor="text1"/>
          <w:shd w:val="clear" w:color="auto" w:fill="FFFFFF"/>
          <w:lang w:val="lv-LV"/>
        </w:rPr>
      </w:pPr>
      <w:r w:rsidRPr="00297306">
        <w:rPr>
          <w:rFonts w:ascii="Times New Roman" w:hAnsi="Times New Roman" w:cs="Times New Roman"/>
          <w:color w:val="000000" w:themeColor="text1"/>
          <w:shd w:val="clear" w:color="auto" w:fill="FFFFFF"/>
          <w:lang w:val="lv-LV"/>
        </w:rPr>
        <w:t xml:space="preserve">Lai kāds būtu zaļmaldināšanu saturošu datu un ziņu nonākšanai ilgtspējas ziņojumā, ir jābūt atbildības instrumentārijam, kas preventīvi attur uzņēmumus no nepatiesu vai nepilnīgu ziņu sniegšanas par sevi Likumprojekta subjektam vai Likumprojekta subjektu no nepatiesu vai nepilnīgu ziņu sniegšanas par sevi. Šāda kontrole un uzraudzības īstenošana nevar ietilpt zvērināta revidenta kompetencē, jo zvērinātam revidentam nav nekādu līgumtiesisku attiecību ar Likumprojekta subjekta piegādes ķēdē ietilpstošiem uzņēmumiem. Tāpat zvērinātam revidentam uz zaļmaldinošu ziņu konstatēšanas brīdi var vairs nebūt nekādu līgumtiesisku attiecību ar Likumprojekta subjektu. </w:t>
      </w:r>
    </w:p>
    <w:p w14:paraId="5AABA65E" w14:textId="77777777" w:rsidR="007E0C0D" w:rsidRPr="00297306" w:rsidRDefault="007E0C0D" w:rsidP="009A31D1">
      <w:pPr>
        <w:jc w:val="both"/>
        <w:rPr>
          <w:rFonts w:ascii="Times New Roman" w:hAnsi="Times New Roman" w:cs="Times New Roman"/>
          <w:color w:val="000000" w:themeColor="text1"/>
          <w:shd w:val="clear" w:color="auto" w:fill="FFFFFF"/>
          <w:lang w:val="lv-LV"/>
        </w:rPr>
      </w:pPr>
    </w:p>
    <w:p w14:paraId="7B8C9BB5" w14:textId="2141860E" w:rsidR="00483C67" w:rsidRPr="00297306" w:rsidRDefault="00CD2E46" w:rsidP="00483C67">
      <w:pPr>
        <w:jc w:val="both"/>
        <w:rPr>
          <w:rFonts w:ascii="Times New Roman" w:hAnsi="Times New Roman" w:cs="Times New Roman"/>
          <w:color w:val="000000" w:themeColor="text1"/>
          <w:shd w:val="clear" w:color="auto" w:fill="FFFFFF"/>
          <w:lang w:val="lv-LV"/>
        </w:rPr>
      </w:pPr>
      <w:r w:rsidRPr="00297306">
        <w:rPr>
          <w:rFonts w:ascii="Times New Roman" w:hAnsi="Times New Roman" w:cs="Times New Roman"/>
          <w:color w:val="000000" w:themeColor="text1"/>
          <w:shd w:val="clear" w:color="auto" w:fill="FFFFFF"/>
          <w:lang w:val="lv-LV"/>
        </w:rPr>
        <w:t xml:space="preserve">Neiestrādājot Likumprojektā </w:t>
      </w:r>
      <w:r w:rsidR="002508C0" w:rsidRPr="00297306">
        <w:rPr>
          <w:rFonts w:ascii="Times New Roman" w:hAnsi="Times New Roman" w:cs="Times New Roman"/>
          <w:color w:val="000000" w:themeColor="text1"/>
          <w:shd w:val="clear" w:color="auto" w:fill="FFFFFF"/>
          <w:lang w:val="lv-LV"/>
        </w:rPr>
        <w:t>preventīvus risinājumus un nenosakot efektīvu uzraudzības mehānismu pār zaļmaldināšanas gadījumiem, ilgtspējas ziņošanas kā uz konkrētu mērķi un ieguvumu patērētājiem un tirgus videi kopumā radošas sistēmas</w:t>
      </w:r>
      <w:r w:rsidRPr="00297306">
        <w:rPr>
          <w:rFonts w:ascii="Times New Roman" w:hAnsi="Times New Roman" w:cs="Times New Roman"/>
          <w:color w:val="000000" w:themeColor="text1"/>
          <w:shd w:val="clear" w:color="auto" w:fill="FFFFFF"/>
          <w:lang w:val="lv-LV"/>
        </w:rPr>
        <w:t xml:space="preserve"> īstenošana praksē tiek padarīta pilnībā atkarīga no katra ilgtspējas ziņojuma sagatavotāja godaprāta un labās gribas. </w:t>
      </w:r>
      <w:r w:rsidR="002508C0" w:rsidRPr="00297306">
        <w:rPr>
          <w:rFonts w:ascii="Times New Roman" w:hAnsi="Times New Roman" w:cs="Times New Roman"/>
          <w:color w:val="000000" w:themeColor="text1"/>
          <w:shd w:val="clear" w:color="auto" w:fill="FFFFFF"/>
          <w:lang w:val="lv-LV"/>
        </w:rPr>
        <w:t>N</w:t>
      </w:r>
      <w:r w:rsidRPr="00297306">
        <w:rPr>
          <w:rFonts w:ascii="Times New Roman" w:hAnsi="Times New Roman" w:cs="Times New Roman"/>
          <w:color w:val="000000" w:themeColor="text1"/>
          <w:shd w:val="clear" w:color="auto" w:fill="FFFFFF"/>
          <w:lang w:val="lv-LV"/>
        </w:rPr>
        <w:t xml:space="preserve">e trešajām personām, ne sadarbības partneriem vai patērētājiem nav noteikta konkrēta kompetenta iestāde, kurā vērsties ar sūdzībām par pārkāpumiem un nepatiesām ziņām, kas, iespējams, iekļautas ilgtspējas ziņojumos. </w:t>
      </w:r>
    </w:p>
    <w:p w14:paraId="60FA2CEC" w14:textId="77777777" w:rsidR="00483C67" w:rsidRPr="00297306" w:rsidRDefault="00483C67" w:rsidP="00483C67">
      <w:pPr>
        <w:jc w:val="both"/>
        <w:rPr>
          <w:rFonts w:ascii="Times New Roman" w:hAnsi="Times New Roman" w:cs="Times New Roman"/>
          <w:color w:val="000000" w:themeColor="text1"/>
          <w:shd w:val="clear" w:color="auto" w:fill="FFFFFF"/>
          <w:lang w:val="lv-LV"/>
        </w:rPr>
      </w:pPr>
    </w:p>
    <w:p w14:paraId="4F127C11" w14:textId="77777777" w:rsidR="00483C67" w:rsidRPr="00297306" w:rsidRDefault="002508C0" w:rsidP="00483C67">
      <w:pPr>
        <w:jc w:val="both"/>
        <w:rPr>
          <w:rFonts w:ascii="Times New Roman" w:hAnsi="Times New Roman" w:cs="Times New Roman"/>
          <w:color w:val="000000" w:themeColor="text1"/>
          <w:shd w:val="clear" w:color="auto" w:fill="FFFFFF"/>
          <w:lang w:val="lv-LV"/>
        </w:rPr>
      </w:pPr>
      <w:r w:rsidRPr="00297306">
        <w:rPr>
          <w:rFonts w:ascii="Times New Roman" w:hAnsi="Times New Roman" w:cs="Times New Roman"/>
          <w:color w:val="000000" w:themeColor="text1"/>
          <w:shd w:val="clear" w:color="auto" w:fill="FFFFFF"/>
          <w:lang w:val="lv-LV"/>
        </w:rPr>
        <w:t xml:space="preserve">Tāpat nevienai valsts pārvaldes iestādei (arī anotācijā minētajam Valsts vides dienestam un Valsts darba inspekcijai) normatīvajos aktos nav noteikta kompetence vērtēt ilgtspējas ziņojumos iekļautas, iespējams, nepatiesas ziņas un piemērot atbildību Likumprojekta subjektam vai tā piegādes ķēdē ietilpstošam uzņēmumam par nepatiesu / nepilnīgu ziņu sniegšanu. </w:t>
      </w:r>
    </w:p>
    <w:p w14:paraId="090289EA" w14:textId="77777777" w:rsidR="00297306" w:rsidRDefault="00297306" w:rsidP="00483C67">
      <w:pPr>
        <w:jc w:val="both"/>
        <w:rPr>
          <w:rFonts w:ascii="Times New Roman" w:hAnsi="Times New Roman" w:cs="Times New Roman"/>
          <w:color w:val="000000" w:themeColor="text1"/>
          <w:shd w:val="clear" w:color="auto" w:fill="FFFFFF"/>
          <w:lang w:val="lv-LV"/>
        </w:rPr>
      </w:pPr>
    </w:p>
    <w:p w14:paraId="09BEA137" w14:textId="5F8EEC0D" w:rsidR="00483C67" w:rsidRPr="00297306" w:rsidRDefault="002508C0" w:rsidP="00483C67">
      <w:pPr>
        <w:jc w:val="both"/>
        <w:rPr>
          <w:rFonts w:ascii="Times New Roman" w:hAnsi="Times New Roman" w:cs="Times New Roman"/>
          <w:color w:val="000000" w:themeColor="text1"/>
          <w:shd w:val="clear" w:color="auto" w:fill="FFFFFF"/>
          <w:lang w:val="lv-LV"/>
        </w:rPr>
      </w:pPr>
      <w:r w:rsidRPr="00297306">
        <w:rPr>
          <w:rFonts w:ascii="Times New Roman" w:hAnsi="Times New Roman" w:cs="Times New Roman"/>
          <w:color w:val="000000" w:themeColor="text1"/>
          <w:shd w:val="clear" w:color="auto" w:fill="FFFFFF"/>
          <w:lang w:val="lv-LV"/>
        </w:rPr>
        <w:t>Iespējams, ir jāveido viens kontaktpunkts sūdzību pieņemšanai, nodošanai piekritīgajām iestādēm izvērtēšanai un jautājuma izlemšanai par zaļmaldināšanas fakta konstatēšanu un, ja pamatoti, atbildības piemērošanu</w:t>
      </w:r>
      <w:r w:rsidR="00483C67" w:rsidRPr="00297306">
        <w:rPr>
          <w:rFonts w:ascii="Times New Roman" w:hAnsi="Times New Roman" w:cs="Times New Roman"/>
          <w:color w:val="000000" w:themeColor="text1"/>
          <w:shd w:val="clear" w:color="auto" w:fill="FFFFFF"/>
          <w:lang w:val="lv-LV"/>
        </w:rPr>
        <w:t xml:space="preserve">. Tāpat šāda lēmuma adresātiem ir jānodrošina iespēja pārsūdzēt un apstrīdēt administratīvo aktu. </w:t>
      </w:r>
    </w:p>
    <w:p w14:paraId="129B9290" w14:textId="77777777" w:rsidR="00483C67" w:rsidRPr="00297306" w:rsidRDefault="00483C67" w:rsidP="00483C67">
      <w:pPr>
        <w:jc w:val="both"/>
        <w:rPr>
          <w:rFonts w:ascii="Times New Roman" w:hAnsi="Times New Roman" w:cs="Times New Roman"/>
          <w:color w:val="000000" w:themeColor="text1"/>
          <w:shd w:val="clear" w:color="auto" w:fill="FFFFFF"/>
          <w:lang w:val="lv-LV"/>
        </w:rPr>
      </w:pPr>
    </w:p>
    <w:p w14:paraId="6448FE26" w14:textId="41718BA8" w:rsidR="00893659" w:rsidRPr="00297306" w:rsidRDefault="00483C67" w:rsidP="00483C67">
      <w:pPr>
        <w:jc w:val="both"/>
        <w:rPr>
          <w:rFonts w:ascii="Times New Roman" w:hAnsi="Times New Roman" w:cs="Times New Roman"/>
          <w:color w:val="000000" w:themeColor="text1"/>
          <w:shd w:val="clear" w:color="auto" w:fill="FFFFFF"/>
          <w:lang w:val="lv-LV"/>
        </w:rPr>
      </w:pPr>
      <w:r w:rsidRPr="00297306">
        <w:rPr>
          <w:rFonts w:ascii="Times New Roman" w:hAnsi="Times New Roman" w:cs="Times New Roman"/>
          <w:color w:val="000000" w:themeColor="text1"/>
          <w:shd w:val="clear" w:color="auto" w:fill="FFFFFF"/>
          <w:lang w:val="lv-LV"/>
        </w:rPr>
        <w:t>Tā kā ilgtspējas ziņojumi būs publiski pieejami, tad no tajos iekļautās informācijas ziņas un datus savām vajadzībām iegūs virkne valsts pārvaldes iestāžu (Konkurences padome, Būvniecības valsts kontroles birojs, Valsts vides dienests, Veselības inspekcija, policija, prokuratūra u.tml.). Tāpat šīs ziņas izmantos visi Likumprojekta subjekti, sagatavojot tās savu ziņojumu sadaļas, kas attiecas uz tiem viņu sadarbības partneriem, kuriem arī ir pienākums šādus ziņojumus sagatavot. Jau pavisam tuvā nākotnē šos ziņojumus izmantos tie uzņēmumi, kuriem likums noteikts īstenot rūpības pienākumu (padziļinātu izpēti) par savu piegādes ķēdi. Katram, kurš konstatētu nepatiesas ziņas par sevi cita uzņēmuma ilgtspējas ziņojumā, ir jābūt iespējai ar praktisku iedarbību iebilst pret šādu ziņu publiskošanu par sevi. Neieviešot Likumprojektā šos risinājumus, FICIL</w:t>
      </w:r>
      <w:r w:rsidR="00893659" w:rsidRPr="00297306">
        <w:rPr>
          <w:rFonts w:ascii="Times New Roman" w:hAnsi="Times New Roman" w:cs="Times New Roman"/>
          <w:color w:val="000000" w:themeColor="text1"/>
          <w:shd w:val="clear" w:color="auto" w:fill="FFFFFF"/>
          <w:lang w:val="lv-LV"/>
        </w:rPr>
        <w:t xml:space="preserve"> nevar </w:t>
      </w:r>
      <w:r w:rsidRPr="00297306">
        <w:rPr>
          <w:rFonts w:ascii="Times New Roman" w:hAnsi="Times New Roman" w:cs="Times New Roman"/>
          <w:color w:val="000000" w:themeColor="text1"/>
          <w:shd w:val="clear" w:color="auto" w:fill="FFFFFF"/>
          <w:lang w:val="lv-LV"/>
        </w:rPr>
        <w:t xml:space="preserve">saskaņot Likumprojektu. </w:t>
      </w:r>
      <w:r w:rsidR="00893659" w:rsidRPr="00297306">
        <w:rPr>
          <w:rFonts w:ascii="Times New Roman" w:hAnsi="Times New Roman" w:cs="Times New Roman"/>
          <w:color w:val="000000" w:themeColor="text1"/>
          <w:shd w:val="clear" w:color="auto" w:fill="FFFFFF"/>
          <w:lang w:val="lv-LV"/>
        </w:rPr>
        <w:t>FICIL ir gatava atkārtoti tikties, lai skaidrotu vēstulē paustos komentārus un sadarboties, lai meklētu risinājumu un pilnveidotu Likumprojekta redakciju.</w:t>
      </w:r>
    </w:p>
    <w:p w14:paraId="24F36F44" w14:textId="66712473" w:rsidR="00893659" w:rsidRPr="00297306" w:rsidRDefault="00893659" w:rsidP="00893659">
      <w:pPr>
        <w:tabs>
          <w:tab w:val="left" w:pos="4981"/>
        </w:tabs>
        <w:rPr>
          <w:rFonts w:ascii="Times New Roman" w:hAnsi="Times New Roman" w:cs="Times New Roman"/>
          <w:lang w:val="lv-LV"/>
        </w:rPr>
      </w:pPr>
    </w:p>
    <w:p w14:paraId="1D376F9D" w14:textId="77777777" w:rsidR="00893659" w:rsidRPr="00297306" w:rsidRDefault="00893659" w:rsidP="00893659">
      <w:pPr>
        <w:rPr>
          <w:rFonts w:ascii="Times New Roman" w:eastAsia="Times New Roman" w:hAnsi="Times New Roman" w:cs="Times New Roman"/>
          <w:lang w:val="lv-LV"/>
        </w:rPr>
      </w:pPr>
      <w:r w:rsidRPr="00297306">
        <w:rPr>
          <w:rFonts w:ascii="Times New Roman" w:eastAsia="Times New Roman" w:hAnsi="Times New Roman" w:cs="Times New Roman"/>
          <w:lang w:val="lv-LV"/>
        </w:rPr>
        <w:t>Ar cieņu,</w:t>
      </w:r>
    </w:p>
    <w:p w14:paraId="72C191A1" w14:textId="77777777" w:rsidR="00893659" w:rsidRPr="00297306" w:rsidRDefault="00893659" w:rsidP="00893659">
      <w:pPr>
        <w:rPr>
          <w:rFonts w:ascii="Times New Roman" w:eastAsia="Times New Roman" w:hAnsi="Times New Roman" w:cs="Times New Roman"/>
          <w:lang w:val="lv-LV"/>
        </w:rPr>
      </w:pPr>
    </w:p>
    <w:p w14:paraId="24C43195" w14:textId="15AEE192" w:rsidR="00B0058B" w:rsidRPr="00297306" w:rsidRDefault="00297306" w:rsidP="00893659">
      <w:pPr>
        <w:rPr>
          <w:rFonts w:ascii="Times New Roman" w:eastAsia="Times New Roman" w:hAnsi="Times New Roman" w:cs="Times New Roman"/>
          <w:lang w:val="lv-LV"/>
        </w:rPr>
      </w:pPr>
      <w:r w:rsidRPr="00297306">
        <w:rPr>
          <w:rFonts w:ascii="Times New Roman" w:eastAsia="Times New Roman" w:hAnsi="Times New Roman" w:cs="Times New Roman"/>
          <w:lang w:val="lv-LV"/>
        </w:rPr>
        <w:t xml:space="preserve">Tatjana Guzņajeva </w:t>
      </w:r>
    </w:p>
    <w:p w14:paraId="46E4722E" w14:textId="258E5F9A" w:rsidR="00893659" w:rsidRPr="00297306" w:rsidRDefault="00893659" w:rsidP="00297306">
      <w:pPr>
        <w:rPr>
          <w:rFonts w:ascii="Times New Roman" w:eastAsia="Times New Roman" w:hAnsi="Times New Roman" w:cs="Times New Roman"/>
          <w:lang w:val="lv-LV"/>
        </w:rPr>
      </w:pPr>
      <w:r w:rsidRPr="00297306">
        <w:rPr>
          <w:rFonts w:ascii="Times New Roman" w:eastAsia="Times New Roman" w:hAnsi="Times New Roman" w:cs="Times New Roman"/>
          <w:lang w:val="lv-LV"/>
        </w:rPr>
        <w:t xml:space="preserve">FICIL </w:t>
      </w:r>
      <w:r w:rsidR="00297306" w:rsidRPr="00297306">
        <w:rPr>
          <w:rFonts w:ascii="Times New Roman" w:eastAsia="Times New Roman" w:hAnsi="Times New Roman" w:cs="Times New Roman"/>
          <w:lang w:val="lv-LV"/>
        </w:rPr>
        <w:t>izpilddirektore</w:t>
      </w:r>
      <w:r w:rsidRPr="00297306">
        <w:rPr>
          <w:rFonts w:ascii="Times New Roman" w:eastAsia="Times New Roman" w:hAnsi="Times New Roman" w:cs="Times New Roman"/>
          <w:lang w:val="lv-LV"/>
        </w:rPr>
        <w:t xml:space="preserve"> </w:t>
      </w:r>
    </w:p>
    <w:p w14:paraId="5E0FBFA1" w14:textId="3C0787F8" w:rsidR="00893659" w:rsidRPr="00297306" w:rsidRDefault="00893659" w:rsidP="00297306">
      <w:pPr>
        <w:jc w:val="center"/>
        <w:rPr>
          <w:rFonts w:ascii="Times New Roman" w:eastAsia="Times New Roman" w:hAnsi="Times New Roman" w:cs="Times New Roman"/>
          <w:lang w:val="lv-LV"/>
        </w:rPr>
      </w:pPr>
      <w:r w:rsidRPr="00297306">
        <w:rPr>
          <w:rFonts w:ascii="Times New Roman" w:hAnsi="Times New Roman" w:cs="Times New Roman"/>
          <w:color w:val="000000" w:themeColor="text1"/>
          <w:lang w:val="lv-LV"/>
        </w:rPr>
        <w:t>ŠIS DOKUMENTS IR ELEKTRONISKI PARAKSTĪTS AR DROŠU ELEKTRONISKO PARAKSTU UN SATUR LAIKA ZĪMOGU</w:t>
      </w:r>
    </w:p>
    <w:sectPr w:rsidR="00893659" w:rsidRPr="0029730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312CA" w14:textId="77777777" w:rsidR="00FA3A0B" w:rsidRDefault="00FA3A0B" w:rsidP="009A31D1">
      <w:r>
        <w:separator/>
      </w:r>
    </w:p>
  </w:endnote>
  <w:endnote w:type="continuationSeparator" w:id="0">
    <w:p w14:paraId="6631611A" w14:textId="77777777" w:rsidR="00FA3A0B" w:rsidRDefault="00FA3A0B" w:rsidP="009A3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D3A8D" w14:textId="77777777" w:rsidR="00FA3A0B" w:rsidRDefault="00FA3A0B" w:rsidP="009A31D1">
      <w:r>
        <w:separator/>
      </w:r>
    </w:p>
  </w:footnote>
  <w:footnote w:type="continuationSeparator" w:id="0">
    <w:p w14:paraId="77514CBB" w14:textId="77777777" w:rsidR="00FA3A0B" w:rsidRDefault="00FA3A0B" w:rsidP="009A31D1">
      <w:r>
        <w:continuationSeparator/>
      </w:r>
    </w:p>
  </w:footnote>
  <w:footnote w:id="1">
    <w:p w14:paraId="18EDF682" w14:textId="2D8F1497" w:rsidR="009A31D1" w:rsidRPr="00297306" w:rsidRDefault="009A31D1">
      <w:pPr>
        <w:pStyle w:val="FootnoteText"/>
        <w:rPr>
          <w:rFonts w:ascii="Times New Roman" w:hAnsi="Times New Roman" w:cs="Times New Roman"/>
          <w:lang w:val="lv-LV"/>
        </w:rPr>
      </w:pPr>
      <w:r w:rsidRPr="00297306">
        <w:rPr>
          <w:rStyle w:val="FootnoteReference"/>
          <w:rFonts w:ascii="Times New Roman" w:hAnsi="Times New Roman" w:cs="Times New Roman"/>
        </w:rPr>
        <w:footnoteRef/>
      </w:r>
      <w:r w:rsidRPr="00297306">
        <w:rPr>
          <w:rFonts w:ascii="Times New Roman" w:hAnsi="Times New Roman" w:cs="Times New Roman"/>
        </w:rPr>
        <w:t xml:space="preserve"> </w:t>
      </w:r>
      <w:hyperlink r:id="rId1" w:history="1">
        <w:r w:rsidRPr="00297306">
          <w:rPr>
            <w:rStyle w:val="Hyperlink"/>
            <w:rFonts w:ascii="Times New Roman" w:hAnsi="Times New Roman" w:cs="Times New Roman"/>
          </w:rPr>
          <w:t>https://tapportals.mk.gov.lv/legal_acts/0fec68d8-1fc8-4f9e-befe-c79abc35d123</w:t>
        </w:r>
      </w:hyperlink>
      <w:r w:rsidRPr="00297306">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316DD"/>
    <w:multiLevelType w:val="hybridMultilevel"/>
    <w:tmpl w:val="A6967BAC"/>
    <w:lvl w:ilvl="0" w:tplc="D950776E">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3837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F4F"/>
    <w:rsid w:val="000267DE"/>
    <w:rsid w:val="00075087"/>
    <w:rsid w:val="0020202D"/>
    <w:rsid w:val="002508C0"/>
    <w:rsid w:val="00261DFE"/>
    <w:rsid w:val="00297306"/>
    <w:rsid w:val="00382F4F"/>
    <w:rsid w:val="003900EE"/>
    <w:rsid w:val="00395B93"/>
    <w:rsid w:val="003E333A"/>
    <w:rsid w:val="004761B2"/>
    <w:rsid w:val="00476D43"/>
    <w:rsid w:val="00483C67"/>
    <w:rsid w:val="00547763"/>
    <w:rsid w:val="005927B5"/>
    <w:rsid w:val="005B780E"/>
    <w:rsid w:val="00685293"/>
    <w:rsid w:val="006944D7"/>
    <w:rsid w:val="007A7D0F"/>
    <w:rsid w:val="007E0C0D"/>
    <w:rsid w:val="007F61CC"/>
    <w:rsid w:val="008544F2"/>
    <w:rsid w:val="00893659"/>
    <w:rsid w:val="00990BD4"/>
    <w:rsid w:val="009A31D1"/>
    <w:rsid w:val="00A924FD"/>
    <w:rsid w:val="00AB57C2"/>
    <w:rsid w:val="00B0058B"/>
    <w:rsid w:val="00B2759B"/>
    <w:rsid w:val="00B37E54"/>
    <w:rsid w:val="00B72D90"/>
    <w:rsid w:val="00BA7D68"/>
    <w:rsid w:val="00BB6672"/>
    <w:rsid w:val="00C96A8C"/>
    <w:rsid w:val="00CB3914"/>
    <w:rsid w:val="00CD2E46"/>
    <w:rsid w:val="00D02662"/>
    <w:rsid w:val="00D26D1B"/>
    <w:rsid w:val="00EE3E4B"/>
    <w:rsid w:val="00EE53DE"/>
    <w:rsid w:val="00F005CA"/>
    <w:rsid w:val="00F07F69"/>
    <w:rsid w:val="00FA2D5E"/>
    <w:rsid w:val="00FA3A0B"/>
    <w:rsid w:val="00FB61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8CBEF"/>
  <w15:chartTrackingRefBased/>
  <w15:docId w15:val="{FCA447B5-4935-6446-88D8-372C1CD63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82F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2F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2F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2F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2F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2F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F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F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F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F4F"/>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382F4F"/>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382F4F"/>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382F4F"/>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382F4F"/>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382F4F"/>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82F4F"/>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82F4F"/>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82F4F"/>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82F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F4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82F4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F4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82F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82F4F"/>
    <w:rPr>
      <w:i/>
      <w:iCs/>
      <w:color w:val="404040" w:themeColor="text1" w:themeTint="BF"/>
      <w:lang w:val="en-GB"/>
    </w:rPr>
  </w:style>
  <w:style w:type="paragraph" w:styleId="ListParagraph">
    <w:name w:val="List Paragraph"/>
    <w:basedOn w:val="Normal"/>
    <w:uiPriority w:val="34"/>
    <w:qFormat/>
    <w:rsid w:val="00382F4F"/>
    <w:pPr>
      <w:ind w:left="720"/>
      <w:contextualSpacing/>
    </w:pPr>
  </w:style>
  <w:style w:type="character" w:styleId="IntenseEmphasis">
    <w:name w:val="Intense Emphasis"/>
    <w:basedOn w:val="DefaultParagraphFont"/>
    <w:uiPriority w:val="21"/>
    <w:qFormat/>
    <w:rsid w:val="00382F4F"/>
    <w:rPr>
      <w:i/>
      <w:iCs/>
      <w:color w:val="0F4761" w:themeColor="accent1" w:themeShade="BF"/>
    </w:rPr>
  </w:style>
  <w:style w:type="paragraph" w:styleId="IntenseQuote">
    <w:name w:val="Intense Quote"/>
    <w:basedOn w:val="Normal"/>
    <w:next w:val="Normal"/>
    <w:link w:val="IntenseQuoteChar"/>
    <w:uiPriority w:val="30"/>
    <w:qFormat/>
    <w:rsid w:val="00382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2F4F"/>
    <w:rPr>
      <w:i/>
      <w:iCs/>
      <w:color w:val="0F4761" w:themeColor="accent1" w:themeShade="BF"/>
      <w:lang w:val="en-GB"/>
    </w:rPr>
  </w:style>
  <w:style w:type="character" w:styleId="IntenseReference">
    <w:name w:val="Intense Reference"/>
    <w:basedOn w:val="DefaultParagraphFont"/>
    <w:uiPriority w:val="32"/>
    <w:qFormat/>
    <w:rsid w:val="00382F4F"/>
    <w:rPr>
      <w:b/>
      <w:bCs/>
      <w:smallCaps/>
      <w:color w:val="0F4761" w:themeColor="accent1" w:themeShade="BF"/>
      <w:spacing w:val="5"/>
    </w:rPr>
  </w:style>
  <w:style w:type="character" w:styleId="Hyperlink">
    <w:name w:val="Hyperlink"/>
    <w:basedOn w:val="DefaultParagraphFont"/>
    <w:uiPriority w:val="99"/>
    <w:unhideWhenUsed/>
    <w:rsid w:val="009A31D1"/>
    <w:rPr>
      <w:color w:val="467886" w:themeColor="hyperlink"/>
      <w:u w:val="single"/>
    </w:rPr>
  </w:style>
  <w:style w:type="character" w:styleId="UnresolvedMention">
    <w:name w:val="Unresolved Mention"/>
    <w:basedOn w:val="DefaultParagraphFont"/>
    <w:uiPriority w:val="99"/>
    <w:semiHidden/>
    <w:unhideWhenUsed/>
    <w:rsid w:val="009A31D1"/>
    <w:rPr>
      <w:color w:val="605E5C"/>
      <w:shd w:val="clear" w:color="auto" w:fill="E1DFDD"/>
    </w:rPr>
  </w:style>
  <w:style w:type="paragraph" w:styleId="FootnoteText">
    <w:name w:val="footnote text"/>
    <w:basedOn w:val="Normal"/>
    <w:link w:val="FootnoteTextChar"/>
    <w:uiPriority w:val="99"/>
    <w:semiHidden/>
    <w:unhideWhenUsed/>
    <w:rsid w:val="009A31D1"/>
    <w:rPr>
      <w:sz w:val="20"/>
      <w:szCs w:val="20"/>
    </w:rPr>
  </w:style>
  <w:style w:type="character" w:customStyle="1" w:styleId="FootnoteTextChar">
    <w:name w:val="Footnote Text Char"/>
    <w:basedOn w:val="DefaultParagraphFont"/>
    <w:link w:val="FootnoteText"/>
    <w:uiPriority w:val="99"/>
    <w:semiHidden/>
    <w:rsid w:val="009A31D1"/>
    <w:rPr>
      <w:sz w:val="20"/>
      <w:szCs w:val="20"/>
      <w:lang w:val="en-GB"/>
    </w:rPr>
  </w:style>
  <w:style w:type="character" w:styleId="FootnoteReference">
    <w:name w:val="footnote reference"/>
    <w:basedOn w:val="DefaultParagraphFont"/>
    <w:uiPriority w:val="99"/>
    <w:semiHidden/>
    <w:unhideWhenUsed/>
    <w:rsid w:val="009A31D1"/>
    <w:rPr>
      <w:vertAlign w:val="superscript"/>
    </w:rPr>
  </w:style>
  <w:style w:type="character" w:styleId="FollowedHyperlink">
    <w:name w:val="FollowedHyperlink"/>
    <w:basedOn w:val="DefaultParagraphFont"/>
    <w:uiPriority w:val="99"/>
    <w:semiHidden/>
    <w:unhideWhenUsed/>
    <w:rsid w:val="00EE3E4B"/>
    <w:rPr>
      <w:color w:val="96607D" w:themeColor="followedHyperlink"/>
      <w:u w:val="single"/>
    </w:rPr>
  </w:style>
  <w:style w:type="paragraph" w:styleId="Revision">
    <w:name w:val="Revision"/>
    <w:hidden/>
    <w:uiPriority w:val="99"/>
    <w:semiHidden/>
    <w:rsid w:val="00EE3E4B"/>
    <w:rPr>
      <w:lang w:val="en-GB"/>
    </w:rPr>
  </w:style>
  <w:style w:type="character" w:styleId="CommentReference">
    <w:name w:val="annotation reference"/>
    <w:basedOn w:val="DefaultParagraphFont"/>
    <w:uiPriority w:val="99"/>
    <w:semiHidden/>
    <w:unhideWhenUsed/>
    <w:rsid w:val="00D26D1B"/>
    <w:rPr>
      <w:sz w:val="16"/>
      <w:szCs w:val="16"/>
    </w:rPr>
  </w:style>
  <w:style w:type="paragraph" w:styleId="CommentText">
    <w:name w:val="annotation text"/>
    <w:basedOn w:val="Normal"/>
    <w:link w:val="CommentTextChar"/>
    <w:uiPriority w:val="99"/>
    <w:semiHidden/>
    <w:unhideWhenUsed/>
    <w:rsid w:val="00D26D1B"/>
    <w:rPr>
      <w:sz w:val="20"/>
      <w:szCs w:val="20"/>
    </w:rPr>
  </w:style>
  <w:style w:type="character" w:customStyle="1" w:styleId="CommentTextChar">
    <w:name w:val="Comment Text Char"/>
    <w:basedOn w:val="DefaultParagraphFont"/>
    <w:link w:val="CommentText"/>
    <w:uiPriority w:val="99"/>
    <w:semiHidden/>
    <w:rsid w:val="00D26D1B"/>
    <w:rPr>
      <w:sz w:val="20"/>
      <w:szCs w:val="20"/>
      <w:lang w:val="en-GB"/>
    </w:rPr>
  </w:style>
  <w:style w:type="paragraph" w:styleId="CommentSubject">
    <w:name w:val="annotation subject"/>
    <w:basedOn w:val="CommentText"/>
    <w:next w:val="CommentText"/>
    <w:link w:val="CommentSubjectChar"/>
    <w:uiPriority w:val="99"/>
    <w:semiHidden/>
    <w:unhideWhenUsed/>
    <w:rsid w:val="00D26D1B"/>
    <w:rPr>
      <w:b/>
      <w:bCs/>
    </w:rPr>
  </w:style>
  <w:style w:type="character" w:customStyle="1" w:styleId="CommentSubjectChar">
    <w:name w:val="Comment Subject Char"/>
    <w:basedOn w:val="CommentTextChar"/>
    <w:link w:val="CommentSubject"/>
    <w:uiPriority w:val="99"/>
    <w:semiHidden/>
    <w:rsid w:val="00D26D1B"/>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asts@kem.gov.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sts@fm.gov.lv"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tapportals.mk.gov.lv/legal_acts/0fec68d8-1fc8-4f9e-befe-c79abc35d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4CCC94FCA85C408FE8337F4E3DF34E" ma:contentTypeVersion="18" ma:contentTypeDescription="Create a new document." ma:contentTypeScope="" ma:versionID="522961f3171621b00094d7f5370f4fd3">
  <xsd:schema xmlns:xsd="http://www.w3.org/2001/XMLSchema" xmlns:xs="http://www.w3.org/2001/XMLSchema" xmlns:p="http://schemas.microsoft.com/office/2006/metadata/properties" xmlns:ns2="b18bb410-a950-46fa-9e0b-f02cdbefbd46" xmlns:ns3="4c93088e-57ec-443d-9d52-6ac9a2291f16" targetNamespace="http://schemas.microsoft.com/office/2006/metadata/properties" ma:root="true" ma:fieldsID="499a31c3ca0b24e1883ec0291ae794e0" ns2:_="" ns3:_="">
    <xsd:import namespace="b18bb410-a950-46fa-9e0b-f02cdbefbd46"/>
    <xsd:import namespace="4c93088e-57ec-443d-9d52-6ac9a2291f1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bb410-a950-46fa-9e0b-f02cdbefbd4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e781405-c432-43c8-ad66-ef9ba7187610}" ma:internalName="TaxCatchAll" ma:showField="CatchAllData" ma:web="b18bb410-a950-46fa-9e0b-f02cdbefbd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93088e-57ec-443d-9d52-6ac9a2291f1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0da42e8-aa98-4cfa-a75d-0c185b9639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0D051-5338-4C6B-8451-981A4D757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bb410-a950-46fa-9e0b-f02cdbefbd46"/>
    <ds:schemaRef ds:uri="4c93088e-57ec-443d-9d52-6ac9a2291f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B616F8-093C-4DC1-9DD9-16C1459771D0}">
  <ds:schemaRefs>
    <ds:schemaRef ds:uri="http://schemas.microsoft.com/sharepoint/v3/contenttype/forms"/>
  </ds:schemaRefs>
</ds:datastoreItem>
</file>

<file path=customXml/itemProps3.xml><?xml version="1.0" encoding="utf-8"?>
<ds:datastoreItem xmlns:ds="http://schemas.openxmlformats.org/officeDocument/2006/customXml" ds:itemID="{F6468F2C-FC1F-5B4A-A039-B2284002FB10}">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3814</Words>
  <Characters>2175</Characters>
  <Application>Microsoft Office Word</Application>
  <DocSecurity>4</DocSecurity>
  <Lines>18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Alhimionoks</dc:creator>
  <cp:keywords/>
  <dc:description/>
  <cp:lastModifiedBy>Madara Elksne</cp:lastModifiedBy>
  <cp:revision>2</cp:revision>
  <dcterms:created xsi:type="dcterms:W3CDTF">2024-04-09T08:54:00Z</dcterms:created>
  <dcterms:modified xsi:type="dcterms:W3CDTF">2024-04-09T08:54:00Z</dcterms:modified>
</cp:coreProperties>
</file>