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8. jūlija noteikumos Nr. 388 "Elektrisko un elektronisko iekārtu kategorijas un marķēšanas prasības un šo iekārtu atkritumu apsaimniekošanas prasības un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1.Papildināt ar 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 </w:t>
            </w:r>
            <w:r w:rsidR="00000000" w:rsidRPr="00000000" w:rsidDel="00000000">
              <w:rPr>
                <w:rtl w:val="0"/>
              </w:rPr>
              <w:t xml:space="preserve">Klimata un enerģētikas ministrija sadarbībā ar standartizācijas tehnisko komiteju iesniedz nacionālajai standartizācijas institūcijai publicēšanai tās tīmekļvietnē to piemērojamo standartu sarakstu, kurus var piemērot šo noteikumu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2..Papildināt ar 5.</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Ja ražotājs marķē iekārtas saskaņā ar piemērojamo standartu vai to daļu prasībām, uz kurām atsauces ir publicētas Eiropas Savienības Oficiālajā Vēstnesī, uzskatāms, ka tās atbilst šajos noteiktajām iekārtu marķēšanas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(grozījuma) projekta struktūru (attiecībā uz 5. punkta struktūru un tā papildināšanu ar prim punktiem), jo  šī brīža redakcijā ir izpalicis 5. punkts, kam secīgi ir paskaidrojošie apakšpunkti. Kā arī noteikumu (grozījuma) projektā atkārtojas 5.</w:t>
            </w:r>
            <w:r w:rsidR="00000000" w:rsidRPr="00000000" w:rsidDel="00000000">
              <w:rPr>
                <w:vertAlign w:val="superscript"/>
                <w:rtl w:val="0"/>
              </w:rPr>
              <w:t xml:space="preserve">1</w:t>
            </w:r>
            <w:r w:rsidR="00000000" w:rsidRPr="00000000" w:rsidDel="00000000">
              <w:rPr>
                <w:rtl w:val="0"/>
              </w:rPr>
              <w:t xml:space="preserve"> un 5. </w:t>
            </w:r>
            <w:r w:rsidR="00000000" w:rsidRPr="00000000" w:rsidDel="00000000">
              <w:rPr>
                <w:vertAlign w:val="superscript"/>
                <w:rtl w:val="0"/>
              </w:rPr>
              <w:t xml:space="preserve">2</w:t>
            </w:r>
            <w:r w:rsidR="00000000" w:rsidRPr="00000000" w:rsidDel="00000000">
              <w:rPr>
                <w:rtl w:val="0"/>
              </w:rPr>
              <w:t xml:space="preserve">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Orlova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w:t>
    </w:r>
    <w:r>
      <w:br/>
    </w:r>
    <w:r w:rsidR="00000000" w:rsidRPr="00000000" w:rsidDel="00000000">
      <w:rPr>
        <w:rtl w:val="0"/>
      </w:rPr>
      <w:t xml:space="preserve">Izdrukāts 19.05.2025. 23.56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w:t>
    </w:r>
    <w:r>
      <w:br/>
    </w:r>
    <w:r w:rsidR="00000000" w:rsidRPr="00000000" w:rsidDel="00000000">
      <w:rPr>
        <w:rtl w:val="0"/>
      </w:rPr>
      <w:t xml:space="preserve">Izdrukāts 19.05.2025. 23.56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Atzinumi_25-TA-266.docx</dc:title>
</cp:coreProperties>
</file>

<file path=docProps/custom.xml><?xml version="1.0" encoding="utf-8"?>
<Properties xmlns="http://schemas.openxmlformats.org/officeDocument/2006/custom-properties" xmlns:vt="http://schemas.openxmlformats.org/officeDocument/2006/docPropsVTypes"/>
</file>