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Dzīvnieku un dzīvnieku izcelsmes produktu veterināro (veselības) sertifikātu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to, ka noteikumu projekts paredz personas datu apstrādi, lūdzam papildināt anotācijas 8.1.13. apakšpunktu ar informāciju: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kādos nolūkos ir paredzēts apstrādāt noteikumu projektā minētos personas datus;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pamatojoties uz kādu Vispārīgās datu aizsardzības regulas 6. panta 1. punktā minēto tiesisko pamatu plānots veikt  personas datu apstrādi.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Paegle (DVI)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05.02.2024.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05.02.2024.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