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24-TA-89: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atbildes vēstules projektu Saeimas Izglītības, kultūras  un zinātnes komisijai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vardarbības novēršanu izglītības iestādēs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un zinātnes ministrija sadarbībā ar Veselības ministriju, Vides aizsardzības un reģionālās attīstības ministriju, Iekšlietu ministriju, Tieslietu ministriju, Labklājības ministriju un Izglītības kvalitātes valsts dienestu ir iepazinusies ar Latvijas Republikas Saeimas Izglītības, kultūras un zinātnes komisijas vēstuli un tai pievienotajiem dokumentiem (TAP portāla ID 23-AP-UZ-8263[1]) un informē par šobrīd jau iniciētiem normatīvo aktu grozījumiem, kā arī turpmāk nepieciešamiem normatīvo aktu grozījumiem saistībā ar vardarbības novēršanu izglītības iestādēs.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 mērķi mazināt un novērst vardarbību izglītības iestādēs šobrīd ir spēkā šāds normatīvais regulējums: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29.panta 6.punkts – “Izglītības iestādes dibinātājs, pēc tam, kad no izglītības iestādes vadītāja saņemta informācija par vardarbību pret izglītības procesa īstenošanā iesaistītajām personām, nodrošina šīs informācijas izvērtēšanu un, ja nepieciešams, iesniegšanu tiesībaizsardzības institūcijām, kā arī sniedz atbalstu situācijas risināšanai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17.panta trešās daļas 17.punkts – pašvaldība nodrošina bērnu tiesību aizsardzību izglītības jomā, savukārt pašvaldības izglītības pārvalde saskaņā ar 18.panta otrās daļas 13. un 14.punktu nodrošina bērnu un jauniešu audzināšanas darbu, sadarbībā ar valsts un pašvaldību institūcijām veido atbalsta pasākumu sistēmu pašvaldības izglītojamiem un viņu ģimenēm.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30.panta 3.6 daļa – Izglītības iestādes vadītājs: izvērtē informāciju par vardarbību pret izglītības procesa īstenošanā iesaistīto personu, informē izglītības iestādes dibinātāju un risina situāciju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52.panta pirmās daļas 8.punkts – pedagogam ir tiesības vardarbības gadījumā saņemt izglītības iestādes vadītāja un dibinātāja atbalstu;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54.panta 5.punkts – izglītojamā pienākums ir nepieļaut emocionālu un fizisku vardarbību;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58.panta pirmajā daļā minēti vairāki vecāku pienākumi:</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2.punkts – vecāku pienākums sadarboties ar izglītības iestādi, kurā mācās bērns, ievērot izglītības iestādes iekšējās kārtības noteikumus, vispārējās uzvedības un ētikas normas;</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4.punkts – vecāku (personu, kas realizē aizgādību) pienākums ir informēt izglītības iestādes vadītāju par bērna veselības stāvokli un jebkādiem citiem apstākļiem, kas var ietekmēt izglītības programmas apguvi un tajā iesaistītās personas.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 gada 22.augustā ir pieņemti Ministru kabineta noteikumi Nr. 474 “Kārtība, kādā nodrošināma izglītojamo profilaktiskā veselības aprūpe, pirmā palīdzība un drošība izglītības iestādēs un to organizētajos pasākumos”, kuri šobrīd tiek papildināti (informācija par noteikumu grozījumiem atrodama vēstules nākamajā sadaļā).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izstrādāts un 2023. gada 15. februārī Vienotajā tiesību aktu projektu izstrādes un saskaņošanas portālā publicēts Informatīvais ziņojums par emocionālās un fiziskās vardarbības nepieļaušanu izglītības iestādē, kā arī par valsts un pašvaldības institūciju sadarbību, kurā piedāvāti vairāki risinājumi vardarbības novēršanai izglītības iestādēs.[2]</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2023.gadā Veselības ministrija ir izstrādājusi un publiskojusi vadlīnijas ņirgāšanās mazināšanai pedagogiem un izglītības iestāžu atbalsta personālam, kā arī rekomendācijas vecākiem.[3]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stiprinātu visu iesaistīto pušu atbildību un tiesības vardarbības novēršanai izglītības iestādēs, šobrīd izskatīšanā ir šādi normatīvo aktu grozījumi un iniciatīvas:</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436/Lp14)[4]: priekšlikums paredz grozīt Izglītības likuma 30.panta 3.6 daļu, nosakot, ka izglītības iestādes vadītājam ir pienākums izvērtēt saņemto informāciju par vardarbību pret izglītības procesa īstenošanā iesaistīto personu, informēt izglītības iestādes dibinātāju un risināt situāciju izglītības iestādē. Tāpat grozījumos paredzēts, ka gadījumos, kad ir pamatotas aizdomas par vardarbības draudiem vai aizliegtu vielu/priekšmetu ienešanu izglītības iestādē, izglītības iestādes vadītājam ir tiesības pārbaudīt izglītojamā personiskās mantas viņa klātbūtnē. Grozījumi 2023.gada 14.decembrī pieņemti Saeimā 1. lasījumā. Priekšlikumu iesniegšanas termiņš uz 2.lasījumu – 2024. gada 1. marts. Saistībā ar minēto iniciatīvo Izglītības un zinātnes ministrija gatavo vairākus priekšlikumus normatīvo aktu pilnveidei, kurus plānots iesniegt līdz 2024.gada 1.martam.</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436/Lp14)[5]: priekšlikums paredz grozīt Izglītības likuma 66.1 pantu, nosakot, ka vecākus, kuri apzināti nesniedz informāciju izglītības iestādei normatīvajos aktos paredzēto nepieciešamo informāciju, var administratīvi sodīt. Grozījumi 2023.gada 14.decembrī pieņemti Saeimā 1. lasījumā. Priekšlikumu iesniegšanas termiņš uz 2.lasījumu – 2024. gada 1. marts.</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Izglītības un zinātnes ministrija ir sagatavojusi grozījumus Ministru kabineta 2023.gada 22.augusta noteikumos Nr.474 „Kārtība, kādā nodrošināma izglītojamo profilaktiskā veselības aprūpe, pirmā palīdzība un drošība izglītības iestādēs un to organizētajos pasākumos”, paredzot izglītības iestādes vadītājam tiesības pieņemt lēmumu nepieciešamības gadījumā nodrošināt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bet ne ilgāk kā līdz vienam mēnesim. Par pieņemto lēmumu vadītājs nekavējoties informē vecāku un dibinātāju[6]. Vienlaikus Izglītības un zinātnes ministrija ir sagatavojusi grozījumus arī Ministru kabineta 2022.gada 8.februāra noteikumos Nr.111 „Attālināto mācību organizēšanas un īstenošanas kārtība”, nosakot atšķirīgus attālināto mācību īstenošanas nosacījumus vardarbīgam izglītojamam[7]. Abi normatīvie akti šobrīd atrodas saskaņošanas procesā.</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Tieslietu ministrija piedāvā  ieviest jaunu audzinoša rakstura piespiedu līdzekli – bērna ievietošana "Terapeitiskajā mājā". Jaunveidojamajā iestādē bērniem – augsta riska pusaudžiem – tiks piedāvāta terapijā balstīta palīdzība un iespēja kvalificētu speciālistu vadībā strādāt ar savām uzvedības problēmām, lai veiksmīgi atgrieztos ikdienas dzīvē un sabiedrībā. Šobrīd informatīvais ziņojums par terapeitiskās iestādes izveidošanu ir iesniegts Vienotajā tiesību aktu projektu izstrādes un saskaņošanas portālā tālākai virzībai (tiesību akta lietas ID 23-TA-2944).</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nepieciešamie normatīvo aktu grozījumi, kas tostarp minēti Informatīvajā ziņojumā par emocionālās un fiziskās vardarbības nepieļaušanu izglītības iestādē:</w:t>
            </w:r>
          </w:p>
          <w:p w:rsidP="00000000" w:rsidRDefault="00000000" w:rsidR="00000000" w:rsidRPr="00000000" w:rsidDel="00000000">
            <w:pPr>
              <w:numPr>
                <w:ilvl w:val="0"/>
                <w:numId w:val="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speciāla drošības komanda. Turklāt normatīvajos aktos ir jānosaka, ka izglītības iestādes dibinātājam ir jāsniedz atbalsts vardarbības mazināšanas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w:t>
            </w:r>
          </w:p>
          <w:p w:rsidP="00000000" w:rsidRDefault="00000000" w:rsidR="00000000" w:rsidRPr="00000000" w:rsidDel="00000000">
            <w:pPr>
              <w:numPr>
                <w:ilvl w:val="0"/>
                <w:numId w:val="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izglītības iestādes tiesības šos datus apstrādāt, nosacījumi informācijas lietošanai un konfidencialitātes jautājumi. Atbildīgais – Izglītības un zinātnes ministrija sadarbībā ar Labklājības ministriju, Veselības ministriju. Termiņš 2024.gada 31.decembris.</w:t>
            </w:r>
          </w:p>
          <w:p w:rsidP="00000000" w:rsidRDefault="00000000" w:rsidR="00000000" w:rsidRPr="00000000" w:rsidDel="00000000">
            <w:pPr>
              <w:numPr>
                <w:ilvl w:val="0"/>
                <w:numId w:val="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Papildus nepieciešams vienoties par šādiem iespējamiem normatīvo aktu grozījumiem:</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Ministru kabineta 2014. gada 1. aprīļa noteikumos Nr. 173 ”Noteikumi par kārtību, kādā apgūst speciālās zināšanas bērnu tiesību aizsardzības jomā, šo zināšanu saturu un apjomu” nosakot, ka tiek izstrādāta pedagogiem paredzēta programma bērnu tiesību aizsardzības jautājumos un noteiktas prasības programmas īstenošanai un zināšanu pilnveidei. Atbildīgais – Labklājības ministrija sadarbībā ar Izglītības un zinātnes ministriju. Termiņš 2024.gada 31.decembris.</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Bērnu tiesību aizsardzības likumā, nosakot obligātu un steidzamu starpinstitūciju sadarbību bērna deklarētajā dzīvesvietā gadījumos, kad konstatēta bērna vardarbība, kā arī starpinstitūciju sadarbības grupas tiesības apstrādāt bērna datus, tostarp par bērna veselību šādos gadījumos.</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Ministru kabineta 2017. gada 12. septembra noteikumos Nr. 545 “Noteikumi par institūciju sadarbību bērnu tiesību aizsardzībā”, 1) nosakot starpinstitucionālās sanāksmes sasaukšanas termiņu, ja izglītojamais veicis vardarbību izglītības iestādē, apdraudot savu vai citu drošību, veselību vai dzīvību (tuvāko stundu vai ne vēlāk kā divu darbadienu laikā). Sadarbības grupas pārstāvis (vai alternatīvi izglītības pārvaldes pārstāvis) tiek nozīmēts kā gadījuma vadītājs; 2) definējot t.s. “zaļā koridora” principu, t.i., starpinstitūciju grupas vai gadījuma vadītāja ieteikto pakalpojumu sniegšanā bērniem, kas veikuši vardarbīgu rīcību, institūciju sadarbība neatliekamības kārtībā; 3) nosakot, ka sadarbības grupas locekļiem ir tiesības apstrādāt bērna, kas veicis vardarbību, personas datus, tostarp datus par bērna veselību; 4) papildinot noteikumu 6.punktu, dodot tiesības sadarbības grupas sēdē pieaicināt bērna ārstējošo ārstu (ārstu speciālistu).</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Atbilstoši Ministru kabineta 2023. gada 12. septembra sēdē dotajam valdības uzdevumam: Ministru kabineta noteikumi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(Nr. 531, prot. Nr.44, 49.§ 6.punkts) “Valsts kancelejai sadarbībā ar iesaistītajām ministrijām un Latvijas Pašvaldību savienību izstrādāt un līdz 2024. gada 30. martam noteiktā kārtībā iesniegt izskatīšanai Ministru kabinetā likumprojektu bērnu attīstības vajadzību atbalstam, kas nosaka agrīna preventīva atbalsta sistēmas darbības mērķi, uzdevumus un principus, vietu un lomu valsts pārvaldes iekārtā un sasaisti ar publiskās pārvaldes īstenotajām politikas jomām, darbības jomas, sistēmā ietilpstošo pakalpojumu kvalitātes standartu izstrādes un reģistrēšanas kārtību, atbildību sadalījumu multiprofesionālu pakalpojumu attīstīšanā un nodrošināšanā bērniem un ģimenēm, informācijas aprites kārtību starp iesaistītajām institūcijām bērnu attīstības vajadzību atbalstam, finansēšanas principus un nosacījumus sistēmas darbībai no valsts un pašvaldību budžetiem.”.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https://vktap.mk.gov.lv/tasks/circulation_headers/76a14a36-8e70-4cba-bfb0-84ec58d218a1</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https://tapportals.mk.gov.lv/legal_acts/646058d7-55d8-43df-b416-bc4a79d74b80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https://esparveselibu.lv/izstradatas-vadlinijas-un-rekomendacijas-nirgasanas-izplatibas-mazinasanai-izglitibas-vide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https://tapportals.mk.gov.lv/legal_acts/53089790-d3e6-4b59-88c2-a1772e5ed62e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https://tapportals.mk.gov.lv/legal_acts/b0082b73-d7d1-4bf8-8bc1-2ddd94f3141d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Vēstulē minētie grozījumi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kā arī grozījumi Ministru kabineta 2017. gada 12. septembra noteikumos Nr. 545 “Noteikumi par institūciju sadarbību bērnu tiesību aizsardzībā” </w:t>
            </w:r>
            <w:r w:rsidR="00000000" w:rsidRPr="00000000" w:rsidDel="00000000">
              <w:rPr>
                <w:b w:val="1"/>
                <w:rtl w:val="0"/>
              </w:rPr>
              <w:t xml:space="preserve">nav detalizēti izstrādāti un pārrunāti ar iesaistītajām institūcijām</w:t>
            </w:r>
            <w:r w:rsidR="00000000" w:rsidRPr="00000000" w:rsidDel="00000000">
              <w:rPr>
                <w:rtl w:val="0"/>
              </w:rPr>
              <w:t xml:space="preserve">, kā arī nav skaidra, detalizēta tam sekojoša risinājuma (piemēram, vai paredzēta elektroniska informācijas apmaiņa, kāds informācijas apjoms kādā veidā tiks nodots u.tml.) un rīcības algoritma.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Izglītības un zinātnes ministriju un Labklājības ministriju savlaicīgi organizēt diskusijas ar visām iesaistītajām pusēm par šādas iniciatīvas realizēšanai nepieciešamajiem risinājumiem visu iesaistīto pušu vienotai rīcībai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vardarbības novēršanu izglītības iestādēs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un zinātnes ministrija sadarbībā ar Veselības ministriju, Vides aizsardzības un reģionālās attīstības ministriju, Iekšlietu ministriju, Tieslietu ministriju, Labklājības ministriju un Izglītības kvalitātes valsts dienestu ir iepazinusies ar Latvijas Republikas Saeimas Izglītības, kultūras un zinātnes komisijas vēstuli un tai pievienotajiem dokumentiem (TAP portāla ID 23-AP-UZ-8263[1]) un informē par šobrīd jau iniciētiem normatīvo aktu grozījumiem, kā arī turpmāk nepieciešamiem normatīvo aktu grozījumiem saistībā ar vardarbības novēršanu izglītības iestādēs.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 mērķi mazināt un novērst vardarbību izglītības iestādēs šobrīd ir spēkā šāds normatīvais regulējums: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29.panta 6.punkts – “Izglītības iestādes dibinātājs, pēc tam, kad no izglītības iestādes vadītāja saņemta informācija par vardarbību pret izglītības procesa īstenošanā iesaistītajām personām, nodrošina šīs informācijas izvērtēšanu un, ja nepieciešams, iesniegšanu tiesībaizsardzības institūcijām, kā arī sniedz atbalstu situācijas risināšanai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17.panta trešās daļas 17.punkts – pašvaldība nodrošina bērnu tiesību aizsardzību izglītības jomā, savukārt pašvaldības izglītības pārvalde saskaņā ar 18.panta otrās daļas 13. un 14.punktu nodrošina bērnu un jauniešu audzināšanas darbu, sadarbībā ar valsts un pašvaldību institūcijām veido atbalsta pasākumu sistēmu pašvaldības izglītojamiem un viņu ģimenēm.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30.panta 3.6 daļa – Izglītības iestādes vadītājs: izvērtē informāciju par vardarbību pret izglītības procesa īstenošanā iesaistīto personu, informē izglītības iestādes dibinātāju un risina situāciju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52.panta pirmās daļas 8.punkts – pedagogam ir tiesības vardarbības gadījumā saņemt izglītības iestādes vadītāja un dibinātāja atbalstu;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54.panta 5.punkts – izglītojamā pienākums ir nepieļaut emocionālu un fizisku vardarbību;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58.panta pirmajā daļā minēti vairāki vecāku pienākumi:</w:t>
            </w:r>
          </w:p>
          <w:p w:rsidP="00000000" w:rsidRDefault="00000000" w:rsidR="00000000" w:rsidRPr="00000000" w:rsidDel="00000000">
            <w:pPr>
              <w:numPr>
                <w:ilvl w:val="0"/>
                <w:numId w:val="5"/>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2.punkts – vecāku pienākums sadarboties ar izglītības iestādi, kurā mācās bērns, ievērot izglītības iestādes iekšējās kārtības noteikumus, vispārējās uzvedības un ētikas normas;</w:t>
            </w:r>
          </w:p>
          <w:p w:rsidP="00000000" w:rsidRDefault="00000000" w:rsidR="00000000" w:rsidRPr="00000000" w:rsidDel="00000000">
            <w:pPr>
              <w:numPr>
                <w:ilvl w:val="0"/>
                <w:numId w:val="5"/>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4.punkts – vecāku (personu, kas realizē aizgādību) pienākums ir informēt izglītības iestādes vadītāju par bērna veselības stāvokli un jebkādiem citiem apstākļiem, kas var ietekmēt izglītības programmas apguvi un tajā iesaistītās personas.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 gada 22.augustā ir pieņemti Ministru kabineta noteikumi Nr. 474 “Kārtība, kādā nodrošināma izglītojamo profilaktiskā veselības aprūpe, pirmā palīdzība un drošība izglītības iestādēs un to organizētajos pasākumos”, kuri šobrīd tiek papildināti (informācija par noteikumu grozījumiem atrodama vēstules nākamajā sadaļā).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izstrādāts un 2023. gada 15. februārī Vienotajā tiesību aktu projektu izstrādes un saskaņošanas portālā publicēts Informatīvais ziņojums par emocionālās un fiziskās vardarbības nepieļaušanu izglītības iestādē, kā arī par valsts un pašvaldības institūciju sadarbību, kurā piedāvāti vairāki risinājumi vardarbības novēršanai izglītības iestādēs.[2]</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2023.gadā Veselības ministrija ir izstrādājusi un publiskojusi vadlīnijas ņirgāšanās mazināšanai pedagogiem un izglītības iestāžu atbalsta personālam, kā arī rekomendācijas vecākiem.[3]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stiprinātu visu iesaistīto pušu atbildību un tiesības vardarbības novēršanai izglītības iestādēs, šobrīd izskatīšanā ir šādi normatīvo aktu grozījumi un iniciatīvas:</w:t>
            </w:r>
          </w:p>
          <w:p w:rsidP="00000000" w:rsidRDefault="00000000" w:rsidR="00000000" w:rsidRPr="00000000" w:rsidDel="00000000">
            <w:pPr>
              <w:numPr>
                <w:ilvl w:val="0"/>
                <w:numId w:val="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436/Lp14)[4]: priekšlikums paredz grozīt Izglītības likuma 30.panta 3.6 daļu, nosakot, ka izglītības iestādes vadītājam ir pienākums izvērtēt saņemto informāciju par vardarbību pret izglītības procesa īstenošanā iesaistīto personu, informēt izglītības iestādes dibinātāju un risināt situāciju izglītības iestādē. Tāpat grozījumos paredzēts, ka gadījumos, kad ir pamatotas aizdomas par vardarbības draudiem vai aizliegtu vielu/priekšmetu ienešanu izglītības iestādē, izglītības iestādes vadītājam ir tiesības pārbaudīt izglītojamā personiskās mantas viņa klātbūtnē. Grozījumi 2023.gada 14.decembrī pieņemti Saeimā 1. lasījumā. Priekšlikumu iesniegšanas termiņš uz 2.lasījumu – 2024. gada 1. marts. Saistībā ar minēto iniciatīvo Izglītības un zinātnes ministrija gatavo vairākus priekšlikumus normatīvo aktu pilnveidei, kurus plānots iesniegt līdz 2024.gada 1.martam.</w:t>
            </w:r>
          </w:p>
          <w:p w:rsidP="00000000" w:rsidRDefault="00000000" w:rsidR="00000000" w:rsidRPr="00000000" w:rsidDel="00000000">
            <w:pPr>
              <w:numPr>
                <w:ilvl w:val="0"/>
                <w:numId w:val="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436/Lp14)[5]: priekšlikums paredz grozīt Izglītības likuma 66.1 pantu, nosakot, ka vecākus, kuri apzināti nesniedz informāciju izglītības iestādei normatīvajos aktos paredzēto nepieciešamo informāciju, var administratīvi sodīt. Grozījumi 2023.gada 14.decembrī pieņemti Saeimā 1. lasījumā. Priekšlikumu iesniegšanas termiņš uz 2.lasījumu – 2024. gada 1. marts.</w:t>
            </w:r>
          </w:p>
          <w:p w:rsidP="00000000" w:rsidRDefault="00000000" w:rsidR="00000000" w:rsidRPr="00000000" w:rsidDel="00000000">
            <w:pPr>
              <w:numPr>
                <w:ilvl w:val="0"/>
                <w:numId w:val="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Izglītības un zinātnes ministrija ir sagatavojusi grozījumus Ministru kabineta 2023.gada 22.augusta noteikumos Nr.474 „Kārtība, kādā nodrošināma izglītojamo profilaktiskā veselības aprūpe, pirmā palīdzība un drošība izglītības iestādēs un to organizētajos pasākumos”, paredzot izglītības iestādes vadītājam tiesības pieņemt lēmumu nepieciešamības gadījumā nodrošināt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bet ne ilgāk kā līdz vienam mēnesim. Par pieņemto lēmumu vadītājs nekavējoties informē vecāku un dibinātāju[6]. Vienlaikus Izglītības un zinātnes ministrija ir sagatavojusi grozījumus arī Ministru kabineta 2022.gada 8.februāra noteikumos Nr.111 „Attālināto mācību organizēšanas un īstenošanas kārtība”, nosakot atšķirīgus attālināto mācību īstenošanas nosacījumus vardarbīgam izglītojamam[7]. Abi normatīvie akti šobrīd atrodas saskaņošanas procesā.</w:t>
            </w:r>
          </w:p>
          <w:p w:rsidP="00000000" w:rsidRDefault="00000000" w:rsidR="00000000" w:rsidRPr="00000000" w:rsidDel="00000000">
            <w:pPr>
              <w:numPr>
                <w:ilvl w:val="0"/>
                <w:numId w:val="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Tieslietu ministrija piedāvā  ieviest jaunu audzinoša rakstura piespiedu līdzekli – bērna ievietošana "Terapeitiskajā mājā". Jaunveidojamajā iestādē bērniem – augsta riska pusaudžiem – tiks piedāvāta terapijā balstīta palīdzība un iespēja kvalificētu speciālistu vadībā strādāt ar savām uzvedības problēmām, lai veiksmīgi atgrieztos ikdienas dzīvē un sabiedrībā. Šobrīd informatīvais ziņojums par terapeitiskās iestādes izveidošanu ir iesniegts Vienotajā tiesību aktu projektu izstrādes un saskaņošanas portālā tālākai virzībai (tiesību akta lietas ID 23-TA-2944).</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nepieciešamie normatīvo aktu grozījumi, kas tostarp minēti Informatīvajā ziņojumā par emocionālās un fiziskās vardarbības nepieļaušanu izglītības iestādē:</w:t>
            </w:r>
          </w:p>
          <w:p w:rsidP="00000000" w:rsidRDefault="00000000" w:rsidR="00000000" w:rsidRPr="00000000" w:rsidDel="00000000">
            <w:pPr>
              <w:numPr>
                <w:ilvl w:val="0"/>
                <w:numId w:val="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speciāla drošības komanda. Turklāt normatīvajos aktos ir jānosaka, ka izglītības iestādes dibinātājam ir jāsniedz atbalsts vardarbības mazināšanas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w:t>
            </w:r>
          </w:p>
          <w:p w:rsidP="00000000" w:rsidRDefault="00000000" w:rsidR="00000000" w:rsidRPr="00000000" w:rsidDel="00000000">
            <w:pPr>
              <w:numPr>
                <w:ilvl w:val="0"/>
                <w:numId w:val="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izglītības iestādes tiesības šos datus apstrādāt, nosacījumi informācijas lietošanai un konfidencialitātes jautājumi. Atbildīgais – Izglītības un zinātnes ministrija sadarbībā ar Labklājības ministriju, Veselības ministriju. Termiņš 2024.gada 31.decembris.</w:t>
            </w:r>
          </w:p>
          <w:p w:rsidP="00000000" w:rsidRDefault="00000000" w:rsidR="00000000" w:rsidRPr="00000000" w:rsidDel="00000000">
            <w:pPr>
              <w:numPr>
                <w:ilvl w:val="0"/>
                <w:numId w:val="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Papildus nepieciešams vienoties par šādiem iespējamiem normatīvo aktu grozījumiem:</w:t>
            </w:r>
          </w:p>
          <w:p w:rsidP="00000000" w:rsidRDefault="00000000" w:rsidR="00000000" w:rsidRPr="00000000" w:rsidDel="00000000">
            <w:pPr>
              <w:numPr>
                <w:ilvl w:val="0"/>
                <w:numId w:val="8"/>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Ministru kabineta 2014. gada 1. aprīļa noteikumos Nr. 173 ”Noteikumi par kārtību, kādā apgūst speciālās zināšanas bērnu tiesību aizsardzības jomā, šo zināšanu saturu un apjomu” nosakot, ka tiek izstrādāta pedagogiem paredzēta programma bērnu tiesību aizsardzības jautājumos un noteiktas prasības programmas īstenošanai un zināšanu pilnveidei. Atbildīgais – Labklājības ministrija sadarbībā ar Izglītības un zinātnes ministriju. Termiņš 2024.gada 31.decembris.</w:t>
            </w:r>
          </w:p>
          <w:p w:rsidP="00000000" w:rsidRDefault="00000000" w:rsidR="00000000" w:rsidRPr="00000000" w:rsidDel="00000000">
            <w:pPr>
              <w:numPr>
                <w:ilvl w:val="0"/>
                <w:numId w:val="8"/>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Bērnu tiesību aizsardzības likumā, nosakot obligātu un steidzamu starpinstitūciju sadarbību bērna deklarētajā dzīvesvietā gadījumos, kad konstatēta bērna vardarbība, kā arī starpinstitūciju sadarbības grupas tiesības apstrādāt bērna datus, tostarp par bērna veselību šādos gadījumos.</w:t>
            </w:r>
          </w:p>
          <w:p w:rsidP="00000000" w:rsidRDefault="00000000" w:rsidR="00000000" w:rsidRPr="00000000" w:rsidDel="00000000">
            <w:pPr>
              <w:numPr>
                <w:ilvl w:val="0"/>
                <w:numId w:val="8"/>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Ministru kabineta 2017. gada 12. septembra noteikumos Nr. 545 “Noteikumi par institūciju sadarbību bērnu tiesību aizsardzībā”, 1) nosakot starpinstitucionālās sanāksmes sasaukšanas termiņu, ja izglītojamais veicis vardarbību izglītības iestādē, apdraudot savu vai citu drošību, veselību vai dzīvību (tuvāko stundu vai ne vēlāk kā divu darbadienu laikā). Sadarbības grupas pārstāvis (vai alternatīvi izglītības pārvaldes pārstāvis) tiek nozīmēts kā gadījuma vadītājs; 2) definējot t.s. “zaļā koridora” principu, t.i., starpinstitūciju grupas vai gadījuma vadītāja ieteikto pakalpojumu sniegšanā bērniem, kas veikuši vardarbīgu rīcību, institūciju sadarbība neatliekamības kārtībā; 3) nosakot, ka sadarbības grupas locekļiem ir tiesības apstrādāt bērna, kas veicis vardarbību, personas datus, tostarp datus par bērna veselību; 4) papildinot noteikumu 6.punktu, dodot tiesības sadarbības grupas sēdē pieaicināt bērna ārstējošo ārstu (ārstu speciālistu).</w:t>
            </w:r>
          </w:p>
          <w:p w:rsidP="00000000" w:rsidRDefault="00000000" w:rsidR="00000000" w:rsidRPr="00000000" w:rsidDel="00000000">
            <w:pPr>
              <w:numPr>
                <w:ilvl w:val="0"/>
                <w:numId w:val="8"/>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Atbilstoši Ministru kabineta 2023. gada 12. septembra sēdē dotajam valdības uzdevumam: Ministru kabineta noteikumi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(Nr. 531, prot. Nr.44, 49.§ 6.punkts) “Valsts kancelejai sadarbībā ar iesaistītajām ministrijām un Latvijas Pašvaldību savienību izstrādāt un līdz 2024. gada 30. martam noteiktā kārtībā iesniegt izskatīšanai Ministru kabinetā likumprojektu bērnu attīstības vajadzību atbalstam, kas nosaka agrīna preventīva atbalsta sistēmas darbības mērķi, uzdevumus un principus, vietu un lomu valsts pārvaldes iekārtā un sasaisti ar publiskās pārvaldes īstenotajām politikas jomām, darbības jomas, sistēmā ietilpstošo pakalpojumu kvalitātes standartu izstrādes un reģistrēšanas kārtību, atbildību sadalījumu multiprofesionālu pakalpojumu attīstīšanā un nodrošināšanā bērniem un ģimenēm, informācijas aprites kārtību starp iesaistītajām institūcijām bērnu attīstības vajadzību atbalstam, finansēšanas principus un nosacījumus sistēmas darbībai no valsts un pašvaldību budžetiem.”.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https://vktap.mk.gov.lv/tasks/circulation_headers/76a14a36-8e70-4cba-bfb0-84ec58d218a1</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https://tapportals.mk.gov.lv/legal_acts/646058d7-55d8-43df-b416-bc4a79d74b80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https://esparveselibu.lv/izstradatas-vadlinijas-un-rekomendacijas-nirgasanas-izplatibas-mazinasanai-izglitibas-vide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https://tapportals.mk.gov.lv/legal_acts/53089790-d3e6-4b59-88c2-a1772e5ed62e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https://tapportals.mk.gov.lv/legal_acts/b0082b73-d7d1-4bf8-8bc1-2ddd94f3141d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labot vēstules rindkopu "1. 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speciāla drošības komanda. Turklāt normatīvajos aktos ir jānosaka, ka izglītības iestādes dibinātājam ir jāsniedz atbalsts vardarbības mazināšanas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tiek izveidota speciāla drošības komanda. Izglītības iestādes var izvēlēties arī īstenot Veselības ministrijas izstrādātās vadlīnijas ņirgāšanās izplatības mazināšanai izglītības vidē. Papildus tam normatīvajos aktos ir jānosaka, ka izglītības iestādes dibinātājam ir jāsniedz atbalsts vardarbības mazināšanas vadlīniju vai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Elizabete Deaka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vardarbības novēršanu izglītības iestādēs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un zinātnes ministrija sadarbībā ar Veselības ministriju, Vides aizsardzības un reģionālās attīstības ministriju, Iekšlietu ministriju, Tieslietu ministriju, Labklājības ministriju un Izglītības kvalitātes valsts dienestu ir iepazinusies ar Latvijas Republikas Saeimas Izglītības, kultūras un zinātnes komisijas vēstuli un tai pievienotajiem dokumentiem (TAP portāla ID 23-AP-UZ-8263[1]) un informē par šobrīd jau iniciētiem normatīvo aktu grozījumiem, kā arī turpmāk nepieciešamiem normatīvo aktu grozījumiem saistībā ar vardarbības novēršanu izglītības iestādēs.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 mērķi mazināt un novērst vardarbību izglītības iestādēs šobrīd ir spēkā šāds normatīvais regulējums: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29.panta 6.punkts – “Izglītības iestādes dibinātājs, pēc tam, kad no izglītības iestādes vadītāja saņemta informācija par vardarbību pret izglītības procesa īstenošanā iesaistītajām personām, nodrošina šīs informācijas izvērtēšanu un, ja nepieciešams, iesniegšanu tiesībaizsardzības institūcijām, kā arī sniedz atbalstu situācijas risināšanai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17.panta trešās daļas 17.punkts – pašvaldība nodrošina bērnu tiesību aizsardzību izglītības jomā, savukārt pašvaldības izglītības pārvalde saskaņā ar 18.panta otrās daļas 13. un 14.punktu nodrošina bērnu un jauniešu audzināšanas darbu, sadarbībā ar valsts un pašvaldību institūcijām veido atbalsta pasākumu sistēmu pašvaldības izglītojamiem un viņu ģimenēm.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30.panta 3.6 daļa – Izglītības iestādes vadītājs: izvērtē informāciju par vardarbību pret izglītības procesa īstenošanā iesaistīto personu, informē izglītības iestādes dibinātāju un risina situāciju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52.panta pirmās daļas 8.punkts – pedagogam ir tiesības vardarbības gadījumā saņemt izglītības iestādes vadītāja un dibinātāja atbalstu;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54.panta 5.punkts – izglītojamā pienākums ir nepieļaut emocionālu un fizisku vardarbību;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58.panta pirmajā daļā minēti vairāki vecāku pienākumi:</w:t>
            </w:r>
          </w:p>
          <w:p w:rsidP="00000000" w:rsidRDefault="00000000" w:rsidR="00000000" w:rsidRPr="00000000" w:rsidDel="00000000">
            <w:pPr>
              <w:numPr>
                <w:ilvl w:val="0"/>
                <w:numId w:val="9"/>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2.punkts – vecāku pienākums sadarboties ar izglītības iestādi, kurā mācās bērns, ievērot izglītības iestādes iekšējās kārtības noteikumus, vispārējās uzvedības un ētikas normas;</w:t>
            </w:r>
          </w:p>
          <w:p w:rsidP="00000000" w:rsidRDefault="00000000" w:rsidR="00000000" w:rsidRPr="00000000" w:rsidDel="00000000">
            <w:pPr>
              <w:numPr>
                <w:ilvl w:val="0"/>
                <w:numId w:val="9"/>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4.punkts – vecāku (personu, kas realizē aizgādību) pienākums ir informēt izglītības iestādes vadītāju par bērna veselības stāvokli un jebkādiem citiem apstākļiem, kas var ietekmēt izglītības programmas apguvi un tajā iesaistītās personas.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 gada 22.augustā ir pieņemti Ministru kabineta noteikumi Nr. 474 “Kārtība, kādā nodrošināma izglītojamo profilaktiskā veselības aprūpe, pirmā palīdzība un drošība izglītības iestādēs un to organizētajos pasākumos”, kuri šobrīd tiek papildināti (informācija par noteikumu grozījumiem atrodama vēstules nākamajā sadaļā).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izstrādāts un 2023. gada 15. februārī Vienotajā tiesību aktu projektu izstrādes un saskaņošanas portālā publicēts Informatīvais ziņojums par emocionālās un fiziskās vardarbības nepieļaušanu izglītības iestādē, kā arī par valsts un pašvaldības institūciju sadarbību, kurā piedāvāti vairāki risinājumi vardarbības novēršanai izglītības iestādēs.[2]</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2023.gadā Veselības ministrija ir izstrādājusi un publiskojusi vadlīnijas ņirgāšanās mazināšanai pedagogiem un izglītības iestāžu atbalsta personālam, kā arī rekomendācijas vecākiem.[3]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stiprinātu visu iesaistīto pušu atbildību un tiesības vardarbības novēršanai izglītības iestādēs, šobrīd izskatīšanā ir šādi normatīvo aktu grozījumi un iniciatīvas:</w:t>
            </w:r>
          </w:p>
          <w:p w:rsidP="00000000" w:rsidRDefault="00000000" w:rsidR="00000000" w:rsidRPr="00000000" w:rsidDel="00000000">
            <w:pPr>
              <w:numPr>
                <w:ilvl w:val="0"/>
                <w:numId w:val="1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436/Lp14)[4]: priekšlikums paredz grozīt Izglītības likuma 30.panta 3.6 daļu, nosakot, ka izglītības iestādes vadītājam ir pienākums izvērtēt saņemto informāciju par vardarbību pret izglītības procesa īstenošanā iesaistīto personu, informēt izglītības iestādes dibinātāju un risināt situāciju izglītības iestādē. Tāpat grozījumos paredzēts, ka gadījumos, kad ir pamatotas aizdomas par vardarbības draudiem vai aizliegtu vielu/priekšmetu ienešanu izglītības iestādē, izglītības iestādes vadītājam ir tiesības pārbaudīt izglītojamā personiskās mantas viņa klātbūtnē. Grozījumi 2023.gada 14.decembrī pieņemti Saeimā 1. lasījumā. Priekšlikumu iesniegšanas termiņš uz 2.lasījumu – 2024. gada 1. marts. Saistībā ar minēto iniciatīvo Izglītības un zinātnes ministrija gatavo vairākus priekšlikumus normatīvo aktu pilnveidei, kurus plānots iesniegt līdz 2024.gada 1.martam.</w:t>
            </w:r>
          </w:p>
          <w:p w:rsidP="00000000" w:rsidRDefault="00000000" w:rsidR="00000000" w:rsidRPr="00000000" w:rsidDel="00000000">
            <w:pPr>
              <w:numPr>
                <w:ilvl w:val="0"/>
                <w:numId w:val="1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436/Lp14)[5]: priekšlikums paredz grozīt Izglītības likuma 66.1 pantu, nosakot, ka vecākus, kuri apzināti nesniedz informāciju izglītības iestādei normatīvajos aktos paredzēto nepieciešamo informāciju, var administratīvi sodīt. Grozījumi 2023.gada 14.decembrī pieņemti Saeimā 1. lasījumā. Priekšlikumu iesniegšanas termiņš uz 2.lasījumu – 2024. gada 1. marts.</w:t>
            </w:r>
          </w:p>
          <w:p w:rsidP="00000000" w:rsidRDefault="00000000" w:rsidR="00000000" w:rsidRPr="00000000" w:rsidDel="00000000">
            <w:pPr>
              <w:numPr>
                <w:ilvl w:val="0"/>
                <w:numId w:val="1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Izglītības un zinātnes ministrija ir sagatavojusi grozījumus Ministru kabineta 2023.gada 22.augusta noteikumos Nr.474 „Kārtība, kādā nodrošināma izglītojamo profilaktiskā veselības aprūpe, pirmā palīdzība un drošība izglītības iestādēs un to organizētajos pasākumos”, paredzot izglītības iestādes vadītājam tiesības pieņemt lēmumu nepieciešamības gadījumā nodrošināt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bet ne ilgāk kā līdz vienam mēnesim. Par pieņemto lēmumu vadītājs nekavējoties informē vecāku un dibinātāju[6]. Vienlaikus Izglītības un zinātnes ministrija ir sagatavojusi grozījumus arī Ministru kabineta 2022.gada 8.februāra noteikumos Nr.111 „Attālināto mācību organizēšanas un īstenošanas kārtība”, nosakot atšķirīgus attālināto mācību īstenošanas nosacījumus vardarbīgam izglītojamam[7]. Abi normatīvie akti šobrīd atrodas saskaņošanas procesā.</w:t>
            </w:r>
          </w:p>
          <w:p w:rsidP="00000000" w:rsidRDefault="00000000" w:rsidR="00000000" w:rsidRPr="00000000" w:rsidDel="00000000">
            <w:pPr>
              <w:numPr>
                <w:ilvl w:val="0"/>
                <w:numId w:val="1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Tieslietu ministrija piedāvā  ieviest jaunu audzinoša rakstura piespiedu līdzekli – bērna ievietošana "Terapeitiskajā mājā". Jaunveidojamajā iestādē bērniem – augsta riska pusaudžiem – tiks piedāvāta terapijā balstīta palīdzība un iespēja kvalificētu speciālistu vadībā strādāt ar savām uzvedības problēmām, lai veiksmīgi atgrieztos ikdienas dzīvē un sabiedrībā. Šobrīd informatīvais ziņojums par terapeitiskās iestādes izveidošanu ir iesniegts Vienotajā tiesību aktu projektu izstrādes un saskaņošanas portālā tālākai virzībai (tiesību akta lietas ID 23-TA-2944).</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nepieciešamie normatīvo aktu grozījumi, kas tostarp minēti Informatīvajā ziņojumā par emocionālās un fiziskās vardarbības nepieļaušanu izglītības iestādē:</w:t>
            </w:r>
          </w:p>
          <w:p w:rsidP="00000000" w:rsidRDefault="00000000" w:rsidR="00000000" w:rsidRPr="00000000" w:rsidDel="00000000">
            <w:pPr>
              <w:numPr>
                <w:ilvl w:val="0"/>
                <w:numId w:val="1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speciāla drošības komanda. Turklāt normatīvajos aktos ir jānosaka, ka izglītības iestādes dibinātājam ir jāsniedz atbalsts vardarbības mazināšanas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w:t>
            </w:r>
          </w:p>
          <w:p w:rsidP="00000000" w:rsidRDefault="00000000" w:rsidR="00000000" w:rsidRPr="00000000" w:rsidDel="00000000">
            <w:pPr>
              <w:numPr>
                <w:ilvl w:val="0"/>
                <w:numId w:val="1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izglītības iestādes tiesības šos datus apstrādāt, nosacījumi informācijas lietošanai un konfidencialitātes jautājumi. Atbildīgais – Izglītības un zinātnes ministrija sadarbībā ar Labklājības ministriju, Veselības ministriju. Termiņš 2024.gada 31.decembris.</w:t>
            </w:r>
          </w:p>
          <w:p w:rsidP="00000000" w:rsidRDefault="00000000" w:rsidR="00000000" w:rsidRPr="00000000" w:rsidDel="00000000">
            <w:pPr>
              <w:numPr>
                <w:ilvl w:val="0"/>
                <w:numId w:val="1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Papildus nepieciešams vienoties par šādiem iespējamiem normatīvo aktu grozījumiem:</w:t>
            </w:r>
          </w:p>
          <w:p w:rsidP="00000000" w:rsidRDefault="00000000" w:rsidR="00000000" w:rsidRPr="00000000" w:rsidDel="00000000">
            <w:pPr>
              <w:numPr>
                <w:ilvl w:val="0"/>
                <w:numId w:val="1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Ministru kabineta 2014. gada 1. aprīļa noteikumos Nr. 173 ”Noteikumi par kārtību, kādā apgūst speciālās zināšanas bērnu tiesību aizsardzības jomā, šo zināšanu saturu un apjomu” nosakot, ka tiek izstrādāta pedagogiem paredzēta programma bērnu tiesību aizsardzības jautājumos un noteiktas prasības programmas īstenošanai un zināšanu pilnveidei. Atbildīgais – Labklājības ministrija sadarbībā ar Izglītības un zinātnes ministriju. Termiņš 2024.gada 31.decembris.</w:t>
            </w:r>
          </w:p>
          <w:p w:rsidP="00000000" w:rsidRDefault="00000000" w:rsidR="00000000" w:rsidRPr="00000000" w:rsidDel="00000000">
            <w:pPr>
              <w:numPr>
                <w:ilvl w:val="0"/>
                <w:numId w:val="1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Bērnu tiesību aizsardzības likumā, nosakot obligātu un steidzamu starpinstitūciju sadarbību bērna deklarētajā dzīvesvietā gadījumos, kad konstatēta bērna vardarbība, kā arī starpinstitūciju sadarbības grupas tiesības apstrādāt bērna datus, tostarp par bērna veselību šādos gadījumos.</w:t>
            </w:r>
          </w:p>
          <w:p w:rsidP="00000000" w:rsidRDefault="00000000" w:rsidR="00000000" w:rsidRPr="00000000" w:rsidDel="00000000">
            <w:pPr>
              <w:numPr>
                <w:ilvl w:val="0"/>
                <w:numId w:val="1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Ministru kabineta 2017. gada 12. septembra noteikumos Nr. 545 “Noteikumi par institūciju sadarbību bērnu tiesību aizsardzībā”, 1) nosakot starpinstitucionālās sanāksmes sasaukšanas termiņu, ja izglītojamais veicis vardarbību izglītības iestādē, apdraudot savu vai citu drošību, veselību vai dzīvību (tuvāko stundu vai ne vēlāk kā divu darbadienu laikā). Sadarbības grupas pārstāvis (vai alternatīvi izglītības pārvaldes pārstāvis) tiek nozīmēts kā gadījuma vadītājs; 2) definējot t.s. “zaļā koridora” principu, t.i., starpinstitūciju grupas vai gadījuma vadītāja ieteikto pakalpojumu sniegšanā bērniem, kas veikuši vardarbīgu rīcību, institūciju sadarbība neatliekamības kārtībā; 3) nosakot, ka sadarbības grupas locekļiem ir tiesības apstrādāt bērna, kas veicis vardarbību, personas datus, tostarp datus par bērna veselību; 4) papildinot noteikumu 6.punktu, dodot tiesības sadarbības grupas sēdē pieaicināt bērna ārstējošo ārstu (ārstu speciālistu).</w:t>
            </w:r>
          </w:p>
          <w:p w:rsidP="00000000" w:rsidRDefault="00000000" w:rsidR="00000000" w:rsidRPr="00000000" w:rsidDel="00000000">
            <w:pPr>
              <w:numPr>
                <w:ilvl w:val="0"/>
                <w:numId w:val="1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Atbilstoši Ministru kabineta 2023. gada 12. septembra sēdē dotajam valdības uzdevumam: Ministru kabineta noteikumi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(Nr. 531, prot. Nr.44, 49.§ 6.punkts) “Valsts kancelejai sadarbībā ar iesaistītajām ministrijām un Latvijas Pašvaldību savienību izstrādāt un līdz 2024. gada 30. martam noteiktā kārtībā iesniegt izskatīšanai Ministru kabinetā likumprojektu bērnu attīstības vajadzību atbalstam, kas nosaka agrīna preventīva atbalsta sistēmas darbības mērķi, uzdevumus un principus, vietu un lomu valsts pārvaldes iekārtā un sasaisti ar publiskās pārvaldes īstenotajām politikas jomām, darbības jomas, sistēmā ietilpstošo pakalpojumu kvalitātes standartu izstrādes un reģistrēšanas kārtību, atbildību sadalījumu multiprofesionālu pakalpojumu attīstīšanā un nodrošināšanā bērniem un ģimenēm, informācijas aprites kārtību starp iesaistītajām institūcijām bērnu attīstības vajadzību atbalstam, finansēšanas principus un nosacījumus sistēmas darbībai no valsts un pašvaldību budžetiem.”.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https://vktap.mk.gov.lv/tasks/circulation_headers/76a14a36-8e70-4cba-bfb0-84ec58d218a1</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https://tapportals.mk.gov.lv/legal_acts/646058d7-55d8-43df-b416-bc4a79d74b80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https://esparveselibu.lv/izstradatas-vadlinijas-un-rekomendacijas-nirgasanas-izplatibas-mazinasanai-izglitibas-vide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https://tapportals.mk.gov.lv/legal_acts/53089790-d3e6-4b59-88c2-a1772e5ed62e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https://tapportals.mk.gov.lv/legal_acts/b0082b73-d7d1-4bf8-8bc1-2ddd94f3141d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labot vēstules rindkopu "2023.gadā Veselības ministrija ir izstrādājusi un publiskojusi vadlīnijas ņirgāšanās mazināšanai pedagogiem un izglītības iestāžu atbalsta personālam, kā arī rekomendācijas vecākiem.[3]"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2023.gadā Veselības ministrija sadarbībā ar Izglītības un zinātnes ministriju un Labklājības ministriju ir izstrādājusi un aprobējusi vadlīnijas ņirgāšanās izplatības mazināšanai pedagogiem un izglītības iestāžu atbalsta personālam divām vecuma grupām, kā arī rekomendācijas vecākiem. [3] Vadlīnijās iekļauta teorētiskā informācija par ņirgāšanos, tās veidiem, izpausmēm un sekām, kā arī informācija un metodiskie norādījumi par ņirgāšanās profilaksi izglītības iestādē un novēršanu trīs līmeņos. Vadlīnijas ir balstītas uz citu valstu pieredzi, pieejamajiem pētījumiem un ņirgāšanās novēršanas programmām. Vadlīnijas ir saskaņojusi Izglītības un zinātnes ministrija un Psihologu sertifikācijas padome, to saturs ir piemērots Latvijas izglītības videi un ir pielāgots izglītības iestādēm, kurās apgūst speciālās izglītības programmas.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lai pilnveidot vecāku, likumisko pārstāvju, audžuvecāku un citu audzināšanā iesaistīto personu zināšanas un prasmes par ņirgāšanos izglītības vidē, izstrādātas rekomendācijas "Kā pasargāt bērnu no ņirgāšanās". Rekomendācijas paredzētas visiem bērna vecumposmiem un ir veidotas saskaņā ar izstrādātajām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Elizabete Deaka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24-TA-89</w:t>
    </w:r>
    <w:r>
      <w:br/>
    </w:r>
    <w:r w:rsidR="00000000" w:rsidRPr="00000000" w:rsidDel="00000000">
      <w:rPr>
        <w:rtl w:val="0"/>
      </w:rPr>
      <w:t xml:space="preserve">Izdrukāts 22.01.2024.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24-TA-89</w:t>
    </w:r>
    <w:r>
      <w:br/>
    </w:r>
    <w:r w:rsidR="00000000" w:rsidRPr="00000000" w:rsidDel="00000000">
      <w:rPr>
        <w:rtl w:val="0"/>
      </w:rPr>
      <w:t xml:space="preserve">Izdrukāts 22.01.2024.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720" w:firstLine="360"/>
      </w:pPr>
      <w:rPr>
        <w:u w:val="none"/>
      </w:rPr>
    </w:lvl>
  </w:abstractNum>
  <w:abstractNum w:abstractNumId="2">
    <w:multiLevelType w:val="hybridMultilevel"/>
    <w:lvl w:ilvl="0">
      <w:start w:val="1"/>
      <w:numFmt w:val="decimal"/>
      <w:lvlRestart w:val="1"/>
      <w:lvlText w:val="%1."/>
      <w:lvlJc w:val="left"/>
      <w:pPr>
        <w:ind w:left="750" w:firstLine="1110"/>
      </w:pPr>
      <w:rPr>
        <w:u w:val="none"/>
      </w:rPr>
    </w:lvl>
  </w:abstractNum>
  <w:abstractNum w:abstractNumId="3">
    <w:multiLevelType w:val="hybridMultilevel"/>
    <w:lvl w:ilvl="0">
      <w:start w:val="1"/>
      <w:numFmt w:val="decimal"/>
      <w:lvlRestart w:val="1"/>
      <w:lvlText w:val="%1."/>
      <w:lvlJc w:val="left"/>
      <w:pPr>
        <w:ind w:left="750" w:firstLine="1110"/>
      </w:pPr>
      <w:rPr>
        <w:u w:val="none"/>
      </w:rPr>
    </w:lvl>
  </w:abstractNum>
  <w:abstractNum w:abstractNumId="4">
    <w:multiLevelType w:val="hybridMultilevel"/>
    <w:lvl w:ilvl="0">
      <w:start w:val="1"/>
      <w:numFmt w:val="bullet"/>
      <w:lvlRestart w:val="1"/>
      <w:lvlText w:val="●"/>
      <w:lvlJc w:val="left"/>
      <w:pPr>
        <w:ind w:left="720" w:firstLine="360"/>
      </w:pPr>
      <w:rPr>
        <w:u w:val="none"/>
      </w:rPr>
    </w:lvl>
  </w:abstractNum>
  <w:abstractNum w:abstractNumId="5">
    <w:multiLevelType w:val="hybridMultilevel"/>
    <w:lvl w:ilvl="0">
      <w:start w:val="1"/>
      <w:numFmt w:val="bullet"/>
      <w:lvlRestart w:val="1"/>
      <w:lvlText w:val="●"/>
      <w:lvlJc w:val="left"/>
      <w:pPr>
        <w:ind w:left="720" w:firstLine="360"/>
      </w:pPr>
      <w:rPr>
        <w:u w:val="none"/>
      </w:rPr>
    </w:lvl>
  </w:abstractNum>
  <w:abstractNum w:abstractNumId="6">
    <w:multiLevelType w:val="hybridMultilevel"/>
    <w:lvl w:ilvl="0">
      <w:start w:val="1"/>
      <w:numFmt w:val="decimal"/>
      <w:lvlRestart w:val="1"/>
      <w:lvlText w:val="%1."/>
      <w:lvlJc w:val="left"/>
      <w:pPr>
        <w:ind w:left="750" w:firstLine="1110"/>
      </w:pPr>
      <w:rPr>
        <w:u w:val="none"/>
      </w:rPr>
    </w:lvl>
  </w:abstractNum>
  <w:abstractNum w:abstractNumId="7">
    <w:multiLevelType w:val="hybridMultilevel"/>
    <w:lvl w:ilvl="0">
      <w:start w:val="1"/>
      <w:numFmt w:val="decimal"/>
      <w:lvlRestart w:val="1"/>
      <w:lvlText w:val="%1."/>
      <w:lvlJc w:val="left"/>
      <w:pPr>
        <w:ind w:left="750" w:firstLine="1110"/>
      </w:pPr>
      <w:rPr>
        <w:u w:val="none"/>
      </w:rPr>
    </w:lvl>
  </w:abstractNum>
  <w:abstractNum w:abstractNumId="8">
    <w:multiLevelType w:val="hybridMultilevel"/>
    <w:lvl w:ilvl="0">
      <w:start w:val="1"/>
      <w:numFmt w:val="bullet"/>
      <w:lvlRestart w:val="1"/>
      <w:lvlText w:val="●"/>
      <w:lvlJc w:val="left"/>
      <w:pPr>
        <w:ind w:left="720" w:firstLine="360"/>
      </w:pPr>
      <w:rPr>
        <w:u w:val="none"/>
      </w:rPr>
    </w:lvl>
  </w:abstractNum>
  <w:abstractNum w:abstractNumId="9">
    <w:multiLevelType w:val="hybridMultilevel"/>
    <w:lvl w:ilvl="0">
      <w:start w:val="1"/>
      <w:numFmt w:val="bullet"/>
      <w:lvlRestart w:val="1"/>
      <w:lvlText w:val="●"/>
      <w:lvlJc w:val="left"/>
      <w:pPr>
        <w:ind w:left="720" w:firstLine="360"/>
      </w:pPr>
      <w:rPr>
        <w:u w:val="none"/>
      </w:rPr>
    </w:lvl>
  </w:abstractNum>
  <w:abstractNum w:abstractNumId="10">
    <w:multiLevelType w:val="hybridMultilevel"/>
    <w:lvl w:ilvl="0">
      <w:start w:val="1"/>
      <w:numFmt w:val="decimal"/>
      <w:lvlRestart w:val="1"/>
      <w:lvlText w:val="%1."/>
      <w:lvlJc w:val="left"/>
      <w:pPr>
        <w:ind w:left="750" w:firstLine="1110"/>
      </w:pPr>
      <w:rPr>
        <w:u w:val="none"/>
      </w:rPr>
    </w:lvl>
  </w:abstractNum>
  <w:abstractNum w:abstractNumId="11">
    <w:multiLevelType w:val="hybridMultilevel"/>
    <w:lvl w:ilvl="0">
      <w:start w:val="1"/>
      <w:numFmt w:val="decimal"/>
      <w:lvlRestart w:val="1"/>
      <w:lvlText w:val="%1."/>
      <w:lvlJc w:val="left"/>
      <w:pPr>
        <w:ind w:left="750" w:firstLine="1110"/>
      </w:pPr>
      <w:rPr>
        <w:u w:val="none"/>
      </w:rPr>
    </w:lvl>
  </w:abstractNum>
  <w:abstractNum w:abstractNumId="12">
    <w:multiLevelType w:val="hybridMultilevel"/>
    <w:lvl w:ilvl="0">
      <w:start w:val="1"/>
      <w:numFmt w:val="bullet"/>
      <w:lvlRestart w:val="1"/>
      <w:lvlText w:val="●"/>
      <w:lvlJc w:val="left"/>
      <w:pPr>
        <w:ind w:left="720" w:firstLine="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Atzinumi_24-TA-89.docx</dc:title>
</cp:coreProperties>
</file>

<file path=docProps/custom.xml><?xml version="1.0" encoding="utf-8"?>
<Properties xmlns="http://schemas.openxmlformats.org/officeDocument/2006/custom-properties" xmlns:vt="http://schemas.openxmlformats.org/officeDocument/2006/docPropsVTypes"/>
</file>