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CA472" w14:textId="77777777" w:rsidR="00D859C2" w:rsidRDefault="00FA51D3"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6EFD9C94" w14:textId="77777777" w:rsidR="00F338FB" w:rsidRDefault="00F338FB" w:rsidP="00F338FB">
      <w:pPr>
        <w:spacing w:after="0" w:line="240" w:lineRule="auto"/>
        <w:jc w:val="center"/>
        <w:rPr>
          <w:rFonts w:ascii="Times New Roman" w:hAnsi="Times New Roman"/>
          <w:sz w:val="28"/>
          <w:szCs w:val="28"/>
          <w:lang w:val="lv-LV"/>
        </w:rPr>
      </w:pPr>
    </w:p>
    <w:p w14:paraId="126CBA93" w14:textId="2620F282" w:rsidR="00517616" w:rsidRDefault="00FA51D3"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3.1-20/2020/327</w:t>
      </w:r>
    </w:p>
    <w:p w14:paraId="703E66F3" w14:textId="77777777" w:rsidR="00E849D2" w:rsidRPr="00784FFA" w:rsidRDefault="00FA51D3"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11.11.2020</w:t>
      </w:r>
      <w:r>
        <w:rPr>
          <w:rFonts w:ascii="Times New Roman" w:hAnsi="Times New Roman"/>
          <w:sz w:val="28"/>
          <w:szCs w:val="28"/>
          <w:lang w:val="lv-LV"/>
        </w:rPr>
        <w:t>. Nr. </w:t>
      </w:r>
      <w:r w:rsidRPr="00E849D2">
        <w:rPr>
          <w:rFonts w:ascii="Times New Roman" w:hAnsi="Times New Roman"/>
          <w:noProof/>
          <w:sz w:val="28"/>
          <w:szCs w:val="28"/>
          <w:lang w:val="lv-LV"/>
        </w:rPr>
        <w:t>1-15/10118</w:t>
      </w:r>
    </w:p>
    <w:p w14:paraId="25007868" w14:textId="77777777" w:rsidR="00F338FB" w:rsidRDefault="00F338FB" w:rsidP="00F338FB">
      <w:pPr>
        <w:spacing w:after="0" w:line="240" w:lineRule="auto"/>
        <w:jc w:val="right"/>
        <w:rPr>
          <w:rFonts w:ascii="Times New Roman" w:hAnsi="Times New Roman"/>
          <w:sz w:val="28"/>
          <w:szCs w:val="28"/>
          <w:lang w:val="lv-LV"/>
        </w:rPr>
      </w:pPr>
    </w:p>
    <w:p w14:paraId="1E17F8A3" w14:textId="77777777" w:rsidR="001B24A7" w:rsidRDefault="00FA51D3" w:rsidP="001B24A7">
      <w:pPr>
        <w:spacing w:after="0" w:line="240" w:lineRule="auto"/>
        <w:jc w:val="right"/>
        <w:rPr>
          <w:rFonts w:ascii="Times New Roman" w:hAnsi="Times New Roman"/>
          <w:b/>
          <w:bCs/>
          <w:sz w:val="26"/>
          <w:szCs w:val="26"/>
          <w:lang w:val="lv-LV"/>
        </w:rPr>
      </w:pPr>
      <w:r w:rsidRPr="005F02A8">
        <w:rPr>
          <w:rFonts w:ascii="Times New Roman" w:hAnsi="Times New Roman"/>
          <w:b/>
          <w:bCs/>
          <w:sz w:val="26"/>
          <w:szCs w:val="26"/>
          <w:lang w:val="lv-LV"/>
        </w:rPr>
        <w:t xml:space="preserve">Vides aizsardzības un </w:t>
      </w:r>
    </w:p>
    <w:p w14:paraId="18AA4A4D" w14:textId="77777777" w:rsidR="001B24A7" w:rsidRPr="00A25499" w:rsidRDefault="00FA51D3" w:rsidP="001B24A7">
      <w:pPr>
        <w:spacing w:after="0" w:line="240" w:lineRule="auto"/>
        <w:jc w:val="right"/>
        <w:rPr>
          <w:rFonts w:ascii="Times New Roman" w:hAnsi="Times New Roman"/>
          <w:sz w:val="26"/>
          <w:szCs w:val="26"/>
          <w:lang w:val="lv-LV"/>
        </w:rPr>
      </w:pPr>
      <w:r w:rsidRPr="005F02A8">
        <w:rPr>
          <w:rFonts w:ascii="Times New Roman" w:hAnsi="Times New Roman"/>
          <w:b/>
          <w:bCs/>
          <w:sz w:val="26"/>
          <w:szCs w:val="26"/>
          <w:lang w:val="lv-LV"/>
        </w:rPr>
        <w:t xml:space="preserve">reģionālās attīstības </w:t>
      </w:r>
      <w:r w:rsidRPr="00A25499">
        <w:rPr>
          <w:rFonts w:ascii="Times New Roman" w:hAnsi="Times New Roman"/>
          <w:b/>
          <w:sz w:val="26"/>
          <w:szCs w:val="26"/>
          <w:lang w:val="lv-LV"/>
        </w:rPr>
        <w:t>ministrijai</w:t>
      </w:r>
    </w:p>
    <w:p w14:paraId="57F13194" w14:textId="77777777" w:rsidR="001B24A7" w:rsidRPr="00A25499" w:rsidRDefault="001B24A7" w:rsidP="001B24A7">
      <w:pPr>
        <w:spacing w:after="0" w:line="240" w:lineRule="auto"/>
        <w:rPr>
          <w:rFonts w:ascii="Times New Roman" w:hAnsi="Times New Roman"/>
          <w:i/>
          <w:noProof/>
          <w:sz w:val="26"/>
          <w:szCs w:val="26"/>
          <w:lang w:val="lv-LV"/>
        </w:rPr>
      </w:pPr>
    </w:p>
    <w:p w14:paraId="5B07F127" w14:textId="77777777" w:rsidR="001B24A7" w:rsidRPr="00A25499" w:rsidRDefault="00FA51D3" w:rsidP="001B24A7">
      <w:pPr>
        <w:spacing w:after="0" w:line="240" w:lineRule="auto"/>
        <w:rPr>
          <w:rFonts w:ascii="Times New Roman" w:hAnsi="Times New Roman"/>
          <w:i/>
          <w:sz w:val="26"/>
          <w:szCs w:val="26"/>
          <w:lang w:val="lv-LV"/>
        </w:rPr>
      </w:pPr>
      <w:r w:rsidRPr="00A25499">
        <w:rPr>
          <w:rFonts w:ascii="Times New Roman" w:hAnsi="Times New Roman"/>
          <w:i/>
          <w:noProof/>
          <w:sz w:val="26"/>
          <w:szCs w:val="26"/>
          <w:lang w:val="lv-LV"/>
        </w:rPr>
        <w:t xml:space="preserve">Par </w:t>
      </w:r>
      <w:r>
        <w:rPr>
          <w:rFonts w:ascii="Times New Roman" w:hAnsi="Times New Roman"/>
          <w:i/>
          <w:sz w:val="26"/>
          <w:szCs w:val="26"/>
          <w:lang w:val="lv-LV"/>
        </w:rPr>
        <w:t>precizēto noteikumu projektu (</w:t>
      </w:r>
      <w:r w:rsidRPr="00A25499">
        <w:rPr>
          <w:rFonts w:ascii="Times New Roman" w:hAnsi="Times New Roman"/>
          <w:i/>
          <w:sz w:val="26"/>
          <w:szCs w:val="26"/>
          <w:lang w:val="lv-LV"/>
        </w:rPr>
        <w:t>VSS-</w:t>
      </w:r>
      <w:r>
        <w:rPr>
          <w:rFonts w:ascii="Times New Roman" w:hAnsi="Times New Roman"/>
          <w:i/>
          <w:sz w:val="26"/>
          <w:szCs w:val="26"/>
          <w:lang w:val="lv-LV"/>
        </w:rPr>
        <w:t>75</w:t>
      </w:r>
      <w:r w:rsidRPr="00A25499">
        <w:rPr>
          <w:rFonts w:ascii="Times New Roman" w:hAnsi="Times New Roman"/>
          <w:i/>
          <w:sz w:val="26"/>
          <w:szCs w:val="26"/>
          <w:lang w:val="lv-LV"/>
        </w:rPr>
        <w:t>5)</w:t>
      </w:r>
    </w:p>
    <w:p w14:paraId="5ABB3EB5" w14:textId="77777777" w:rsidR="001B24A7" w:rsidRPr="00A25499" w:rsidRDefault="001B24A7" w:rsidP="001B24A7">
      <w:pPr>
        <w:spacing w:after="0" w:line="240" w:lineRule="auto"/>
        <w:ind w:firstLine="851"/>
        <w:rPr>
          <w:rFonts w:ascii="Times New Roman" w:hAnsi="Times New Roman"/>
          <w:sz w:val="26"/>
          <w:szCs w:val="26"/>
          <w:lang w:val="lv-LV"/>
        </w:rPr>
      </w:pPr>
    </w:p>
    <w:p w14:paraId="5C6181EA" w14:textId="77777777" w:rsidR="001B24A7" w:rsidRPr="00A25499" w:rsidRDefault="00FA51D3" w:rsidP="001B24A7">
      <w:pPr>
        <w:spacing w:after="120"/>
        <w:ind w:firstLine="709"/>
        <w:jc w:val="both"/>
        <w:rPr>
          <w:rFonts w:ascii="Times New Roman" w:hAnsi="Times New Roman"/>
          <w:sz w:val="26"/>
          <w:szCs w:val="26"/>
          <w:lang w:val="lv-LV"/>
        </w:rPr>
      </w:pPr>
      <w:r w:rsidRPr="00A25499">
        <w:rPr>
          <w:rFonts w:ascii="Times New Roman" w:hAnsi="Times New Roman"/>
          <w:sz w:val="26"/>
          <w:szCs w:val="26"/>
          <w:lang w:val="lv-LV"/>
        </w:rPr>
        <w:t xml:space="preserve">Ekonomikas ministrija </w:t>
      </w:r>
      <w:r>
        <w:rPr>
          <w:rFonts w:ascii="Times New Roman" w:hAnsi="Times New Roman"/>
          <w:sz w:val="26"/>
          <w:szCs w:val="26"/>
          <w:lang w:val="lv-LV"/>
        </w:rPr>
        <w:t>sadarbībā ar v</w:t>
      </w:r>
      <w:r w:rsidRPr="005F02A8">
        <w:rPr>
          <w:rFonts w:ascii="Times New Roman" w:hAnsi="Times New Roman"/>
          <w:sz w:val="26"/>
          <w:szCs w:val="26"/>
          <w:lang w:val="lv-LV"/>
        </w:rPr>
        <w:t>alsts aģentūr</w:t>
      </w:r>
      <w:r>
        <w:rPr>
          <w:rFonts w:ascii="Times New Roman" w:hAnsi="Times New Roman"/>
          <w:sz w:val="26"/>
          <w:szCs w:val="26"/>
          <w:lang w:val="lv-LV"/>
        </w:rPr>
        <w:t>u</w:t>
      </w:r>
      <w:r w:rsidRPr="005F02A8">
        <w:rPr>
          <w:rFonts w:ascii="Times New Roman" w:hAnsi="Times New Roman"/>
          <w:sz w:val="26"/>
          <w:szCs w:val="26"/>
          <w:lang w:val="lv-LV"/>
        </w:rPr>
        <w:t xml:space="preserve"> “Latvijas Nacionālais akreditācijas birojs” </w:t>
      </w:r>
      <w:r>
        <w:rPr>
          <w:rFonts w:ascii="Times New Roman" w:hAnsi="Times New Roman"/>
          <w:sz w:val="26"/>
          <w:szCs w:val="26"/>
          <w:lang w:val="lv-LV"/>
        </w:rPr>
        <w:t xml:space="preserve">un Patērētāju tiesību aizsardzības centru </w:t>
      </w:r>
      <w:r w:rsidRPr="005F02A8">
        <w:rPr>
          <w:rFonts w:ascii="Times New Roman" w:hAnsi="Times New Roman"/>
          <w:sz w:val="26"/>
          <w:szCs w:val="26"/>
          <w:lang w:val="lv-LV"/>
        </w:rPr>
        <w:t>ir izskatījusi Vides aizsardzības un reģionālās attīstības ministrijas</w:t>
      </w:r>
      <w:r>
        <w:rPr>
          <w:rFonts w:ascii="Times New Roman" w:hAnsi="Times New Roman"/>
          <w:sz w:val="26"/>
          <w:szCs w:val="26"/>
          <w:lang w:val="lv-LV"/>
        </w:rPr>
        <w:t xml:space="preserve"> (turpmāk – VARAM)</w:t>
      </w:r>
      <w:r w:rsidRPr="005F02A8">
        <w:rPr>
          <w:rFonts w:ascii="Times New Roman" w:hAnsi="Times New Roman"/>
          <w:sz w:val="26"/>
          <w:szCs w:val="26"/>
          <w:lang w:val="lv-LV"/>
        </w:rPr>
        <w:t xml:space="preserve"> </w:t>
      </w:r>
      <w:r>
        <w:rPr>
          <w:rFonts w:ascii="Times New Roman" w:hAnsi="Times New Roman"/>
          <w:sz w:val="26"/>
          <w:szCs w:val="26"/>
          <w:lang w:val="lv-LV"/>
        </w:rPr>
        <w:t xml:space="preserve">precizēto Ministru kabineta </w:t>
      </w:r>
      <w:r w:rsidRPr="005F02A8">
        <w:rPr>
          <w:rFonts w:ascii="Times New Roman" w:hAnsi="Times New Roman"/>
          <w:sz w:val="26"/>
          <w:szCs w:val="26"/>
          <w:lang w:val="lv-LV"/>
        </w:rPr>
        <w:t>noteikumu projektu “Noteikumi par īpašiem ierobežojumiem attiecībā uz darbībām ar ozona slāni noārdošām vielām un fluorētām siltumnīcefekta gāzēm”</w:t>
      </w:r>
      <w:r>
        <w:rPr>
          <w:rFonts w:ascii="Times New Roman" w:hAnsi="Times New Roman"/>
          <w:sz w:val="26"/>
          <w:szCs w:val="26"/>
          <w:lang w:val="lv-LV"/>
        </w:rPr>
        <w:t xml:space="preserve">, kā arī tā anotāciju </w:t>
      </w:r>
      <w:r w:rsidRPr="005F02A8">
        <w:rPr>
          <w:rFonts w:ascii="Times New Roman" w:hAnsi="Times New Roman"/>
          <w:sz w:val="26"/>
          <w:szCs w:val="26"/>
          <w:lang w:val="lv-LV"/>
        </w:rPr>
        <w:t xml:space="preserve">(turpmāk – Projekts) </w:t>
      </w:r>
      <w:r w:rsidRPr="00A25499">
        <w:rPr>
          <w:rFonts w:ascii="Times New Roman" w:hAnsi="Times New Roman"/>
          <w:color w:val="000000"/>
          <w:sz w:val="26"/>
          <w:szCs w:val="26"/>
          <w:lang w:val="lv-LV"/>
        </w:rPr>
        <w:t xml:space="preserve">un informē, ka </w:t>
      </w:r>
      <w:r>
        <w:rPr>
          <w:rFonts w:ascii="Times New Roman" w:hAnsi="Times New Roman"/>
          <w:sz w:val="26"/>
          <w:szCs w:val="26"/>
          <w:lang w:val="lv-LV"/>
        </w:rPr>
        <w:t xml:space="preserve">uztur turpmāk minētos </w:t>
      </w:r>
      <w:r w:rsidRPr="00A25499">
        <w:rPr>
          <w:rFonts w:ascii="Times New Roman" w:hAnsi="Times New Roman"/>
          <w:sz w:val="26"/>
          <w:szCs w:val="26"/>
          <w:lang w:val="lv-LV"/>
        </w:rPr>
        <w:t>iebildumu</w:t>
      </w:r>
      <w:r>
        <w:rPr>
          <w:rFonts w:ascii="Times New Roman" w:hAnsi="Times New Roman"/>
          <w:sz w:val="26"/>
          <w:szCs w:val="26"/>
          <w:lang w:val="lv-LV"/>
        </w:rPr>
        <w:t>s</w:t>
      </w:r>
      <w:r w:rsidRPr="00A25499">
        <w:rPr>
          <w:rFonts w:ascii="Times New Roman" w:hAnsi="Times New Roman"/>
          <w:sz w:val="26"/>
          <w:szCs w:val="26"/>
          <w:lang w:val="lv-LV"/>
        </w:rPr>
        <w:t>.</w:t>
      </w:r>
    </w:p>
    <w:p w14:paraId="23C1D7E2" w14:textId="77777777" w:rsidR="001B24A7" w:rsidRPr="00CC1A02" w:rsidRDefault="00FA51D3" w:rsidP="001B24A7">
      <w:pPr>
        <w:spacing w:after="120"/>
        <w:ind w:firstLine="709"/>
        <w:jc w:val="both"/>
        <w:rPr>
          <w:rFonts w:ascii="Times New Roman" w:hAnsi="Times New Roman"/>
          <w:sz w:val="26"/>
          <w:szCs w:val="26"/>
          <w:lang w:val="lv-LV"/>
        </w:rPr>
      </w:pPr>
      <w:r>
        <w:rPr>
          <w:rFonts w:ascii="Times New Roman" w:hAnsi="Times New Roman"/>
          <w:sz w:val="26"/>
          <w:szCs w:val="26"/>
          <w:lang w:val="lv-LV"/>
        </w:rPr>
        <w:t xml:space="preserve">[1] </w:t>
      </w:r>
      <w:r w:rsidRPr="00CC1A02">
        <w:rPr>
          <w:rFonts w:ascii="Times New Roman" w:hAnsi="Times New Roman"/>
          <w:sz w:val="26"/>
          <w:szCs w:val="26"/>
          <w:lang w:val="lv-LV"/>
        </w:rPr>
        <w:t>Izvērtējot VARAM sniegtos skaidrojumus attiecībā uz Ekonomikas ministrijas 2020. gada 28. septembra atzinuma Nr. 3.1-20/2020/263 (turpmāk – Atzinums) [2]</w:t>
      </w:r>
      <w:r>
        <w:rPr>
          <w:rFonts w:ascii="Times New Roman" w:hAnsi="Times New Roman"/>
          <w:sz w:val="26"/>
          <w:szCs w:val="26"/>
          <w:lang w:val="lv-LV"/>
        </w:rPr>
        <w:t> </w:t>
      </w:r>
      <w:r w:rsidRPr="00CC1A02">
        <w:rPr>
          <w:rFonts w:ascii="Times New Roman" w:hAnsi="Times New Roman"/>
          <w:sz w:val="26"/>
          <w:szCs w:val="26"/>
          <w:lang w:val="lv-LV"/>
        </w:rPr>
        <w:t>punktu (Projekta izziņas 16. punkts), norād</w:t>
      </w:r>
      <w:r>
        <w:rPr>
          <w:rFonts w:ascii="Times New Roman" w:hAnsi="Times New Roman"/>
          <w:sz w:val="26"/>
          <w:szCs w:val="26"/>
          <w:lang w:val="lv-LV"/>
        </w:rPr>
        <w:t>ām</w:t>
      </w:r>
      <w:r w:rsidRPr="00CC1A02">
        <w:rPr>
          <w:rFonts w:ascii="Times New Roman" w:hAnsi="Times New Roman"/>
          <w:sz w:val="26"/>
          <w:szCs w:val="26"/>
          <w:lang w:val="lv-LV"/>
        </w:rPr>
        <w:t>, ka nevar</w:t>
      </w:r>
      <w:r>
        <w:rPr>
          <w:rFonts w:ascii="Times New Roman" w:hAnsi="Times New Roman"/>
          <w:sz w:val="26"/>
          <w:szCs w:val="26"/>
          <w:lang w:val="lv-LV"/>
        </w:rPr>
        <w:t>am</w:t>
      </w:r>
      <w:r w:rsidRPr="00CC1A02">
        <w:rPr>
          <w:rFonts w:ascii="Times New Roman" w:hAnsi="Times New Roman"/>
          <w:sz w:val="26"/>
          <w:szCs w:val="26"/>
          <w:lang w:val="lv-LV"/>
        </w:rPr>
        <w:t xml:space="preserve"> piekrist minētajam skaidrojumam attiecībā uz sertifikātu apturēšanu. </w:t>
      </w:r>
      <w:r>
        <w:rPr>
          <w:rFonts w:ascii="Times New Roman" w:hAnsi="Times New Roman"/>
          <w:sz w:val="26"/>
          <w:szCs w:val="26"/>
          <w:lang w:val="lv-LV"/>
        </w:rPr>
        <w:t>A</w:t>
      </w:r>
      <w:r w:rsidRPr="00CC1A02">
        <w:rPr>
          <w:rFonts w:ascii="Times New Roman" w:hAnsi="Times New Roman"/>
          <w:sz w:val="26"/>
          <w:szCs w:val="26"/>
          <w:lang w:val="lv-LV"/>
        </w:rPr>
        <w:t xml:space="preserve">tkārtoti </w:t>
      </w:r>
      <w:r>
        <w:rPr>
          <w:rFonts w:ascii="Times New Roman" w:hAnsi="Times New Roman"/>
          <w:sz w:val="26"/>
          <w:szCs w:val="26"/>
          <w:lang w:val="lv-LV"/>
        </w:rPr>
        <w:t xml:space="preserve">vēlamies </w:t>
      </w:r>
      <w:r w:rsidRPr="00CC1A02">
        <w:rPr>
          <w:rFonts w:ascii="Times New Roman" w:hAnsi="Times New Roman"/>
          <w:sz w:val="26"/>
          <w:szCs w:val="26"/>
          <w:lang w:val="lv-LV"/>
        </w:rPr>
        <w:t>vērst VARAM uzmanību, ka akreditētām atbilstības novērtēšanas institūcijām ir jāatbilst tām prasībām, kuras tiek izvirzītas šāda veida institūcijām normatīvajos aktos. Līdz ar to precizētā Projekta redakcija joprojām radīs pretrunas spēkā esošajos normatīvajos aktos, jo Projekts neparedz kārtību sertifikātu apturēšanai un atjaunošanai, savukārt akreditācijas standarts LVS EN ISO /IEC 17024:2012 “Atbilstības novērtēšana. Vispārīgās prasības personu sertificēšanas institūcijām”, kas ir piemērojamais standarts Eiropas Parlamenta un Padomes 2008.</w:t>
      </w:r>
      <w:r>
        <w:rPr>
          <w:rFonts w:ascii="Times New Roman" w:hAnsi="Times New Roman"/>
          <w:sz w:val="26"/>
          <w:szCs w:val="26"/>
          <w:lang w:val="lv-LV"/>
        </w:rPr>
        <w:t> </w:t>
      </w:r>
      <w:r w:rsidRPr="00CC1A02">
        <w:rPr>
          <w:rFonts w:ascii="Times New Roman" w:hAnsi="Times New Roman"/>
          <w:sz w:val="26"/>
          <w:szCs w:val="26"/>
          <w:lang w:val="lv-LV"/>
        </w:rPr>
        <w:t>gada 9.</w:t>
      </w:r>
      <w:r>
        <w:rPr>
          <w:rFonts w:ascii="Times New Roman" w:hAnsi="Times New Roman"/>
          <w:sz w:val="26"/>
          <w:szCs w:val="26"/>
          <w:lang w:val="lv-LV"/>
        </w:rPr>
        <w:t> </w:t>
      </w:r>
      <w:r w:rsidRPr="00CC1A02">
        <w:rPr>
          <w:rFonts w:ascii="Times New Roman" w:hAnsi="Times New Roman"/>
          <w:sz w:val="26"/>
          <w:szCs w:val="26"/>
          <w:lang w:val="lv-LV"/>
        </w:rPr>
        <w:t xml:space="preserve">jūlija Regulai (EK) Nr.765/2008, </w:t>
      </w:r>
      <w:r w:rsidRPr="00CC1A02">
        <w:rPr>
          <w:rFonts w:ascii="Times New Roman" w:hAnsi="Times New Roman"/>
          <w:i/>
          <w:iCs/>
          <w:sz w:val="26"/>
          <w:szCs w:val="26"/>
          <w:lang w:val="lv-LV"/>
        </w:rPr>
        <w:t>ar ko nosaka akreditācijas un tirgus uzraudzības prasības attiecībā uz produktu tirdzniecību un atceļ Regulu (EEK) Nr.339/93</w:t>
      </w:r>
      <w:r>
        <w:rPr>
          <w:rFonts w:ascii="Times New Roman" w:hAnsi="Times New Roman"/>
          <w:i/>
          <w:iCs/>
          <w:sz w:val="26"/>
          <w:szCs w:val="26"/>
          <w:lang w:val="lv-LV"/>
        </w:rPr>
        <w:t>,</w:t>
      </w:r>
      <w:r w:rsidRPr="00CC1A02">
        <w:rPr>
          <w:rFonts w:ascii="Times New Roman" w:hAnsi="Times New Roman"/>
          <w:sz w:val="26"/>
          <w:szCs w:val="26"/>
          <w:lang w:val="lv-LV"/>
        </w:rPr>
        <w:t xml:space="preserve"> uzliek pienākumu atbilstības novērtēšanas institūcijām izstrādāt procedūru izsniegto sertifikātu apturēšanai un atjaunošanai. </w:t>
      </w:r>
      <w:r>
        <w:rPr>
          <w:rFonts w:ascii="Times New Roman" w:hAnsi="Times New Roman"/>
          <w:sz w:val="26"/>
          <w:szCs w:val="26"/>
          <w:lang w:val="lv-LV"/>
        </w:rPr>
        <w:t>Uzskatām, ka</w:t>
      </w:r>
      <w:r w:rsidRPr="00CC1A02">
        <w:rPr>
          <w:rFonts w:ascii="Times New Roman" w:hAnsi="Times New Roman"/>
          <w:sz w:val="26"/>
          <w:szCs w:val="26"/>
          <w:lang w:val="lv-LV"/>
        </w:rPr>
        <w:t xml:space="preserve"> šāda situācija neveicinās vienotu pieeju atbilstības novērtēšanas institūciju darbībā. </w:t>
      </w:r>
    </w:p>
    <w:p w14:paraId="5E83C5D4" w14:textId="77777777" w:rsidR="001B24A7" w:rsidRPr="00E06505" w:rsidRDefault="00FA51D3" w:rsidP="001B24A7">
      <w:pPr>
        <w:spacing w:after="120"/>
        <w:ind w:firstLine="709"/>
        <w:jc w:val="both"/>
        <w:rPr>
          <w:rFonts w:ascii="Times New Roman" w:hAnsi="Times New Roman"/>
          <w:sz w:val="26"/>
          <w:szCs w:val="26"/>
          <w:lang w:val="lv-LV"/>
        </w:rPr>
      </w:pPr>
      <w:r w:rsidRPr="00CC1A02">
        <w:rPr>
          <w:rFonts w:ascii="Times New Roman" w:hAnsi="Times New Roman"/>
          <w:sz w:val="26"/>
          <w:szCs w:val="26"/>
          <w:lang w:val="lv-LV"/>
        </w:rPr>
        <w:t xml:space="preserve">[2] Atbilstoši </w:t>
      </w:r>
      <w:r>
        <w:rPr>
          <w:rFonts w:ascii="Times New Roman" w:hAnsi="Times New Roman"/>
          <w:sz w:val="26"/>
          <w:szCs w:val="26"/>
          <w:lang w:val="lv-LV"/>
        </w:rPr>
        <w:t>P</w:t>
      </w:r>
      <w:r w:rsidRPr="00CC1A02">
        <w:rPr>
          <w:rFonts w:ascii="Times New Roman" w:hAnsi="Times New Roman"/>
          <w:sz w:val="26"/>
          <w:szCs w:val="26"/>
          <w:lang w:val="lv-LV"/>
        </w:rPr>
        <w:t xml:space="preserve">rojekta 41. punktam atbilstības novērtēšanas institūciju akreditācijas apliecības, kas izsniegtas līdz šo noteikumu spēkā stāšanās dienai, ir spēkā sešus mēnešus pēc šo noteikumu spēkā stāšanās dienas. Izvērtējot </w:t>
      </w:r>
      <w:r>
        <w:rPr>
          <w:rFonts w:ascii="Times New Roman" w:hAnsi="Times New Roman"/>
          <w:sz w:val="26"/>
          <w:szCs w:val="26"/>
          <w:lang w:val="lv-LV"/>
        </w:rPr>
        <w:t>P</w:t>
      </w:r>
      <w:r w:rsidRPr="00CC1A02">
        <w:rPr>
          <w:rFonts w:ascii="Times New Roman" w:hAnsi="Times New Roman"/>
          <w:sz w:val="26"/>
          <w:szCs w:val="26"/>
          <w:lang w:val="lv-LV"/>
        </w:rPr>
        <w:t xml:space="preserve">rojekta precizēto 41. punktu, </w:t>
      </w:r>
      <w:r>
        <w:rPr>
          <w:rFonts w:ascii="Times New Roman" w:hAnsi="Times New Roman"/>
          <w:sz w:val="26"/>
          <w:szCs w:val="26"/>
          <w:lang w:val="lv-LV"/>
        </w:rPr>
        <w:t>mūsu</w:t>
      </w:r>
      <w:r w:rsidRPr="00CC1A02">
        <w:rPr>
          <w:rFonts w:ascii="Times New Roman" w:hAnsi="Times New Roman"/>
          <w:sz w:val="26"/>
          <w:szCs w:val="26"/>
          <w:lang w:val="lv-LV"/>
        </w:rPr>
        <w:t xml:space="preserve"> ieskatā Atzinuma [3] punktā izteiktais iebildums (Projekta izziņas 18. punkts) nav ņemts </w:t>
      </w:r>
      <w:r w:rsidRPr="00CC1A02">
        <w:rPr>
          <w:rFonts w:ascii="Times New Roman" w:hAnsi="Times New Roman"/>
          <w:sz w:val="26"/>
          <w:szCs w:val="26"/>
          <w:lang w:val="lv-LV"/>
        </w:rPr>
        <w:lastRenderedPageBreak/>
        <w:t>vērā. Līdz ar to</w:t>
      </w:r>
      <w:r>
        <w:rPr>
          <w:rFonts w:ascii="Times New Roman" w:hAnsi="Times New Roman"/>
          <w:sz w:val="26"/>
          <w:szCs w:val="26"/>
          <w:lang w:val="lv-LV"/>
        </w:rPr>
        <w:t xml:space="preserve"> </w:t>
      </w:r>
      <w:r w:rsidRPr="00CC1A02">
        <w:rPr>
          <w:rFonts w:ascii="Times New Roman" w:hAnsi="Times New Roman"/>
          <w:sz w:val="26"/>
          <w:szCs w:val="26"/>
          <w:lang w:val="lv-LV"/>
        </w:rPr>
        <w:t>uztur</w:t>
      </w:r>
      <w:r>
        <w:rPr>
          <w:rFonts w:ascii="Times New Roman" w:hAnsi="Times New Roman"/>
          <w:sz w:val="26"/>
          <w:szCs w:val="26"/>
          <w:lang w:val="lv-LV"/>
        </w:rPr>
        <w:t>am</w:t>
      </w:r>
      <w:r w:rsidRPr="00CC1A02">
        <w:rPr>
          <w:rFonts w:ascii="Times New Roman" w:hAnsi="Times New Roman"/>
          <w:sz w:val="26"/>
          <w:szCs w:val="26"/>
          <w:lang w:val="lv-LV"/>
        </w:rPr>
        <w:t xml:space="preserve"> Atzinuma [3] punktā izteikto iebildumu</w:t>
      </w:r>
      <w:r>
        <w:rPr>
          <w:rFonts w:ascii="Times New Roman" w:hAnsi="Times New Roman"/>
          <w:sz w:val="26"/>
          <w:szCs w:val="26"/>
          <w:lang w:val="lv-LV"/>
        </w:rPr>
        <w:t>.</w:t>
      </w:r>
    </w:p>
    <w:p w14:paraId="00492FDC" w14:textId="77777777" w:rsidR="001B24A7" w:rsidRPr="00A25499" w:rsidRDefault="001B24A7" w:rsidP="001B24A7">
      <w:pPr>
        <w:spacing w:after="0" w:line="240" w:lineRule="auto"/>
        <w:ind w:firstLine="851"/>
        <w:rPr>
          <w:rFonts w:ascii="Times New Roman" w:hAnsi="Times New Roman"/>
          <w:sz w:val="26"/>
          <w:szCs w:val="26"/>
          <w:lang w:val="lv-LV"/>
        </w:rPr>
      </w:pPr>
    </w:p>
    <w:p w14:paraId="12BDB63C" w14:textId="77777777" w:rsidR="001B24A7" w:rsidRPr="00A25499" w:rsidRDefault="00FA51D3" w:rsidP="001B24A7">
      <w:pPr>
        <w:spacing w:after="0" w:line="240" w:lineRule="auto"/>
        <w:rPr>
          <w:rFonts w:ascii="Times New Roman" w:hAnsi="Times New Roman"/>
          <w:sz w:val="26"/>
          <w:szCs w:val="26"/>
          <w:lang w:val="lv-LV"/>
        </w:rPr>
      </w:pPr>
      <w:r w:rsidRPr="00A25499">
        <w:rPr>
          <w:rFonts w:ascii="Times New Roman" w:hAnsi="Times New Roman"/>
          <w:sz w:val="26"/>
          <w:szCs w:val="26"/>
          <w:lang w:val="lv-LV"/>
        </w:rPr>
        <w:t>Cieņā</w:t>
      </w:r>
    </w:p>
    <w:p w14:paraId="1304CED4" w14:textId="77777777" w:rsidR="001B24A7" w:rsidRPr="00A25499" w:rsidRDefault="001B24A7" w:rsidP="001B24A7">
      <w:pPr>
        <w:tabs>
          <w:tab w:val="left" w:pos="5670"/>
        </w:tabs>
        <w:spacing w:after="0" w:line="240" w:lineRule="auto"/>
        <w:rPr>
          <w:rFonts w:ascii="Times New Roman" w:hAnsi="Times New Roman"/>
          <w:sz w:val="26"/>
          <w:szCs w:val="26"/>
          <w:lang w:val="lv-LV"/>
        </w:rPr>
      </w:pPr>
    </w:p>
    <w:p w14:paraId="3A7F513F" w14:textId="77777777" w:rsidR="001B24A7" w:rsidRPr="00A25499" w:rsidRDefault="00FA51D3" w:rsidP="001B24A7">
      <w:pPr>
        <w:tabs>
          <w:tab w:val="left" w:pos="5670"/>
        </w:tabs>
        <w:spacing w:after="0" w:line="240" w:lineRule="auto"/>
        <w:rPr>
          <w:rFonts w:ascii="Times New Roman" w:hAnsi="Times New Roman"/>
          <w:sz w:val="26"/>
          <w:szCs w:val="26"/>
          <w:lang w:val="lv-LV"/>
        </w:rPr>
      </w:pPr>
      <w:r w:rsidRPr="00A25499">
        <w:rPr>
          <w:rFonts w:ascii="Times New Roman" w:hAnsi="Times New Roman"/>
          <w:sz w:val="26"/>
          <w:szCs w:val="26"/>
          <w:lang w:val="lv-LV"/>
        </w:rPr>
        <w:t xml:space="preserve">Valsts sekretāra </w:t>
      </w:r>
      <w:r w:rsidRPr="00A25499">
        <w:rPr>
          <w:rFonts w:ascii="Times New Roman" w:hAnsi="Times New Roman"/>
          <w:noProof/>
          <w:sz w:val="26"/>
          <w:szCs w:val="26"/>
          <w:lang w:val="lv-LV"/>
        </w:rPr>
        <w:t>vietniece</w:t>
      </w:r>
      <w:r w:rsidRPr="00A25499">
        <w:rPr>
          <w:rFonts w:ascii="Times New Roman" w:hAnsi="Times New Roman"/>
          <w:noProof/>
          <w:sz w:val="26"/>
          <w:szCs w:val="26"/>
          <w:lang w:val="lv-LV"/>
        </w:rPr>
        <w:tab/>
      </w:r>
      <w:r w:rsidRPr="00A25499">
        <w:rPr>
          <w:rFonts w:ascii="Times New Roman" w:hAnsi="Times New Roman"/>
          <w:noProof/>
          <w:sz w:val="26"/>
          <w:szCs w:val="26"/>
          <w:lang w:val="lv-LV"/>
        </w:rPr>
        <w:tab/>
      </w:r>
      <w:r w:rsidRPr="00A25499">
        <w:rPr>
          <w:rFonts w:ascii="Times New Roman" w:hAnsi="Times New Roman"/>
          <w:noProof/>
          <w:sz w:val="26"/>
          <w:szCs w:val="26"/>
          <w:lang w:val="lv-LV"/>
        </w:rPr>
        <w:tab/>
      </w:r>
      <w:r w:rsidRPr="00A25499">
        <w:rPr>
          <w:rFonts w:ascii="Times New Roman" w:hAnsi="Times New Roman"/>
          <w:sz w:val="26"/>
          <w:szCs w:val="26"/>
          <w:lang w:val="lv-LV"/>
        </w:rPr>
        <w:tab/>
        <w:t>Zaiga Liepiņa</w:t>
      </w:r>
    </w:p>
    <w:p w14:paraId="415CACB1"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E52211" w14:paraId="630B6F7B" w14:textId="77777777" w:rsidTr="001434A8">
        <w:trPr>
          <w:cantSplit/>
          <w:trHeight w:val="579"/>
        </w:trPr>
        <w:tc>
          <w:tcPr>
            <w:tcW w:w="8222" w:type="dxa"/>
          </w:tcPr>
          <w:p w14:paraId="1B59E74F" w14:textId="77777777" w:rsidR="00377382" w:rsidRDefault="00FA51D3" w:rsidP="00F338FB">
            <w:pPr>
              <w:pStyle w:val="BodyTextIndent"/>
              <w:spacing w:before="0" w:after="0"/>
              <w:ind w:left="0"/>
            </w:pPr>
            <w:r>
              <w:t>ŠIS DOKUMENTS IR ELEKTRONISKI PARAKSTĪTS AR DROŠU ELEKTRONISKO PARAKSTU UN SATUR LAIKA ZĪMOGU</w:t>
            </w:r>
          </w:p>
        </w:tc>
      </w:tr>
    </w:tbl>
    <w:p w14:paraId="48C09AD9" w14:textId="77777777" w:rsidR="00067964" w:rsidRDefault="00067964" w:rsidP="00F338FB">
      <w:pPr>
        <w:spacing w:after="0" w:line="240" w:lineRule="auto"/>
        <w:rPr>
          <w:rFonts w:ascii="Times New Roman" w:hAnsi="Times New Roman"/>
          <w:sz w:val="20"/>
          <w:szCs w:val="20"/>
          <w:lang w:val="lv-LV"/>
        </w:rPr>
      </w:pPr>
    </w:p>
    <w:p w14:paraId="20015685" w14:textId="77777777" w:rsidR="00517616" w:rsidRPr="00784FFA" w:rsidRDefault="00FA51D3"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Juris Bulāns</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67013156</w:t>
      </w:r>
    </w:p>
    <w:p w14:paraId="6E60DE11" w14:textId="77777777" w:rsidR="002E1474" w:rsidRPr="00784FFA" w:rsidRDefault="00FA51D3"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juris.bulans@em.gov.lv</w:t>
      </w:r>
    </w:p>
    <w:sectPr w:rsidR="002E1474" w:rsidRPr="00784FFA" w:rsidSect="009B355D">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854B" w14:textId="77777777" w:rsidR="00B026C8" w:rsidRDefault="00FA51D3">
      <w:pPr>
        <w:spacing w:after="0" w:line="240" w:lineRule="auto"/>
      </w:pPr>
      <w:r>
        <w:separator/>
      </w:r>
    </w:p>
  </w:endnote>
  <w:endnote w:type="continuationSeparator" w:id="0">
    <w:p w14:paraId="3F6FE7BC" w14:textId="77777777" w:rsidR="00B026C8" w:rsidRDefault="00FA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42365" w14:textId="77777777" w:rsidR="00B026C8" w:rsidRDefault="00FA51D3">
      <w:pPr>
        <w:spacing w:after="0" w:line="240" w:lineRule="auto"/>
      </w:pPr>
      <w:r>
        <w:separator/>
      </w:r>
    </w:p>
  </w:footnote>
  <w:footnote w:type="continuationSeparator" w:id="0">
    <w:p w14:paraId="5960DDC5" w14:textId="77777777" w:rsidR="00B026C8" w:rsidRDefault="00FA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70C9" w14:textId="77777777" w:rsidR="001B24A7" w:rsidRDefault="001B24A7" w:rsidP="009B355D">
    <w:pPr>
      <w:pStyle w:val="Header"/>
      <w:rPr>
        <w:rFonts w:ascii="Times New Roman" w:hAnsi="Times New Roman"/>
      </w:rPr>
    </w:pPr>
  </w:p>
  <w:p w14:paraId="2714ACC2" w14:textId="77777777" w:rsidR="001B24A7" w:rsidRDefault="001B24A7" w:rsidP="009B355D">
    <w:pPr>
      <w:pStyle w:val="Header"/>
      <w:rPr>
        <w:rFonts w:ascii="Times New Roman" w:hAnsi="Times New Roman"/>
      </w:rPr>
    </w:pPr>
  </w:p>
  <w:p w14:paraId="5F344ADE" w14:textId="77777777" w:rsidR="001B24A7" w:rsidRDefault="001B24A7" w:rsidP="009B355D">
    <w:pPr>
      <w:pStyle w:val="Header"/>
      <w:rPr>
        <w:rFonts w:ascii="Times New Roman" w:hAnsi="Times New Roman"/>
      </w:rPr>
    </w:pPr>
  </w:p>
  <w:p w14:paraId="74290FEB" w14:textId="77777777" w:rsidR="001B24A7" w:rsidRDefault="001B24A7" w:rsidP="009B355D">
    <w:pPr>
      <w:pStyle w:val="Header"/>
      <w:rPr>
        <w:rFonts w:ascii="Times New Roman" w:hAnsi="Times New Roman"/>
      </w:rPr>
    </w:pPr>
  </w:p>
  <w:p w14:paraId="6654B270" w14:textId="77777777" w:rsidR="001B24A7" w:rsidRDefault="001B24A7" w:rsidP="009B355D">
    <w:pPr>
      <w:pStyle w:val="Header"/>
      <w:rPr>
        <w:rFonts w:ascii="Times New Roman" w:hAnsi="Times New Roman"/>
      </w:rPr>
    </w:pPr>
  </w:p>
  <w:p w14:paraId="5A4E6D7E" w14:textId="77777777" w:rsidR="001B24A7" w:rsidRDefault="001B24A7" w:rsidP="009B355D">
    <w:pPr>
      <w:pStyle w:val="Header"/>
      <w:rPr>
        <w:rFonts w:ascii="Times New Roman" w:hAnsi="Times New Roman"/>
      </w:rPr>
    </w:pPr>
  </w:p>
  <w:p w14:paraId="0DCB6FD1" w14:textId="77777777" w:rsidR="001B24A7" w:rsidRDefault="001B24A7" w:rsidP="009B355D">
    <w:pPr>
      <w:pStyle w:val="Header"/>
      <w:rPr>
        <w:rFonts w:ascii="Times New Roman" w:hAnsi="Times New Roman"/>
      </w:rPr>
    </w:pPr>
  </w:p>
  <w:p w14:paraId="508D4DC3" w14:textId="77777777" w:rsidR="001B24A7" w:rsidRDefault="001B24A7" w:rsidP="009B355D">
    <w:pPr>
      <w:pStyle w:val="Header"/>
      <w:rPr>
        <w:rFonts w:ascii="Times New Roman" w:hAnsi="Times New Roman"/>
      </w:rPr>
    </w:pPr>
  </w:p>
  <w:p w14:paraId="57ED0B74" w14:textId="77777777" w:rsidR="001B24A7" w:rsidRDefault="001B24A7" w:rsidP="009B355D">
    <w:pPr>
      <w:pStyle w:val="Header"/>
      <w:rPr>
        <w:rFonts w:ascii="Times New Roman" w:hAnsi="Times New Roman"/>
      </w:rPr>
    </w:pPr>
  </w:p>
  <w:p w14:paraId="3BDD4445" w14:textId="77777777" w:rsidR="001B24A7" w:rsidRDefault="001B24A7" w:rsidP="009B355D">
    <w:pPr>
      <w:pStyle w:val="Header"/>
      <w:rPr>
        <w:rFonts w:ascii="Times New Roman" w:hAnsi="Times New Roman"/>
      </w:rPr>
    </w:pPr>
  </w:p>
  <w:p w14:paraId="3290F0D2" w14:textId="77777777" w:rsidR="001B24A7" w:rsidRDefault="001B24A7">
    <w:pPr>
      <w:pStyle w:val="Header"/>
      <w:rPr>
        <w:rFonts w:ascii="Times New Roman" w:hAnsi="Times New Roman"/>
      </w:rPr>
    </w:pPr>
  </w:p>
  <w:p w14:paraId="7D737563" w14:textId="77777777" w:rsidR="001B24A7" w:rsidRPr="009B355D" w:rsidRDefault="00FA51D3">
    <w:pPr>
      <w:pStyle w:val="Header"/>
      <w:rPr>
        <w:rFonts w:ascii="Times New Roman" w:hAnsi="Times New Roman"/>
      </w:rPr>
    </w:pPr>
    <w:r>
      <w:rPr>
        <w:noProof/>
      </w:rPr>
      <w:drawing>
        <wp:anchor distT="0" distB="0" distL="114300" distR="114300" simplePos="0" relativeHeight="251658240" behindDoc="1" locked="0" layoutInCell="1" allowOverlap="1" wp14:anchorId="239E4BC7" wp14:editId="0ACDCDEA">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6945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14613B77" wp14:editId="7132F335">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36DB6" w14:textId="77777777" w:rsidR="001B24A7" w:rsidRDefault="00FA51D3"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4613B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3E036DB6" w14:textId="77777777" w:rsidR="001B24A7" w:rsidRDefault="00FA51D3"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4AA9342F" wp14:editId="5843D9B2">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67964"/>
    <w:rsid w:val="00084483"/>
    <w:rsid w:val="000A6346"/>
    <w:rsid w:val="00105A41"/>
    <w:rsid w:val="00124173"/>
    <w:rsid w:val="001434A8"/>
    <w:rsid w:val="001B24A7"/>
    <w:rsid w:val="001D144B"/>
    <w:rsid w:val="00275B9E"/>
    <w:rsid w:val="002765F2"/>
    <w:rsid w:val="002B3077"/>
    <w:rsid w:val="002C4CD8"/>
    <w:rsid w:val="002E1474"/>
    <w:rsid w:val="002E5835"/>
    <w:rsid w:val="00377382"/>
    <w:rsid w:val="003A5A65"/>
    <w:rsid w:val="003F7D1C"/>
    <w:rsid w:val="00484B00"/>
    <w:rsid w:val="004B318D"/>
    <w:rsid w:val="004E5BF2"/>
    <w:rsid w:val="00517616"/>
    <w:rsid w:val="00520AB9"/>
    <w:rsid w:val="00535564"/>
    <w:rsid w:val="005E0D83"/>
    <w:rsid w:val="005F02A8"/>
    <w:rsid w:val="006448DC"/>
    <w:rsid w:val="00652D7A"/>
    <w:rsid w:val="00663C3A"/>
    <w:rsid w:val="0067619D"/>
    <w:rsid w:val="00693967"/>
    <w:rsid w:val="006C1639"/>
    <w:rsid w:val="006D3871"/>
    <w:rsid w:val="007704BD"/>
    <w:rsid w:val="00784FFA"/>
    <w:rsid w:val="007940A9"/>
    <w:rsid w:val="00794D42"/>
    <w:rsid w:val="007B3BA5"/>
    <w:rsid w:val="007B48EC"/>
    <w:rsid w:val="007E4D1F"/>
    <w:rsid w:val="00815277"/>
    <w:rsid w:val="00871F43"/>
    <w:rsid w:val="00876C21"/>
    <w:rsid w:val="008C5DCC"/>
    <w:rsid w:val="00954D5A"/>
    <w:rsid w:val="009967EE"/>
    <w:rsid w:val="009A1DA5"/>
    <w:rsid w:val="009B355D"/>
    <w:rsid w:val="00A16D66"/>
    <w:rsid w:val="00A25499"/>
    <w:rsid w:val="00A36131"/>
    <w:rsid w:val="00A831CA"/>
    <w:rsid w:val="00A932DD"/>
    <w:rsid w:val="00B026C8"/>
    <w:rsid w:val="00B71D61"/>
    <w:rsid w:val="00C47F57"/>
    <w:rsid w:val="00CC1A02"/>
    <w:rsid w:val="00D21FA6"/>
    <w:rsid w:val="00D4379D"/>
    <w:rsid w:val="00D55B4B"/>
    <w:rsid w:val="00D859C2"/>
    <w:rsid w:val="00E06505"/>
    <w:rsid w:val="00E365CE"/>
    <w:rsid w:val="00E52211"/>
    <w:rsid w:val="00E57795"/>
    <w:rsid w:val="00E849D2"/>
    <w:rsid w:val="00ED2ED7"/>
    <w:rsid w:val="00F27EDE"/>
    <w:rsid w:val="00F338FB"/>
    <w:rsid w:val="00F60586"/>
    <w:rsid w:val="00FA5028"/>
    <w:rsid w:val="00FA51D3"/>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58C2"/>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1617</Words>
  <Characters>922</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Andrejs Šišuļins</cp:lastModifiedBy>
  <cp:revision>4</cp:revision>
  <dcterms:created xsi:type="dcterms:W3CDTF">2021-04-29T13:52:00Z</dcterms:created>
  <dcterms:modified xsi:type="dcterms:W3CDTF">2021-05-10T06:18:00Z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