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valsts aizsardzības mācību programmu un programmu jauniešu fiziskās sagatavotības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Sporta likuma darba grupas sanāksmēs darba grupas locekļu paustajam, ka ar šo punktu tiek saprasta jauniešu fiziskās sagatavotības attīstība Aizsardzības ministrijas pakļautībā esošajā profesionālās izglītības iestādē (Pulkveža Oskara Kalpaka profesionālajā vidusskolā) un Jaunsargu interešu izglītības programmas ietvaros, lūdzam 9. panta pirmās daļas 1. 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Aizsardzības ministrijas pakļautībā esošajā profesionālās izglītības iestādē un Jaunsargu interešu izglītības programmas ietvaros attīsta jauniešu fizisko sagatavotību;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Dairis Zitāns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atbalsta atsevišķus sporta veidus Aizsardzības ministrijas iestādēs pēc Latvijas Nacionālās sporta padomes ieteikuma un pēc Nacionālo bruņoto spēku ieteikuma par prioritārajiem sporta veidiem aizsardzības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2024.gada 10.maijā Izglītības un zinātnes ministrijai adresētā vēstulē Nr. MV-N/119 un 2024.gada 8.decembra vēstulē Nr. MV-N/3114 ir lūgusi Likumprojektā neparedzēt Latvijas Nacionālās sporta padomes ieteikumu noteikšanu kā saistošu Aizsardzības ministrijas īstenotajai sporta veidu atbalsta politikai tās iestādēs. Priekšlikums tika vairākkārt skaidrots un argumentēts gan minētajās vēstulēs, gan Sporta likuma izstrādes darba grupas sanāksmēs, gan arī divpusējās sanāksmēs ar Izglītības un zinātnes ministrijas pārstāvjiem. Ņemot vērā, ka Likumprojektā tomēr nav ņemts vērā minētais priekšlikums, kā arī Likumprojekta anotācijā nav skaidrots iemesls Latvijas Nacionālās sporta padomes iekļaušanai šajā punktā, Aizsardzības ministrija uztur prasību 9.panta pirmās daļas 4.punktu izteikt atbilstoši piedāvātajai redakcijai vai skaidrot iemeslus priekšlikuma neiekļaušanai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atbalsta atsevišķus sporta veidus Aizsardzības ministrijas iestādēs pēc Nacionālo bruņoto spēku ieteikuma par prioritārajiem sporta veidiem aizsardzības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Dairis Zitāns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atbalsta sportistu — karavīru — treniņu un sacensību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nav skaidrots termins "sportists - karavīrs", savukārt atbilstoši Militārā dienesta likuma 2.panta 5.punktam termins "karavīrs" ir nepilnīgs attiecībā pret aizsardzības resorā noteikto iekšējo sporta atbalsta politiku, lūdzu 9.panta pirmās daļas 3.punktu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atbalsta sportistus Nacionālajos bruņotajos spēkos un Aizsardzības ministrijas padotības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Dairis Zitāns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10.06.2025.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10.06.2025.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