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Centrālā vēlēšanu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21.06.2023.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21.06.2023.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