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251 "Kvalitātes, klasifikācijas un papildu marķējuma prasības medum"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14.08.2025.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14.08.2025.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