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meža zemes Padures pagastā, Kuldīgas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(P10__MEZA_INVENTARIZACIJAS_DATI)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(P9__Nomas_ligums)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(P8__VIENOSANAS_03_05_2019_)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(P7__KULDIGAS_NOV__DOMES_25_02_2010__LEMUMS)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(P6__ZGR_dati__62725080007_)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(P5__ZGR_dati__62725080001_)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(P4_1__Ierosinajums)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(P3__KRP_dati)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(P2__Robezu_plani)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(P1__ZGR_dati)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(Pielikums__VL_Nr_20-190)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īpašniekiem, privatizējot nekustamo īpašumu “Keramika” (nekustamā īpašuma kadastra Nr. 627200801373) – zemes vienību 9,9 ha platībā (zemes vienības kadastra apzīmējums 62720080137) un zemes vienību 1,1432 ha platībā (zemes vienības kadastra apzīmējums 62720080168) – Keramikā, Padures pagastā, Kuldīgas novadā, privatizēt arī zemes vienībā (zemes vienības kadastra apzīmējums 62720080137) ietilpstošo valsts meža zemi 0,4900 ha platībā, kas nepieciešama ēku (būvju)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paredzēts saņemt Ministru kabineta atļauju ēku (būvju) īpašniekiem, privatizējot nekustamo īpašumu “Keramika” (nekustamā īpašuma kadastra Nr. 62720080137) – zemes vienību 9,9 ha platībā (zemes vienības kadastra apzīmējums 62720080137) un zemes vienību 1,1432 ha platībā (zemes vienības kadastra apzīmējums 62720080168) – Keramikā, Padures pagastā, Kuldīgas novadā (turpmāk - zemesgabals), privatizēt arī zemes vienībā (zemes vienības kadastra apzīmējums 62720080137) ietilpstošo valsts meža zemi 0,4900 ha platībā, kas nepieciešama ēku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paskaidrojošajiem dokumentiem un anotācijā norādīto uz zemesgabala atrodas </w:t>
            </w:r>
            <w:r w:rsidR="00000000" w:rsidRPr="00000000" w:rsidDel="00000000">
              <w:rPr>
                <w:u w:val="single"/>
                <w:rtl w:val="0"/>
              </w:rPr>
              <w:t xml:space="preserve">divi patstāvīgi būvju nekustamie īpašumi</w:t>
            </w:r>
            <w:r w:rsidR="00000000" w:rsidRPr="00000000" w:rsidDel="00000000">
              <w:rPr>
                <w:rtl w:val="0"/>
              </w:rPr>
              <w:t xml:space="preserve"> - nekustamais īpašums "Keramika” (nekustamā īpašuma kadastra Nr.62725080001) - Keramikā, Padures pagastā, Kuldīgas novadā (turpmāk - būvju nekustamais īpašums "Keramika") un nekustamais īpašums "Transformators TP-709” (nekustamā īpašuma kadastra Nr.62725080007) - Keramikā, Padures pagastā, Kuldīgas novadā (turpmāk - būvju nekustamais īpašums "Transformators TP-709").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Būvju nekustamais īpašums "Keramika" pieder fiziskai personai un ir saņemts personas iesniegums par zemesgabala privatizāciju, savukārt būvju nekustamais īpašums "Transformators TP-709" pieder akciju sabiedrībai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paskaidrojošajos dokumentos ir pievienota starp abu būvju īpašumu īpašniekiem noslēgtā 2019.gada 3.maija vienošanās, kurā ietverti nosacījumi, ka valsts akciju sabiedrība "Privatizācijas aģentūra" (tagad sabiedrība ar ierobežotu atbildību "Publisko aktīvu pārvaldītājs Possessor", turpmāk – Possessor) veiks nepieciešamās darbības zemesgabala reālajai sadalei, lai transformatoru apakšstacijas TP-709 uzturēšanai nepieciešamo zemes vienību 80 m</w:t>
            </w:r>
            <w:r w:rsidR="00000000" w:rsidRPr="00000000" w:rsidDel="00000000">
              <w:rPr>
                <w:vertAlign w:val="superscript"/>
                <w:rtl w:val="0"/>
              </w:rPr>
              <w:t xml:space="preserve">2</w:t>
            </w:r>
            <w:r w:rsidR="00000000" w:rsidRPr="00000000" w:rsidDel="00000000">
              <w:rPr>
                <w:rtl w:val="0"/>
              </w:rPr>
              <w:t xml:space="preserve"> platībā atdalītu no zemesgabala kā patstāvīgu (atsevišķu) nekustamā īpašuma objektu un ierakstītu zemesgrāmatā uz valsts vārda. Atdalītais nekustamais īpašums pamatojoties uz Ministru kabineta lēmumu tiktu nodots Ekonomikas ministrijai un </w:t>
            </w:r>
            <w:r w:rsidR="00000000" w:rsidRPr="00000000" w:rsidDel="00000000">
              <w:rPr>
                <w:u w:val="single"/>
                <w:rtl w:val="0"/>
              </w:rPr>
              <w:t xml:space="preserve">atlikušais zemesgabals nodots privatizācijai</w:t>
            </w:r>
            <w:r w:rsidR="00000000" w:rsidRPr="00000000" w:rsidDel="00000000">
              <w:rPr>
                <w:rtl w:val="0"/>
              </w:rPr>
              <w:t xml:space="preserve"> (vienošanās 4., 5.un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paskaidrojošajiem dokumentiem un anotācijā norādītā secināms, ka būvju nekustamā īpašuma "Transformators TP-709" uzturēšanai nepieciešamā zemesgabala daļa nav nodalīta un atbilstoši rīkojuma projektā norādītajam privatizācijai paredzēts nodot zemesgabalu visā tā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skaidrojumu vai ir veiktas darbības būvju nekustamā īpašuma "Transformatots TP-709" uzturēšanai nepieciešamās zemesgabala daļas nodalīšanai un kāds būs turpmākais zemesgabala privatizācijas process, ja uz tā atrodas divi patstāvīgi būvju nekustamie īpašumi (proti, vai būvju nekustamā īpašuma "Keramika" īpašniekam, kurš ir iesniedzis privatizācijas ierosinājumu, ir tiesības privatizēt visu zemesgabalu).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Meža likuma 44.panta ceturtās daļas 3.punkta “a” apakšpunktu atļaut ēku (būvju) īpašniekiem, privatizējot nekustamo īpašumu “Keramika” (nekustamā īpašuma kadastra Nr. 627200801373) – zemes vienību 9,9 ha platībā (zemes vienības kadastra apzīmējums 62720080137) un zemes vienību 1,1432 ha platībā (zemes vienības kadastra apzīmējums 62720080168) – Keramikā, Padures pagastā, Kuldīgas novadā, privatizēt arī zemes vienībā (zemes vienības kadastra apzīmējums 62720080137) ietilpstošo valsts meža zemi 0,4900 ha platībā, kas nepieciešama ēku (būvju)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1.punktā norādīto nekustamā īpašuma kadastra numuru (jābūt:Nr.6272 008 0137).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sniegtajai informācijai un pievienotajiem paskaidrojošajiem materiāliem zemesgabals nodots privatizācijai saskaņā ar Ministru kabineta 1998.gada 21.oktobra rīkojumu Nr.507 "Par zemesgabalu nodošanu privatizācijai" (pielikuma 2.47.apakšpunkts) un 1996.gada 14.augusta rīkojumu Nr.341 "Par valsts īpašuma objektu nodošanu" (pielikuma 2.7.apakšpunkts), savukārt, nekustamā īpašuma privatizācijas ierosinājums reģistrēts 2006.gada 31.augustā.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Kuldīgas novada domes 2010.gada 25.februāra lēmumu Nr.3 "Par zemesgabala ar kadastra apzīmējumu 6272 008 0137 "Keramika", Keramika, Padures pagastā, Kuldīgas novadā, sadalīšanu" (turpmāk - pašvaldības lēmums) tiek noteikta uz zemesgabala esošo ēku (būvju) uzturēšanai nepieciešamā zemes platība 10,14 ha (pēc kadastrālās uzmērīšanas platība noteikta 11,0432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pašvaldības lēmumā norādītajam uz lēmuma pieņemšanas brīdi nekustamais īpašums sastāvēja no divām zemes vienībām, tai skaitā zemes vienības ar kadastra apzīmējumu 6272 008 0137, kurā </w:t>
            </w:r>
            <w:r w:rsidR="00000000" w:rsidRPr="00000000" w:rsidDel="00000000">
              <w:rPr>
                <w:u w:val="single"/>
                <w:rtl w:val="0"/>
              </w:rPr>
              <w:t xml:space="preserve">mežaudzes platība bija 5,9 ha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un pašvaldību īpašuma privatizācijas un privatizācijas sertifikātu izmantošanas pabeigšanas likuma (turpmāk - Pabeigšanas likums) 7.panta pirmo daļu lēmumu par valstij piederoša vai piekrītoša apbūvēta zemesgabala nodošanu privatizācijai, ja uz šā zemesgabala esošās ēkas (būves) īpašniekam īpašuma tiesības ir nostiprinātas zemesgrāmatā, pieņem valsts īpašumu privatizāciju veicošā institūcija </w:t>
            </w:r>
            <w:r w:rsidR="00000000" w:rsidRPr="00000000" w:rsidDel="00000000">
              <w:rPr>
                <w:u w:val="single"/>
                <w:rtl w:val="0"/>
              </w:rPr>
              <w:t xml:space="preserve">ne vēlāk kā divu mēnešu laikā no dienas, kad saņemts privatizācijas ierosinājums un visi privatizācijai nepieciešamie dokumenti</w:t>
            </w:r>
            <w:r w:rsidR="00000000" w:rsidRPr="00000000" w:rsidDel="00000000">
              <w:rPr>
                <w:rtl w:val="0"/>
              </w:rPr>
              <w:t xml:space="preserve">, kas apliecina personas pirmpirkuma tiesības. Vienlaikus Pabeigšanas likuma 7.panta 2.</w:t>
            </w:r>
            <w:r w:rsidR="00000000" w:rsidRPr="00000000" w:rsidDel="00000000">
              <w:rPr>
                <w:vertAlign w:val="superscript"/>
                <w:rtl w:val="0"/>
              </w:rPr>
              <w:t xml:space="preserve">1</w:t>
            </w:r>
            <w:r w:rsidR="00000000" w:rsidRPr="00000000" w:rsidDel="00000000">
              <w:rPr>
                <w:rtl w:val="0"/>
              </w:rPr>
              <w:t xml:space="preserve"> daļa (spēkā no 2007.gada 1.augusta) noteic, ja valstij piederošs vai piekrītošs apbūvēts zemesgabals saskaņā ar citiem likumiem nav privatizējams vai atsavināms, valsts īpašumu privatizāciju veicošā institūcija </w:t>
            </w:r>
            <w:r w:rsidR="00000000" w:rsidRPr="00000000" w:rsidDel="00000000">
              <w:rPr>
                <w:u w:val="single"/>
                <w:rtl w:val="0"/>
              </w:rPr>
              <w:t xml:space="preserve">šā panta pirmajā daļā noteiktajā termiņā pieņem pamatotu lēmumu par atteikumu nodot privatizācijai attiecīgo valstij piederošu vai piekrītošu apbūvētu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līdz grozījumiem Meža likumā, kas stājās spēkā 2021.gada 19.maijā, konkrētajā gadījumā meža zeme nevarēja būt privatizācijas objekts, lūdzam anotācijā skaidrot, kādēļ nav ticis pieņemts lēmums par privatizācijas ierosinājuma noraidīšanu, bet tiek turpināts privatizācijas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un atbilstoši rīkojuma projekta paskaidrojošajiem dokumentiem Possessor 2006.gada 31.augustā reģistrēts zemesgabala privatizācijas ierosinājums (privatizācijas ierosinājumu reģistra Nr.2.3409 un Nr.2.3410), kuru iesniedzis uz zemesgabala esošā būvju nekustamā īpašuma "Keramika" tā brīža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 paskaidrojošajos dokumentos pievienotajam būvju nekustamā īpašuma "Keramika" zemesgrāmatas nodalījuma norakstam privatizācijas ierosinātājs bija būvju īpašuma īpašnieks līdz 2018.gada 3.oktobrim, kad pamatojoties uz 2018.gada 1.oktobra pirkuma līgumu īpašumtiesības zemesgrāmatā reģistrētas citai fiziskai personai (turpmāk - jaunais būvju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anotāciju papildināt ar skaidrojumu, vai jaunais būvju īpašnieks ir ieinteresēts turpināt zemesgabala privatizāciju (proti, vai jaunais būvju īpašnieks ir iesniedzis iesniegumu par privatizācijas turpināšanu).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paskaidrojošie dokumenti satur fizisko personu datus, lūdzam anotācijas 8.1.13.apakšsadaļu papildināt ar informāciju par fizisko personu datu apstrādes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 paskaidrojošajiem dokumentiem un anotācijā norādīto uz zemesgabala atrodas divi patstāvīgi ēku (būvju) īpašumi - būvju nekustamais īpašums "Keramika" un būvju nekustamais īpašums "Transformators TP-709".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1.3.apakšpunktā "Pašreizējā situācija" norādīts būvju nekustamā īpašuma "Keramika" sastāvs (uzskaitītas sastāvā esošās sešas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anotācijā norādīt arī nekustamā īpašuma "Transformators TP-709" sastāvu.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"Pašreizējā situācija" norādīts, ka zemesgabals nodots privatizācijai ar Ministru kabineta 1998.gada 21.oktobra rīkojumu Nr.507 "Par zemesgabalu nodošanu privatizācijai" (pielikuma 2.47.apakšpunkts), </w:t>
            </w:r>
            <w:r w:rsidR="00000000" w:rsidRPr="00000000" w:rsidDel="00000000">
              <w:rPr>
                <w:u w:val="single"/>
                <w:rtl w:val="0"/>
              </w:rPr>
              <w:t xml:space="preserve">jo uz tā atrodas ēkas (būves), kas sākotnēji bija valsts uzņēmuma “Latvijas keramika” nekustamā īpašuma sastāvā</w:t>
            </w:r>
            <w:r w:rsidR="00000000" w:rsidRPr="00000000" w:rsidDel="00000000">
              <w:rPr>
                <w:rtl w:val="0"/>
              </w:rPr>
              <w:t xml:space="preserve">, un ka valsts uzņēmums “Latvijas keramika” nodots privatizācijai ar Ministru kabineta 1996.gada 14.augusta rīkojumu Nr.341 "Par valsts īpašuma objektu nodošanu" (pielikuma 2.7.apakšpunkts).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no minētajiem Ministru kabineta rīkojumiem ne no rīkojuma projekta paskaidrojošajiem dokumentiem (zemesgrāmatas nodalījumu norakstiem) nav secināms, ka būves ir bijušas privatizējamā valsts uzņēmuma "Latvijas keramika"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attiecīgu skaidrojumu vai rīkojuma projekta paskaidrojošajos dokumentos pievienot dokumentus, kas apliecina būvju sākotnējo atrašanos valsts uzņēmuma “Latvijas keramika” nekustamā īpašuma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nodrošināšanai lūdzam anotācijas 1.3.apakšsadaļu "Pašreizējā situācija" papildināt ar informāciju par zemesgabalam noteiktajiem apgrūtinājumiem un platības sadalījumu pa lietošanas veidiem atbilstoši Nekustamā īpašuma valsts kadastra informācijas sistēmas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1.2. sadaļā "Mērķis" nekustamā īpašuma kadastra numuru (jābūt: Nr.</w:t>
            </w:r>
            <w:r w:rsidR="00000000" w:rsidRPr="00000000" w:rsidDel="00000000">
              <w:rPr>
                <w:rtl w:val="0"/>
              </w:rPr>
              <w:t xml:space="preserve">6272 008 0137).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paskaidrojošajiem materiāliem pievienotā Kuldīgas novada domes 25.02.2010. lēmuma Nr.3 „Par zemesgabala ar kadastra apzīmējumu 6272 008 0137 „Keramika”, Keramika, Padures pagastā, Kuldīgas novadā, sadalīšanu” konstatējošās daļas 4.punktu zemes vienībā ar kadastra apzīmējumu 6272 008 0137, ir māla atradne.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un kā minētais fakts ietekmē rīkojuma projektā norādītā nekustamā īpašuma (kad.Nr.6272 008 0137) , kura sastāvā ir minētā zemes vienība, privatizāciju, tostarp, privatizācijas vērtības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25.01.2023.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25.01.2023.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Atzinumi_22-TA-3762.docx</dc:title>
</cp:coreProperties>
</file>

<file path=docProps/custom.xml><?xml version="1.0" encoding="utf-8"?>
<Properties xmlns="http://schemas.openxmlformats.org/officeDocument/2006/custom-properties" xmlns:vt="http://schemas.openxmlformats.org/officeDocument/2006/docPropsVTypes"/>
</file>