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387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un </w:t>
            </w:r>
            <w:r w:rsidR="00000000" w:rsidRPr="00000000" w:rsidDel="00000000">
              <w:rPr>
                <w:rtl w:val="0"/>
              </w:rPr>
              <w:t xml:space="preserve">14.7.</w:t>
            </w:r>
            <w:r w:rsidR="00000000" w:rsidRPr="00000000" w:rsidDel="00000000">
              <w:rPr>
                <w:rtl w:val="0"/>
              </w:rPr>
              <w:t xml:space="preserve"> apakšpunktā</w:t>
            </w:r>
            <w:r w:rsidR="00000000" w:rsidRPr="00000000" w:rsidDel="00000000">
              <w:rPr>
                <w:rtl w:val="0"/>
              </w:rPr>
              <w:t xml:space="preserve"> minēto sadarbības partneru vajadzības, sagatavo, ievieto un apstiprina datortehnikas pieprasījumu Elektronisko iepirkumu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pēc anotācijās ietvertās informācijas konstatējams, ka noteikumu projekta 2.punktā izteiktais 30.punkts būs attiecināms uz projekta īstenošanas laiku, aicinām to skaidri noteikt minētā punkta redakcijā, lai nerastos interpretācijas problēmas.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14.1.,  14.2., 14.3., 14.4., 14.5., 14.6. un 14.7. apakšpunktā minēto sadarbības partneru vajadzības, sagatavo, ievieto un apstiprina datortehnikas pieprasījumu Elektronisko iepirkumu sistēmā visā projekta īstenošanas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24-TA-3023</w:t>
    </w:r>
    <w:r>
      <w:br/>
    </w:r>
    <w:r w:rsidR="00000000" w:rsidRPr="00000000" w:rsidDel="00000000">
      <w:rPr>
        <w:rtl w:val="0"/>
      </w:rPr>
      <w:t xml:space="preserve">Izdrukāts 04.12.2024.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24-TA-3023</w:t>
    </w:r>
    <w:r>
      <w:br/>
    </w:r>
    <w:r w:rsidR="00000000" w:rsidRPr="00000000" w:rsidDel="00000000">
      <w:rPr>
        <w:rtl w:val="0"/>
      </w:rPr>
      <w:t xml:space="preserve">Izdrukāts 04.12.2024.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Atzinumi_24-TA-3023.docx</dc:title>
</cp:coreProperties>
</file>

<file path=docProps/custom.xml><?xml version="1.0" encoding="utf-8"?>
<Properties xmlns="http://schemas.openxmlformats.org/officeDocument/2006/custom-properties" xmlns:vt="http://schemas.openxmlformats.org/officeDocument/2006/docPropsVTypes"/>
</file>