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 īpašumu Kovārņu ielā 24, Cēsīs,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pašvaldības vēstule par nodotā īpašuma atsavināšanu)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27.07.2023. 19.20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27.07.2023. 19.20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