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26-TA-514: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2022. gada 14. jūlija noteikumos Nr. 435 "Eiropas Savienības Atveseļošanas un noturības mehānisma plāna 2. komponentes "Digitālā transformācija" 2.1. reformu un investīciju virziena "Valsts pārvaldes, tai skaitā pašvaldību, digitālā transformācija" īstenošanas noteikumi"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5.0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Iekšlietu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31.03.2026.</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01.04.2026.</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(ex-ante) 1.3 sadaļas tabulā </w:t>
            </w:r>
            <w:r w:rsidR="00000000" w:rsidRPr="00000000" w:rsidDel="00000000">
              <w:rPr>
                <w:b w:val="1"/>
                <w:rtl w:val="0"/>
              </w:rPr>
              <w:t xml:space="preserve">2.1.2.2. investīcijas projekts: </w:t>
            </w:r>
            <w:r w:rsidR="00000000" w:rsidRPr="00000000" w:rsidDel="00000000">
              <w:rPr>
                <w:rtl w:val="0"/>
              </w:rPr>
              <w:t xml:space="preserve">precizēt projekta Nr.2.1.2.2.i.0/1/24/I/VARAM/002 "Iekšlietu ministrijas Informācijas centra mākoņdatošanas pakalpojumu attīstība valsts federētā mākoņa ietvaros"  </w:t>
            </w:r>
            <w:r w:rsidR="00000000" w:rsidRPr="00000000" w:rsidDel="00000000">
              <w:rPr>
                <w:i w:val="1"/>
                <w:rtl w:val="0"/>
              </w:rPr>
              <w:t xml:space="preserve">Papildinošās aktivitātes</w:t>
            </w:r>
            <w:r w:rsidR="00000000" w:rsidRPr="00000000" w:rsidDel="00000000">
              <w:rPr>
                <w:rtl w:val="0"/>
              </w:rPr>
              <w:t xml:space="preserve"> apraksta sadaļas pēdējo rindkopu.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visu finansējuma apjomu jau ir uzņemtas līgumsaistības un pasūtītās tehnikas iegāde ir būtiska IeM IC mākoņdatošanas platformas darbspējai ilgtermiņā un drošībai, bet tas tiešā veidā neietekmē projekta rādītājus, kas tiks sasniegti un sniegts saskaņojums par mērķa rādītāja Nr.36 izpildi.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Liene Vida (IeM IC)</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projekta anotācijas 2.1.1.1. apakšpunkta tabulā veikt precizējumu, aizstājot "Iekšlietu ministrijas Informācijas centra" ar "Iekšlietu ministrijas Informācijas centrs"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Sigita Alekse (IeM IC)</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26-TA-514</w:t>
    </w:r>
    <w:r>
      <w:br/>
    </w:r>
    <w:r w:rsidR="00000000" w:rsidRPr="00000000" w:rsidDel="00000000">
      <w:rPr>
        <w:rtl w:val="0"/>
      </w:rPr>
      <w:t xml:space="preserve">Izdrukāts 31.03.2026. 10.30</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26-TA-514</w:t>
    </w:r>
    <w:r>
      <w:br/>
    </w:r>
    <w:r w:rsidR="00000000" w:rsidRPr="00000000" w:rsidDel="00000000">
      <w:rPr>
        <w:rtl w:val="0"/>
      </w:rPr>
      <w:t xml:space="preserve">Izdrukāts 31.03.2026. 10.30</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Atzinumi_26-TA-514.docx</dc:title>
</cp:coreProperties>
</file>

<file path=docProps/custom.xml><?xml version="1.0" encoding="utf-8"?>
<Properties xmlns="http://schemas.openxmlformats.org/officeDocument/2006/custom-properties" xmlns:vt="http://schemas.openxmlformats.org/officeDocument/2006/docPropsVTypes"/>
</file>