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1C0A" w:rsidP="001B1C0A" w:rsidRDefault="001B1C0A" w14:paraId="69782349" w14:textId="77777777">
      <w:pPr>
        <w:rPr>
          <w:rFonts w:asciiTheme="minorHAnsi" w:hAnsiTheme="minorHAnsi" w:cstheme="minorBidi"/>
        </w:rPr>
      </w:pPr>
    </w:p>
    <w:p w:rsidR="001B1C0A" w:rsidP="001B1C0A" w:rsidRDefault="001B1C0A" w14:paraId="40EE864E" w14:textId="77777777">
      <w:pPr>
        <w:rPr>
          <w:rFonts w:eastAsia="Times New Roman"/>
        </w:rPr>
      </w:pPr>
      <w:bookmarkStart w:name="_MailOriginal" w:id="0"/>
      <w:r>
        <w:rPr>
          <w:rFonts w:eastAsia="Times New Roman"/>
          <w:b/>
          <w:bCs/>
        </w:rPr>
        <w:t>From:</w:t>
      </w:r>
      <w:r>
        <w:rPr>
          <w:rFonts w:eastAsia="Times New Roman"/>
        </w:rPr>
        <w:t xml:space="preserve"> Aleksandra </w:t>
      </w:r>
      <w:proofErr w:type="spellStart"/>
      <w:r>
        <w:rPr>
          <w:rFonts w:eastAsia="Times New Roman"/>
        </w:rPr>
        <w:t>Kosjaka</w:t>
      </w:r>
      <w:proofErr w:type="spellEnd"/>
      <w:r>
        <w:rPr>
          <w:rFonts w:eastAsia="Times New Roman"/>
        </w:rPr>
        <w:t xml:space="preserve"> &lt;Aleksandra.Kosjaka@mk.gov.lv&gt; </w:t>
      </w:r>
      <w:r>
        <w:rPr>
          <w:rFonts w:eastAsia="Times New Roman"/>
        </w:rPr>
        <w:br/>
      </w:r>
      <w:r>
        <w:rPr>
          <w:rFonts w:eastAsia="Times New Roman"/>
          <w:b/>
          <w:bCs/>
        </w:rPr>
        <w:t>Sent:</w:t>
      </w:r>
      <w:r>
        <w:rPr>
          <w:rFonts w:eastAsia="Times New Roman"/>
        </w:rPr>
        <w:t xml:space="preserve"> </w:t>
      </w:r>
      <w:proofErr w:type="spellStart"/>
      <w:r>
        <w:rPr>
          <w:rFonts w:eastAsia="Times New Roman"/>
        </w:rPr>
        <w:t>pirmdiena</w:t>
      </w:r>
      <w:proofErr w:type="spellEnd"/>
      <w:r>
        <w:rPr>
          <w:rFonts w:eastAsia="Times New Roman"/>
        </w:rPr>
        <w:t xml:space="preserve">, 2021. </w:t>
      </w:r>
      <w:proofErr w:type="spellStart"/>
      <w:r>
        <w:rPr>
          <w:rFonts w:eastAsia="Times New Roman"/>
        </w:rPr>
        <w:t>gada</w:t>
      </w:r>
      <w:proofErr w:type="spellEnd"/>
      <w:r>
        <w:rPr>
          <w:rFonts w:eastAsia="Times New Roman"/>
        </w:rPr>
        <w:t xml:space="preserve"> 23. </w:t>
      </w:r>
      <w:proofErr w:type="spellStart"/>
      <w:r>
        <w:rPr>
          <w:rFonts w:eastAsia="Times New Roman"/>
        </w:rPr>
        <w:t>augusts</w:t>
      </w:r>
      <w:proofErr w:type="spellEnd"/>
      <w:r>
        <w:rPr>
          <w:rFonts w:eastAsia="Times New Roman"/>
        </w:rPr>
        <w:t xml:space="preserve"> 11:19</w:t>
      </w:r>
      <w:r>
        <w:rPr>
          <w:rFonts w:eastAsia="Times New Roman"/>
        </w:rPr>
        <w:br/>
      </w:r>
      <w:r>
        <w:rPr>
          <w:rFonts w:eastAsia="Times New Roman"/>
          <w:b/>
          <w:bCs/>
        </w:rPr>
        <w:t>To:</w:t>
      </w:r>
      <w:r>
        <w:rPr>
          <w:rFonts w:eastAsia="Times New Roman"/>
        </w:rPr>
        <w:t xml:space="preserve"> Sintija Ziedone &lt;Sintija.Ziedone@sam.gov.lv&gt;; Annija Novikova &lt;Annija.Novikova@sam.gov.lv&gt;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precizēto</w:t>
      </w:r>
      <w:proofErr w:type="spellEnd"/>
      <w:r>
        <w:rPr>
          <w:rFonts w:eastAsia="Times New Roman"/>
        </w:rPr>
        <w:t xml:space="preserve"> VSS-376</w:t>
      </w:r>
    </w:p>
    <w:p w:rsidR="001B1C0A" w:rsidP="001B1C0A" w:rsidRDefault="001B1C0A" w14:paraId="19A32F90" w14:textId="77777777"/>
    <w:p w:rsidR="001B1C0A" w:rsidP="001B1C0A" w:rsidRDefault="001B1C0A" w14:paraId="246456E5" w14:textId="77777777">
      <w:pPr>
        <w:rPr>
          <w:lang w:val="lv-LV"/>
        </w:rPr>
      </w:pPr>
      <w:r>
        <w:rPr>
          <w:lang w:val="lv-LV"/>
        </w:rPr>
        <w:t>Labdien!</w:t>
      </w:r>
    </w:p>
    <w:p w:rsidR="001B1C0A" w:rsidP="001B1C0A" w:rsidRDefault="001B1C0A" w14:paraId="38664FC8" w14:textId="77777777">
      <w:pPr>
        <w:rPr>
          <w:lang w:val="lv-LV"/>
        </w:rPr>
      </w:pPr>
    </w:p>
    <w:p w:rsidR="001B1C0A" w:rsidP="001B1C0A" w:rsidRDefault="001B1C0A" w14:paraId="480F7529" w14:textId="77777777">
      <w:pPr>
        <w:rPr>
          <w:lang w:val="lv-LV"/>
        </w:rPr>
      </w:pPr>
      <w:r>
        <w:rPr>
          <w:lang w:val="lv-LV"/>
        </w:rPr>
        <w:t>Valsts kancelejas Valsts pārvaldes politikas departaments ir iepazinies ar precizēto Ministru kabineta noteikumu projektu "Grozījumi Ministru kabineta 2012.gada 28.augusta noteikumos Nr.599 "Sabiedriskā transporta pakalpojumu sniegšanas un izmantošanas kārtība"" (VSS – 376), tā anotāciju, pielikumu, kā arī izziņu par atzinumos sniegtajiem iebildumiem un izsaka šādu priekšlikumu:</w:t>
      </w:r>
    </w:p>
    <w:p w:rsidR="001B1C0A" w:rsidP="001B1C0A" w:rsidRDefault="001B1C0A" w14:paraId="140E8701" w14:textId="77777777">
      <w:pPr>
        <w:rPr>
          <w:lang w:val="lv-LV"/>
        </w:rPr>
      </w:pPr>
      <w:r>
        <w:rPr>
          <w:lang w:val="lv-LV"/>
        </w:rPr>
        <w:t xml:space="preserve">Lūdzam papildināt anotācijas II sadaļas 2.punktu ar informāciju par precizētā noteikumu projekta ietekmi uz </w:t>
      </w:r>
      <w:proofErr w:type="spellStart"/>
      <w:r>
        <w:rPr>
          <w:lang w:val="lv-LV"/>
        </w:rPr>
        <w:t>mērķgrupu</w:t>
      </w:r>
      <w:proofErr w:type="spellEnd"/>
      <w:r>
        <w:rPr>
          <w:lang w:val="lv-LV"/>
        </w:rPr>
        <w:t>. Vēršam uzmanību, ka ir veiktas būtiskas izmaiņas noteikumu projekta 5.punktā, tomēr anotācijas II sadaļā nav sniegts skaidrojums, cik liela un kāda ir plānoto izmaiņu ietekme, piemēram, uz sabiedriskā transporta pārvadātājiem un pasažieriem.</w:t>
      </w:r>
    </w:p>
    <w:p w:rsidR="001B1C0A" w:rsidP="001B1C0A" w:rsidRDefault="001B1C0A" w14:paraId="0C5DF46D" w14:textId="77777777">
      <w:pPr>
        <w:rPr>
          <w:lang w:val="lv-LV"/>
        </w:rPr>
      </w:pPr>
    </w:p>
    <w:p w:rsidR="001B1C0A" w:rsidP="001B1C0A" w:rsidRDefault="001B1C0A" w14:paraId="0B76C2E2" w14:textId="77777777">
      <w:pPr>
        <w:rPr>
          <w:rFonts w:ascii="Segoe UI" w:hAnsi="Segoe UI" w:cs="Segoe UI"/>
          <w:color w:val="212121"/>
          <w:sz w:val="23"/>
          <w:szCs w:val="23"/>
          <w:lang w:val="lv-LV" w:eastAsia="lv-LV"/>
        </w:rPr>
      </w:pPr>
      <w:r>
        <w:rPr>
          <w:rFonts w:ascii="Arial" w:hAnsi="Arial" w:cs="Arial"/>
          <w:color w:val="000000"/>
          <w:sz w:val="20"/>
          <w:szCs w:val="20"/>
          <w:lang w:val="lv-LV" w:eastAsia="lv-LV"/>
        </w:rPr>
        <w:t>Cieņā</w:t>
      </w:r>
    </w:p>
    <w:p w:rsidR="001B1C0A" w:rsidP="001B1C0A" w:rsidRDefault="001B1C0A" w14:paraId="661EFDF0" w14:textId="77777777">
      <w:pPr>
        <w:rPr>
          <w:rFonts w:ascii="Segoe UI" w:hAnsi="Segoe UI" w:cs="Segoe UI"/>
          <w:color w:val="212121"/>
          <w:sz w:val="23"/>
          <w:szCs w:val="23"/>
          <w:lang w:val="lv-LV" w:eastAsia="lv-LV"/>
        </w:rPr>
      </w:pPr>
      <w:r>
        <w:rPr>
          <w:rFonts w:ascii="Arial" w:hAnsi="Arial" w:cs="Arial"/>
          <w:b/>
          <w:bCs/>
          <w:color w:val="000000"/>
          <w:sz w:val="20"/>
          <w:szCs w:val="20"/>
          <w:lang w:val="lv-LV" w:eastAsia="lv-LV"/>
        </w:rPr>
        <w:t xml:space="preserve">Aleksandra </w:t>
      </w:r>
      <w:proofErr w:type="spellStart"/>
      <w:r>
        <w:rPr>
          <w:rFonts w:ascii="Arial" w:hAnsi="Arial" w:cs="Arial"/>
          <w:b/>
          <w:bCs/>
          <w:color w:val="000000"/>
          <w:sz w:val="20"/>
          <w:szCs w:val="20"/>
          <w:lang w:val="lv-LV" w:eastAsia="lv-LV"/>
        </w:rPr>
        <w:t>Kosjaka</w:t>
      </w:r>
      <w:proofErr w:type="spellEnd"/>
    </w:p>
    <w:p w:rsidR="001B1C0A" w:rsidP="001B1C0A" w:rsidRDefault="001B1C0A" w14:paraId="4E00D5F9" w14:textId="77777777">
      <w:pPr>
        <w:rPr>
          <w:rFonts w:ascii="Segoe UI" w:hAnsi="Segoe UI" w:cs="Segoe UI"/>
          <w:color w:val="212121"/>
          <w:sz w:val="23"/>
          <w:szCs w:val="23"/>
          <w:lang w:val="lv-LV" w:eastAsia="lv-LV"/>
        </w:rPr>
      </w:pPr>
      <w:r>
        <w:rPr>
          <w:rFonts w:ascii="Arial" w:hAnsi="Arial" w:cs="Arial"/>
          <w:color w:val="000000"/>
          <w:sz w:val="18"/>
          <w:szCs w:val="18"/>
          <w:lang w:val="lv-LV" w:eastAsia="lv-LV"/>
        </w:rPr>
        <w:t>Valsts kanceleja</w:t>
      </w:r>
    </w:p>
    <w:p w:rsidR="001B1C0A" w:rsidP="001B1C0A" w:rsidRDefault="001B1C0A" w14:paraId="111D9FFB" w14:textId="77777777">
      <w:pPr>
        <w:rPr>
          <w:rFonts w:ascii="Segoe UI" w:hAnsi="Segoe UI" w:cs="Segoe UI"/>
          <w:color w:val="212121"/>
          <w:sz w:val="23"/>
          <w:szCs w:val="23"/>
          <w:lang w:val="lv-LV" w:eastAsia="lv-LV"/>
        </w:rPr>
      </w:pPr>
      <w:r>
        <w:rPr>
          <w:rFonts w:ascii="Arial" w:hAnsi="Arial" w:cs="Arial"/>
          <w:color w:val="000000"/>
          <w:sz w:val="18"/>
          <w:szCs w:val="18"/>
          <w:lang w:val="lv-LV" w:eastAsia="lv-LV"/>
        </w:rPr>
        <w:t>Valsts pārvaldes politikas departaments</w:t>
      </w:r>
    </w:p>
    <w:p w:rsidR="001B1C0A" w:rsidP="001B1C0A" w:rsidRDefault="001B1C0A" w14:paraId="388F1097" w14:textId="77777777">
      <w:pPr>
        <w:rPr>
          <w:rFonts w:ascii="Segoe UI" w:hAnsi="Segoe UI" w:cs="Segoe UI"/>
          <w:color w:val="212121"/>
          <w:sz w:val="23"/>
          <w:szCs w:val="23"/>
          <w:lang w:val="lv-LV" w:eastAsia="lv-LV"/>
        </w:rPr>
      </w:pPr>
      <w:r>
        <w:rPr>
          <w:rFonts w:ascii="Arial" w:hAnsi="Arial" w:cs="Arial"/>
          <w:color w:val="000000"/>
          <w:sz w:val="18"/>
          <w:szCs w:val="18"/>
          <w:lang w:val="lv-LV" w:eastAsia="lv-LV"/>
        </w:rPr>
        <w:t>Valsts pārvaldes attīstības nodaļa</w:t>
      </w:r>
    </w:p>
    <w:p w:rsidR="001B1C0A" w:rsidP="001B1C0A" w:rsidRDefault="001B1C0A" w14:paraId="637C315E" w14:textId="77777777">
      <w:pPr>
        <w:rPr>
          <w:rFonts w:ascii="Segoe UI" w:hAnsi="Segoe UI" w:cs="Segoe UI"/>
          <w:color w:val="212121"/>
          <w:sz w:val="23"/>
          <w:szCs w:val="23"/>
          <w:lang w:val="lv-LV" w:eastAsia="lv-LV"/>
        </w:rPr>
      </w:pPr>
      <w:r>
        <w:rPr>
          <w:rFonts w:ascii="Arial" w:hAnsi="Arial" w:cs="Arial"/>
          <w:color w:val="000000"/>
          <w:sz w:val="18"/>
          <w:szCs w:val="18"/>
          <w:lang w:val="lv-LV" w:eastAsia="lv-LV"/>
        </w:rPr>
        <w:t>Konsultante valsts pārvaldes attīstības jautājumos</w:t>
      </w:r>
    </w:p>
    <w:p w:rsidR="001B1C0A" w:rsidP="001B1C0A" w:rsidRDefault="001B1C0A" w14:paraId="2E7ECC0D" w14:textId="77777777">
      <w:pPr>
        <w:rPr>
          <w:rFonts w:ascii="Arial" w:hAnsi="Arial" w:cs="Arial"/>
          <w:color w:val="000000"/>
          <w:sz w:val="18"/>
          <w:szCs w:val="18"/>
          <w:lang w:val="lv-LV" w:eastAsia="lv-LV"/>
        </w:rPr>
      </w:pPr>
      <w:r>
        <w:rPr>
          <w:rFonts w:ascii="Arial" w:hAnsi="Arial" w:cs="Arial"/>
          <w:color w:val="000000"/>
          <w:sz w:val="18"/>
          <w:szCs w:val="18"/>
          <w:lang w:val="lv-LV" w:eastAsia="lv-LV"/>
        </w:rPr>
        <w:t>67082959</w:t>
      </w:r>
    </w:p>
    <w:p w:rsidR="001B1C0A" w:rsidP="001B1C0A" w:rsidRDefault="001B1C0A" w14:paraId="5166CD96" w14:textId="77777777">
      <w:pPr>
        <w:rPr>
          <w:rFonts w:ascii="Arial" w:hAnsi="Arial" w:cs="Arial"/>
          <w:color w:val="000000"/>
          <w:sz w:val="18"/>
          <w:szCs w:val="18"/>
          <w:lang w:val="lv-LV" w:eastAsia="lv-LV"/>
        </w:rPr>
      </w:pPr>
      <w:hyperlink w:history="1" r:id="rId6">
        <w:r>
          <w:rPr>
            <w:rStyle w:val="Hyperlink"/>
            <w:rFonts w:ascii="Arial" w:hAnsi="Arial" w:cs="Arial"/>
            <w:sz w:val="18"/>
            <w:szCs w:val="18"/>
            <w:lang w:val="lv-LV" w:eastAsia="lv-LV"/>
          </w:rPr>
          <w:t>aleksandra.kosjaka@mk.gov.lv</w:t>
        </w:r>
      </w:hyperlink>
    </w:p>
    <w:p w:rsidR="001B1C0A" w:rsidP="001B1C0A" w:rsidRDefault="001B1C0A" w14:paraId="6FE9DC8A" w14:textId="77777777">
      <w:pPr>
        <w:rPr>
          <w:rFonts w:ascii="Arial" w:hAnsi="Arial" w:cs="Arial"/>
          <w:color w:val="000000"/>
          <w:sz w:val="18"/>
          <w:szCs w:val="18"/>
          <w:lang w:val="lv-LV" w:eastAsia="lv-LV"/>
        </w:rPr>
      </w:pPr>
      <w:hyperlink w:history="1" r:id="rId7">
        <w:r>
          <w:rPr>
            <w:rStyle w:val="Hyperlink"/>
            <w:rFonts w:ascii="Arial" w:hAnsi="Arial" w:cs="Arial"/>
            <w:sz w:val="18"/>
            <w:szCs w:val="18"/>
            <w:lang w:val="lv-LV" w:eastAsia="lv-LV"/>
          </w:rPr>
          <w:t>www.mk.gov.lv</w:t>
        </w:r>
      </w:hyperlink>
      <w:r>
        <w:rPr>
          <w:rFonts w:ascii="Arial" w:hAnsi="Arial" w:cs="Arial"/>
          <w:color w:val="000000"/>
          <w:sz w:val="18"/>
          <w:szCs w:val="18"/>
          <w:lang w:val="lv-LV" w:eastAsia="lv-LV"/>
        </w:rPr>
        <w:t xml:space="preserve"> </w:t>
      </w:r>
    </w:p>
    <w:p w:rsidR="001B1C0A" w:rsidP="001B1C0A" w:rsidRDefault="001B1C0A" w14:paraId="79BE8D4B" w14:textId="77777777">
      <w:pPr>
        <w:rPr>
          <w:rFonts w:ascii="Segoe UI" w:hAnsi="Segoe UI" w:cs="Segoe UI"/>
          <w:color w:val="212121"/>
          <w:sz w:val="23"/>
          <w:szCs w:val="23"/>
          <w:lang w:val="lv-LV" w:eastAsia="lv-LV"/>
        </w:rPr>
      </w:pPr>
    </w:p>
    <w:bookmarkEnd w:id="0"/>
    <w:p w:rsidR="001B1C0A" w:rsidP="001B1C0A" w:rsidRDefault="001B1C0A" w14:paraId="1E3F7D7E" w14:textId="77777777">
      <w:pPr>
        <w:rPr>
          <w:lang w:val="lv-LV"/>
        </w:rPr>
      </w:pPr>
    </w:p>
    <w:p w:rsidR="003F4371" w:rsidRDefault="003F4371" w14:paraId="2F7089C9" w14:textId="77777777"/>
    <w:sectPr w:rsidR="003F437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0B31B" w14:textId="77777777" w:rsidR="00E9562B" w:rsidRDefault="00E9562B" w:rsidP="001B1C0A">
      <w:r>
        <w:separator/>
      </w:r>
    </w:p>
  </w:endnote>
  <w:endnote w:type="continuationSeparator" w:id="0">
    <w:p w14:paraId="7B634566" w14:textId="77777777" w:rsidR="00E9562B" w:rsidRDefault="00E9562B" w:rsidP="001B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65BE" w14:textId="29D2DB5C" w:rsidR="001B1C0A" w:rsidRPr="001B1C0A" w:rsidRDefault="001B1C0A">
    <w:pPr>
      <w:pStyle w:val="Footer"/>
      <w:rPr>
        <w:lang w:val="lv-LV"/>
      </w:rPr>
    </w:pPr>
    <w:r>
      <w:rPr>
        <w:lang w:val="lv-LV"/>
      </w:rPr>
      <w:t>VKatz_230821_599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0586C" w14:textId="77777777" w:rsidR="00E9562B" w:rsidRDefault="00E9562B" w:rsidP="001B1C0A">
      <w:r>
        <w:separator/>
      </w:r>
    </w:p>
  </w:footnote>
  <w:footnote w:type="continuationSeparator" w:id="0">
    <w:p w14:paraId="0D7F9043" w14:textId="77777777" w:rsidR="00E9562B" w:rsidRDefault="00E9562B" w:rsidP="001B1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0A"/>
    <w:rsid w:val="001B1C0A"/>
    <w:rsid w:val="003F4371"/>
    <w:rsid w:val="00E95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7289"/>
  <w15:chartTrackingRefBased/>
  <w15:docId w15:val="{589E40C4-A7B7-47D8-87C1-D45F92DB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C0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1C0A"/>
    <w:rPr>
      <w:color w:val="0563C1"/>
      <w:u w:val="single"/>
    </w:rPr>
  </w:style>
  <w:style w:type="paragraph" w:styleId="Header">
    <w:name w:val="header"/>
    <w:basedOn w:val="Normal"/>
    <w:link w:val="HeaderChar"/>
    <w:uiPriority w:val="99"/>
    <w:unhideWhenUsed/>
    <w:rsid w:val="001B1C0A"/>
    <w:pPr>
      <w:tabs>
        <w:tab w:val="center" w:pos="4680"/>
        <w:tab w:val="right" w:pos="9360"/>
      </w:tabs>
    </w:pPr>
  </w:style>
  <w:style w:type="character" w:customStyle="1" w:styleId="HeaderChar">
    <w:name w:val="Header Char"/>
    <w:basedOn w:val="DefaultParagraphFont"/>
    <w:link w:val="Header"/>
    <w:uiPriority w:val="99"/>
    <w:rsid w:val="001B1C0A"/>
    <w:rPr>
      <w:rFonts w:ascii="Calibri" w:hAnsi="Calibri" w:cs="Calibri"/>
    </w:rPr>
  </w:style>
  <w:style w:type="paragraph" w:styleId="Footer">
    <w:name w:val="footer"/>
    <w:basedOn w:val="Normal"/>
    <w:link w:val="FooterChar"/>
    <w:uiPriority w:val="99"/>
    <w:unhideWhenUsed/>
    <w:rsid w:val="001B1C0A"/>
    <w:pPr>
      <w:tabs>
        <w:tab w:val="center" w:pos="4680"/>
        <w:tab w:val="right" w:pos="9360"/>
      </w:tabs>
    </w:pPr>
  </w:style>
  <w:style w:type="character" w:customStyle="1" w:styleId="FooterChar">
    <w:name w:val="Footer Char"/>
    <w:basedOn w:val="DefaultParagraphFont"/>
    <w:link w:val="Footer"/>
    <w:uiPriority w:val="99"/>
    <w:rsid w:val="001B1C0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2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k.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ksandra.kosjaka@mk.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2021-08-26T07:23:00Z</dcterms:created>
  <dcterms:modified xsi:type="dcterms:W3CDTF">2021-08-26T07:24:00Z</dcterms:modified>
</cp:coreProperties>
</file>