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23-TA-2037: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20. februāra noteikumos Nr. 94 "Nozvejoto zivju izkraušanas kontroles un zivju tirdzniecības un transporta objektu, noliktavu un ražošanas telpu pārbaudes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atkārtoto saskaņošanā nodotajā projektā veiktās izmaiņas, aicinām pārskatīt anotāciju, nodrošinot, ka tajā ietvertie skaidrojumi atbilst aktuālajai projekta redakcijai. Piemēram, lūdzam atbilstoši projekta 1. punktam precizēt skaidrojumu: “</w:t>
            </w:r>
            <w:r w:rsidR="00000000" w:rsidRPr="00000000" w:rsidDel="00000000">
              <w:rPr>
                <w:i w:val="1"/>
                <w:rtl w:val="0"/>
              </w:rPr>
              <w:t xml:space="preserve">tika secināts, ka ir nepieciešams atteikties no atsauces uz papīra zvejas žurnālu izsniegšanu, piemēram, noteikumu Nr. 94 2. punktā [..]</w:t>
            </w:r>
            <w:r w:rsidR="00000000" w:rsidRPr="00000000" w:rsidDel="00000000">
              <w:rPr>
                <w:rtl w:val="0"/>
              </w:rPr>
              <w:t xml:space="preserve">”. Lūdzam arī precizēt anotācijas 5.4. sadaļas 1. tabulu, norādot korektas projekta vienības atbilstoši numerācijas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Zvejas kuģa kapteinis datus par nozveju, kas ir pārkrauta uz kuģa, reģistrē zvejas darbību ziņošanas sistēmā saskaņā ar regulas Nr.  </w:t>
            </w:r>
            <w:r w:rsidR="00000000" w:rsidRPr="00000000" w:rsidDel="00000000">
              <w:rPr>
                <w:rtl w:val="0"/>
              </w:rPr>
              <w:t xml:space="preserve">1224/2009</w:t>
            </w:r>
            <w:r w:rsidR="00000000" w:rsidRPr="00000000" w:rsidDel="00000000">
              <w:rPr>
                <w:rtl w:val="0"/>
              </w:rPr>
              <w:t xml:space="preserve"> 21. un 22.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2. punkta svītrošanu (projekta 1. punkts), aicinām izvērtēt iespēju un nepieciešamību atšifrēt zvejas darbību ziņošanas sistēmas pilno nosaukumu un attiecīgi izveidot saīsinājumu (sk. svītrotajā 2. punktā lietoto pilno nosaukumu un izveidoto saīsinājumu). Papildus aicinām izvērtēt, vai, ņemot vērā, ka tiek svītrots noteikumu 2. punkts, nav nepieciešamas izmaiņas arī citviet noteikumos. Ja nepieciešams, aicinām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23-TA-2037</w:t>
    </w:r>
    <w:r>
      <w:br/>
    </w:r>
    <w:r w:rsidR="00000000" w:rsidRPr="00000000" w:rsidDel="00000000">
      <w:rPr>
        <w:rtl w:val="0"/>
      </w:rPr>
      <w:t xml:space="preserve">Izdrukāts 02.04.2024. 08.23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23-TA-2037</w:t>
    </w:r>
    <w:r>
      <w:br/>
    </w:r>
    <w:r w:rsidR="00000000" w:rsidRPr="00000000" w:rsidDel="00000000">
      <w:rPr>
        <w:rtl w:val="0"/>
      </w:rPr>
      <w:t xml:space="preserve">Izdrukāts 02.04.2024. 08.23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Atzinumi_23-TA-2037.docx</dc:title>
</cp:coreProperties>
</file>

<file path=docProps/custom.xml><?xml version="1.0" encoding="utf-8"?>
<Properties xmlns="http://schemas.openxmlformats.org/officeDocument/2006/custom-properties" xmlns:vt="http://schemas.openxmlformats.org/officeDocument/2006/docPropsVTypes"/>
</file>