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8A764" w14:textId="50D03C88" w:rsidR="00EA53EA" w:rsidRPr="00EA53EA" w:rsidRDefault="00EA53EA" w:rsidP="00EA53EA">
      <w:pPr>
        <w:shd w:val="clear" w:color="auto" w:fill="FFFFFF" w:themeFill="background1"/>
        <w:spacing w:line="240" w:lineRule="auto"/>
        <w:jc w:val="right"/>
        <w:rPr>
          <w:rFonts w:ascii="Times New Roman" w:eastAsia="Times New Roman" w:hAnsi="Times New Roman" w:cs="Times New Roman"/>
          <w:lang w:val="lv-LV" w:eastAsia="lv-LV"/>
        </w:rPr>
      </w:pPr>
      <w:r w:rsidRPr="00EA53EA">
        <w:rPr>
          <w:rFonts w:ascii="Times New Roman" w:eastAsia="Times New Roman" w:hAnsi="Times New Roman" w:cs="Times New Roman"/>
          <w:lang w:val="lv-LV" w:eastAsia="lv-LV"/>
        </w:rPr>
        <w:t xml:space="preserve">Ministru kabineta rīkojums Nr. </w:t>
      </w:r>
    </w:p>
    <w:p w14:paraId="1520C360" w14:textId="28F4E2F5" w:rsidR="001F713A" w:rsidRPr="00314057" w:rsidRDefault="00EA53EA" w:rsidP="00EA53EA">
      <w:pPr>
        <w:shd w:val="clear" w:color="auto" w:fill="FFFFFF" w:themeFill="background1"/>
        <w:spacing w:line="240" w:lineRule="auto"/>
        <w:jc w:val="right"/>
        <w:rPr>
          <w:rFonts w:ascii="Times New Roman" w:eastAsia="Times New Roman" w:hAnsi="Times New Roman" w:cs="Times New Roman"/>
          <w:lang w:val="lv-LV" w:eastAsia="lv-LV"/>
        </w:rPr>
      </w:pPr>
      <w:r w:rsidRPr="00EA53EA">
        <w:rPr>
          <w:rFonts w:ascii="Times New Roman" w:eastAsia="Times New Roman" w:hAnsi="Times New Roman" w:cs="Times New Roman"/>
          <w:lang w:val="lv-LV" w:eastAsia="lv-LV"/>
        </w:rPr>
        <w:t>Rīgā 202</w:t>
      </w:r>
      <w:r>
        <w:rPr>
          <w:rFonts w:ascii="Times New Roman" w:eastAsia="Times New Roman" w:hAnsi="Times New Roman" w:cs="Times New Roman"/>
          <w:lang w:val="lv-LV" w:eastAsia="lv-LV"/>
        </w:rPr>
        <w:t>2</w:t>
      </w:r>
      <w:r w:rsidRPr="00EA53EA">
        <w:rPr>
          <w:rFonts w:ascii="Times New Roman" w:eastAsia="Times New Roman" w:hAnsi="Times New Roman" w:cs="Times New Roman"/>
          <w:lang w:val="lv-LV" w:eastAsia="lv-LV"/>
        </w:rPr>
        <w:t>.</w:t>
      </w:r>
      <w:r w:rsidR="008315DE">
        <w:rPr>
          <w:rFonts w:ascii="Times New Roman" w:eastAsia="Times New Roman" w:hAnsi="Times New Roman" w:cs="Times New Roman"/>
          <w:lang w:val="lv-LV" w:eastAsia="lv-LV"/>
        </w:rPr>
        <w:t> </w:t>
      </w:r>
      <w:r w:rsidRPr="00EA53EA">
        <w:rPr>
          <w:rFonts w:ascii="Times New Roman" w:eastAsia="Times New Roman" w:hAnsi="Times New Roman" w:cs="Times New Roman"/>
          <w:lang w:val="lv-LV" w:eastAsia="lv-LV"/>
        </w:rPr>
        <w:t xml:space="preserve">gada </w:t>
      </w:r>
      <w:r>
        <w:rPr>
          <w:rFonts w:ascii="Times New Roman" w:eastAsia="Times New Roman" w:hAnsi="Times New Roman" w:cs="Times New Roman"/>
          <w:lang w:val="lv-LV" w:eastAsia="lv-LV"/>
        </w:rPr>
        <w:t>0</w:t>
      </w:r>
      <w:r w:rsidR="00AB38A3">
        <w:rPr>
          <w:rFonts w:ascii="Times New Roman" w:eastAsia="Times New Roman" w:hAnsi="Times New Roman" w:cs="Times New Roman"/>
          <w:lang w:val="lv-LV" w:eastAsia="lv-LV"/>
        </w:rPr>
        <w:t>8</w:t>
      </w:r>
      <w:r w:rsidRPr="00EA53EA">
        <w:rPr>
          <w:rFonts w:ascii="Times New Roman" w:eastAsia="Times New Roman" w:hAnsi="Times New Roman" w:cs="Times New Roman"/>
          <w:lang w:val="lv-LV" w:eastAsia="lv-LV"/>
        </w:rPr>
        <w:t>.</w:t>
      </w:r>
      <w:r w:rsidR="008315DE">
        <w:rPr>
          <w:rFonts w:ascii="Times New Roman" w:eastAsia="Times New Roman" w:hAnsi="Times New Roman" w:cs="Times New Roman"/>
          <w:lang w:val="lv-LV" w:eastAsia="lv-LV"/>
        </w:rPr>
        <w:t> </w:t>
      </w:r>
      <w:r>
        <w:rPr>
          <w:rFonts w:ascii="Times New Roman" w:eastAsia="Times New Roman" w:hAnsi="Times New Roman" w:cs="Times New Roman"/>
          <w:lang w:val="lv-LV" w:eastAsia="lv-LV"/>
        </w:rPr>
        <w:t>aprīl</w:t>
      </w:r>
      <w:r w:rsidRPr="00EA53EA">
        <w:rPr>
          <w:rFonts w:ascii="Times New Roman" w:eastAsia="Times New Roman" w:hAnsi="Times New Roman" w:cs="Times New Roman"/>
          <w:lang w:val="lv-LV" w:eastAsia="lv-LV"/>
        </w:rPr>
        <w:t xml:space="preserve">ī </w:t>
      </w:r>
    </w:p>
    <w:p w14:paraId="54510AFF" w14:textId="7D0A49AD" w:rsidR="001F713A" w:rsidRPr="00635964" w:rsidRDefault="006E2C55" w:rsidP="625F4984">
      <w:pPr>
        <w:shd w:val="clear" w:color="auto" w:fill="FFFFFF" w:themeFill="background1"/>
        <w:spacing w:after="0" w:line="293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lv-LV"/>
        </w:rPr>
      </w:pPr>
      <w:bookmarkStart w:id="0" w:name="p1"/>
      <w:bookmarkStart w:id="1" w:name="p-1059875"/>
      <w:bookmarkEnd w:id="0"/>
      <w:bookmarkEnd w:id="1"/>
      <w:r w:rsidRPr="00635964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lv-LV"/>
        </w:rPr>
        <w:t>Informatīvais ziņojums “</w:t>
      </w:r>
      <w:r w:rsidR="00B307CE" w:rsidRPr="625F4984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lv-LV"/>
        </w:rPr>
        <w:t>Informācijas</w:t>
      </w:r>
      <w:r w:rsidR="2FCA9851" w:rsidRPr="625F4984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lv-LV"/>
        </w:rPr>
        <w:t xml:space="preserve"> vienreizes</w:t>
      </w:r>
      <w:r w:rsidRPr="00635964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lv-LV"/>
        </w:rPr>
        <w:t xml:space="preserve"> principa nodrošināšana valsts pārvaldes pakalpojumos”</w:t>
      </w:r>
    </w:p>
    <w:p w14:paraId="3D4FB918" w14:textId="4EC4A700" w:rsidR="00314057" w:rsidRPr="00314057" w:rsidRDefault="00635964" w:rsidP="00D53F8E">
      <w:pPr>
        <w:shd w:val="clear" w:color="auto" w:fill="FFFFFF"/>
        <w:spacing w:after="0" w:line="276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 xml:space="preserve"> </w:t>
      </w:r>
    </w:p>
    <w:p w14:paraId="6512C331" w14:textId="790B73F1" w:rsidR="00314057" w:rsidRPr="00314057" w:rsidRDefault="0046299D" w:rsidP="765BFB20">
      <w:pPr>
        <w:shd w:val="clear" w:color="auto" w:fill="FFFFFF" w:themeFill="background1"/>
        <w:spacing w:after="0" w:line="276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bookmarkStart w:id="2" w:name="p2"/>
      <w:bookmarkStart w:id="3" w:name="p-1059877"/>
      <w:bookmarkStart w:id="4" w:name="p3"/>
      <w:bookmarkStart w:id="5" w:name="p-1059879"/>
      <w:bookmarkEnd w:id="2"/>
      <w:bookmarkEnd w:id="3"/>
      <w:bookmarkEnd w:id="4"/>
      <w:bookmarkEnd w:id="5"/>
      <w:r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1</w:t>
      </w:r>
      <w:r w:rsidR="00314057" w:rsidRPr="00314057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. </w:t>
      </w:r>
      <w:r w:rsidR="00B5510C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 xml:space="preserve">Informatīvajā ziņojumā </w:t>
      </w:r>
      <w:r w:rsidR="00F07766" w:rsidRPr="765BFB20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norādītajām institūcijām nodrošināt</w:t>
      </w:r>
      <w:r w:rsidR="00314057" w:rsidRPr="765BFB20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 xml:space="preserve"> </w:t>
      </w:r>
      <w:r w:rsidR="00314057" w:rsidRPr="00314057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paredzē</w:t>
      </w:r>
      <w:r w:rsidR="0058493B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 xml:space="preserve">tās nepieciešamās rīcības </w:t>
      </w:r>
      <w:r w:rsidR="00314057" w:rsidRPr="00314057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īstenošanu.</w:t>
      </w:r>
    </w:p>
    <w:p w14:paraId="3C86FB54" w14:textId="0EDDACC3" w:rsidR="00A62BBE" w:rsidRDefault="0046299D" w:rsidP="765BFB20">
      <w:pPr>
        <w:shd w:val="clear" w:color="auto" w:fill="FFFFFF" w:themeFill="background1"/>
        <w:spacing w:after="0" w:line="276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bookmarkStart w:id="6" w:name="p4"/>
      <w:bookmarkStart w:id="7" w:name="p-1059881"/>
      <w:bookmarkEnd w:id="6"/>
      <w:bookmarkEnd w:id="7"/>
      <w:r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2</w:t>
      </w:r>
      <w:r w:rsidR="00314057" w:rsidRPr="765BFB20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. </w:t>
      </w:r>
      <w:r w:rsidR="765BFB20" w:rsidRPr="765BFB20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Informatīvajā ziņojumā norādītajām institūcijām</w:t>
      </w:r>
      <w:r w:rsidR="00CF45E3" w:rsidRPr="765BFB20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 xml:space="preserve"> </w:t>
      </w:r>
      <w:r w:rsidR="00314057" w:rsidRPr="765BFB20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līdz 20</w:t>
      </w:r>
      <w:r w:rsidR="007A6773" w:rsidRPr="765BFB20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23</w:t>
      </w:r>
      <w:r w:rsidR="00314057" w:rsidRPr="765BFB20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 xml:space="preserve">. gada 1. martam iesniegt </w:t>
      </w:r>
      <w:r w:rsidR="007A6773" w:rsidRPr="765BFB20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Vides aizsardzības un reģionālās attīstības</w:t>
      </w:r>
      <w:r w:rsidR="00314057" w:rsidRPr="765BFB20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 xml:space="preserve"> ministrijai informāciju par nepieciešamās rīcības pasākumu izpildi</w:t>
      </w:r>
      <w:r w:rsidR="007A6773" w:rsidRPr="765BFB20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.</w:t>
      </w:r>
    </w:p>
    <w:p w14:paraId="7A650CCB" w14:textId="610B22B8" w:rsidR="00314057" w:rsidRDefault="135B2FB4" w:rsidP="765BFB20">
      <w:pPr>
        <w:shd w:val="clear" w:color="auto" w:fill="FFFFFF" w:themeFill="background1"/>
        <w:spacing w:after="0" w:line="276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 w:rsidRPr="625F4984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3</w:t>
      </w:r>
      <w:r w:rsidR="01737B62" w:rsidRPr="625F4984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.</w:t>
      </w:r>
      <w:r w:rsidR="3CE1D34F" w:rsidRPr="625F4984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 </w:t>
      </w:r>
      <w:r w:rsidR="4EF077BD" w:rsidRPr="625F4984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Informatīvajā ziņojumā norādītajām institūcijām, lai p</w:t>
      </w:r>
      <w:r w:rsidR="625F4984" w:rsidRPr="625F4984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aaugstinātu datu apmaiņas procesu efektivitāti,</w:t>
      </w:r>
      <w:r w:rsidR="4EF077BD" w:rsidRPr="625F4984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 xml:space="preserve"> ja tas ir lietderīgi, pēc </w:t>
      </w:r>
      <w:r w:rsidR="3A9055EA" w:rsidRPr="625F4984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DAGR</w:t>
      </w:r>
      <w:r w:rsidR="4EF077BD" w:rsidRPr="625F4984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 xml:space="preserve"> projekta īstenošanas </w:t>
      </w:r>
      <w:r w:rsidR="625F4984" w:rsidRPr="625F4984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 xml:space="preserve">izveidot atbilstošas integrācijas ar DAGR platformu </w:t>
      </w:r>
      <w:r w:rsidR="4EF077BD" w:rsidRPr="625F4984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 xml:space="preserve">automatizētai un strukturētai datu apmaiņai, </w:t>
      </w:r>
      <w:r w:rsidR="625F4984" w:rsidRPr="625F4984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nodrošinot valsts IS esošo datu pieejamību un automatizētu izmantošanu valsts pārvaldes pakalpojumos, nepieprasot datu subjektiem iesniegt tos atkārtoti, ne vēlāk kā līdz 2025.</w:t>
      </w:r>
      <w:r w:rsidR="008315DE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 </w:t>
      </w:r>
      <w:r w:rsidR="625F4984" w:rsidRPr="625F4984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gada 1.</w:t>
      </w:r>
      <w:r w:rsidR="008315DE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 </w:t>
      </w:r>
      <w:r w:rsidR="625F4984" w:rsidRPr="625F4984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decembrim.</w:t>
      </w:r>
    </w:p>
    <w:p w14:paraId="7C56266A" w14:textId="1B79B0F7" w:rsidR="765BFB20" w:rsidRDefault="765BFB20" w:rsidP="765BFB20">
      <w:pPr>
        <w:shd w:val="clear" w:color="auto" w:fill="FFFFFF" w:themeFill="background1"/>
        <w:spacing w:after="0" w:line="276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</w:p>
    <w:p w14:paraId="5DD4AFC2" w14:textId="4872DDF9" w:rsidR="7DCB245E" w:rsidRDefault="7DCB245E" w:rsidP="7DCB245E">
      <w:pPr>
        <w:tabs>
          <w:tab w:val="left" w:pos="7938"/>
          <w:tab w:val="right" w:pos="8820"/>
        </w:tabs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lv-LV"/>
        </w:rPr>
      </w:pPr>
      <w:bookmarkStart w:id="8" w:name="p5"/>
      <w:bookmarkStart w:id="9" w:name="p-1059883"/>
      <w:bookmarkEnd w:id="8"/>
      <w:bookmarkEnd w:id="9"/>
      <w:r w:rsidRPr="7DCB245E">
        <w:rPr>
          <w:rFonts w:ascii="Times New Roman" w:eastAsia="Times New Roman" w:hAnsi="Times New Roman" w:cs="Times New Roman"/>
          <w:color w:val="333333"/>
          <w:sz w:val="28"/>
          <w:szCs w:val="28"/>
          <w:lang w:val="lv-LV"/>
        </w:rPr>
        <w:t>Ministru</w:t>
      </w:r>
      <w:r w:rsidR="00741726">
        <w:rPr>
          <w:rFonts w:ascii="Times New Roman" w:eastAsia="Times New Roman" w:hAnsi="Times New Roman" w:cs="Times New Roman"/>
          <w:color w:val="333333"/>
          <w:sz w:val="28"/>
          <w:szCs w:val="28"/>
          <w:lang w:val="lv-LV"/>
        </w:rPr>
        <w:t xml:space="preserve"> </w:t>
      </w:r>
      <w:r w:rsidRPr="7DCB245E">
        <w:rPr>
          <w:rFonts w:ascii="Times New Roman" w:eastAsia="Times New Roman" w:hAnsi="Times New Roman" w:cs="Times New Roman"/>
          <w:color w:val="333333"/>
          <w:sz w:val="28"/>
          <w:szCs w:val="28"/>
          <w:lang w:val="lv-LV"/>
        </w:rPr>
        <w:t xml:space="preserve">prezidents </w:t>
      </w:r>
      <w:r w:rsidR="00741726">
        <w:rPr>
          <w:rFonts w:ascii="Times New Roman" w:eastAsia="Times New Roman" w:hAnsi="Times New Roman" w:cs="Times New Roman"/>
          <w:color w:val="333333"/>
          <w:sz w:val="28"/>
          <w:szCs w:val="28"/>
          <w:lang w:val="lv-LV"/>
        </w:rPr>
        <w:t xml:space="preserve">                                                                   </w:t>
      </w:r>
      <w:r w:rsidR="00F71832">
        <w:rPr>
          <w:rFonts w:ascii="Times New Roman" w:eastAsia="Times New Roman" w:hAnsi="Times New Roman" w:cs="Times New Roman"/>
          <w:color w:val="333333"/>
          <w:sz w:val="28"/>
          <w:szCs w:val="28"/>
          <w:lang w:val="lv-LV"/>
        </w:rPr>
        <w:t xml:space="preserve"> </w:t>
      </w:r>
      <w:r w:rsidR="00741726">
        <w:rPr>
          <w:rFonts w:ascii="Times New Roman" w:eastAsia="Times New Roman" w:hAnsi="Times New Roman" w:cs="Times New Roman"/>
          <w:color w:val="333333"/>
          <w:sz w:val="28"/>
          <w:szCs w:val="28"/>
          <w:lang w:val="lv-LV"/>
        </w:rPr>
        <w:t xml:space="preserve">       </w:t>
      </w:r>
      <w:r w:rsidRPr="7DCB245E">
        <w:rPr>
          <w:rFonts w:ascii="Times New Roman" w:eastAsia="Times New Roman" w:hAnsi="Times New Roman" w:cs="Times New Roman"/>
          <w:color w:val="333333"/>
          <w:sz w:val="28"/>
          <w:szCs w:val="28"/>
          <w:lang w:val="lv-LV"/>
        </w:rPr>
        <w:t>A. K. Kariņ</w:t>
      </w:r>
      <w:r w:rsidR="00741726">
        <w:rPr>
          <w:rFonts w:ascii="Times New Roman" w:eastAsia="Times New Roman" w:hAnsi="Times New Roman" w:cs="Times New Roman"/>
          <w:color w:val="333333"/>
          <w:sz w:val="28"/>
          <w:szCs w:val="28"/>
          <w:lang w:val="lv-LV"/>
        </w:rPr>
        <w:t>š</w:t>
      </w:r>
    </w:p>
    <w:p w14:paraId="3E1A2642" w14:textId="7E7AE13D" w:rsidR="7DCB245E" w:rsidRDefault="7DCB245E" w:rsidP="7DCB245E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lv-LV"/>
        </w:rPr>
      </w:pPr>
    </w:p>
    <w:p w14:paraId="152FD267" w14:textId="086B679D" w:rsidR="7DCB245E" w:rsidRDefault="7DCB245E" w:rsidP="7DCB245E">
      <w:pPr>
        <w:ind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lv-LV"/>
        </w:rPr>
      </w:pPr>
      <w:r w:rsidRPr="7DCB245E">
        <w:rPr>
          <w:rFonts w:ascii="Times New Roman" w:eastAsia="Times New Roman" w:hAnsi="Times New Roman" w:cs="Times New Roman"/>
          <w:color w:val="333333"/>
          <w:sz w:val="28"/>
          <w:szCs w:val="28"/>
          <w:lang w:val="lv-LV"/>
        </w:rPr>
        <w:t xml:space="preserve">Vides aizsardzības un </w:t>
      </w:r>
    </w:p>
    <w:p w14:paraId="6602A973" w14:textId="1A07F9BB" w:rsidR="7DCB245E" w:rsidRDefault="7DCB245E" w:rsidP="7DCB245E">
      <w:pPr>
        <w:ind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lv-LV"/>
        </w:rPr>
      </w:pPr>
      <w:r w:rsidRPr="7DCB245E">
        <w:rPr>
          <w:rFonts w:ascii="Times New Roman" w:eastAsia="Times New Roman" w:hAnsi="Times New Roman" w:cs="Times New Roman"/>
          <w:color w:val="333333"/>
          <w:sz w:val="28"/>
          <w:szCs w:val="28"/>
          <w:lang w:val="lv-LV"/>
        </w:rPr>
        <w:t xml:space="preserve">reģionālās attīstības ministrs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DCB245E">
        <w:rPr>
          <w:rFonts w:ascii="Times New Roman" w:eastAsia="Times New Roman" w:hAnsi="Times New Roman" w:cs="Times New Roman"/>
          <w:color w:val="333333"/>
          <w:sz w:val="28"/>
          <w:szCs w:val="28"/>
          <w:lang w:val="lv-LV"/>
        </w:rPr>
        <w:t>A. T. </w:t>
      </w:r>
      <w:proofErr w:type="spellStart"/>
      <w:r w:rsidRPr="7DCB245E">
        <w:rPr>
          <w:rFonts w:ascii="Times New Roman" w:eastAsia="Times New Roman" w:hAnsi="Times New Roman" w:cs="Times New Roman"/>
          <w:color w:val="333333"/>
          <w:sz w:val="28"/>
          <w:szCs w:val="28"/>
          <w:lang w:val="lv-LV"/>
        </w:rPr>
        <w:t>Plešs</w:t>
      </w:r>
      <w:proofErr w:type="spellEnd"/>
    </w:p>
    <w:p w14:paraId="4FCE4E60" w14:textId="3D81A70A" w:rsidR="7DCB245E" w:rsidRDefault="7DCB245E" w:rsidP="7DCB245E">
      <w:pPr>
        <w:shd w:val="clear" w:color="auto" w:fill="FFFFFF" w:themeFill="background1"/>
        <w:spacing w:after="0" w:line="276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</w:p>
    <w:p w14:paraId="707EFACC" w14:textId="3FAFE3B1" w:rsidR="765BFB20" w:rsidRDefault="765BFB20" w:rsidP="765BFB20">
      <w:pPr>
        <w:shd w:val="clear" w:color="auto" w:fill="FFFFFF" w:themeFill="background1"/>
        <w:spacing w:after="0" w:line="276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</w:p>
    <w:sectPr w:rsidR="765BFB20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41A69" w14:textId="77777777" w:rsidR="00DE4A3F" w:rsidRDefault="00DE4A3F">
      <w:pPr>
        <w:spacing w:after="0" w:line="240" w:lineRule="auto"/>
      </w:pPr>
      <w:r>
        <w:separator/>
      </w:r>
    </w:p>
  </w:endnote>
  <w:endnote w:type="continuationSeparator" w:id="0">
    <w:p w14:paraId="7B3BDCBD" w14:textId="77777777" w:rsidR="00DE4A3F" w:rsidRDefault="00DE4A3F">
      <w:pPr>
        <w:spacing w:after="0" w:line="240" w:lineRule="auto"/>
      </w:pPr>
      <w:r>
        <w:continuationSeparator/>
      </w:r>
    </w:p>
  </w:endnote>
  <w:endnote w:type="continuationNotice" w:id="1">
    <w:p w14:paraId="344F6472" w14:textId="77777777" w:rsidR="00DE4A3F" w:rsidRDefault="00DE4A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4F19A69" w14:paraId="63A156D1" w14:textId="77777777" w:rsidTr="14F19A69">
      <w:tc>
        <w:tcPr>
          <w:tcW w:w="3120" w:type="dxa"/>
        </w:tcPr>
        <w:p w14:paraId="766E12D5" w14:textId="111C630A" w:rsidR="14F19A69" w:rsidRDefault="14F19A69" w:rsidP="14F19A69">
          <w:pPr>
            <w:pStyle w:val="Header"/>
            <w:ind w:left="-115"/>
          </w:pPr>
        </w:p>
      </w:tc>
      <w:tc>
        <w:tcPr>
          <w:tcW w:w="3120" w:type="dxa"/>
        </w:tcPr>
        <w:p w14:paraId="0FD2B148" w14:textId="5763CFCB" w:rsidR="14F19A69" w:rsidRDefault="14F19A69" w:rsidP="14F19A69">
          <w:pPr>
            <w:pStyle w:val="Header"/>
            <w:jc w:val="center"/>
          </w:pPr>
        </w:p>
      </w:tc>
      <w:tc>
        <w:tcPr>
          <w:tcW w:w="3120" w:type="dxa"/>
        </w:tcPr>
        <w:p w14:paraId="36E93980" w14:textId="34410446" w:rsidR="14F19A69" w:rsidRDefault="14F19A69" w:rsidP="14F19A69">
          <w:pPr>
            <w:pStyle w:val="Header"/>
            <w:ind w:right="-115"/>
            <w:jc w:val="right"/>
          </w:pPr>
        </w:p>
      </w:tc>
    </w:tr>
  </w:tbl>
  <w:p w14:paraId="71761007" w14:textId="24F2EA27" w:rsidR="14F19A69" w:rsidRDefault="14F19A69" w:rsidP="14F19A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D96E4" w14:textId="77777777" w:rsidR="00DE4A3F" w:rsidRDefault="00DE4A3F">
      <w:pPr>
        <w:spacing w:after="0" w:line="240" w:lineRule="auto"/>
      </w:pPr>
      <w:r>
        <w:separator/>
      </w:r>
    </w:p>
  </w:footnote>
  <w:footnote w:type="continuationSeparator" w:id="0">
    <w:p w14:paraId="7BE2CBDD" w14:textId="77777777" w:rsidR="00DE4A3F" w:rsidRDefault="00DE4A3F">
      <w:pPr>
        <w:spacing w:after="0" w:line="240" w:lineRule="auto"/>
      </w:pPr>
      <w:r>
        <w:continuationSeparator/>
      </w:r>
    </w:p>
  </w:footnote>
  <w:footnote w:type="continuationNotice" w:id="1">
    <w:p w14:paraId="7B22AEBA" w14:textId="77777777" w:rsidR="00DE4A3F" w:rsidRDefault="00DE4A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4F19A69" w:rsidRPr="00C176F8" w14:paraId="64D14014" w14:textId="77777777" w:rsidTr="14F19A69">
      <w:tc>
        <w:tcPr>
          <w:tcW w:w="3120" w:type="dxa"/>
        </w:tcPr>
        <w:p w14:paraId="76EDE2AE" w14:textId="28D0B376" w:rsidR="14F19A69" w:rsidRDefault="14F19A69" w:rsidP="14F19A69">
          <w:pPr>
            <w:pStyle w:val="Header"/>
            <w:ind w:left="-115"/>
          </w:pPr>
        </w:p>
      </w:tc>
      <w:tc>
        <w:tcPr>
          <w:tcW w:w="3120" w:type="dxa"/>
        </w:tcPr>
        <w:p w14:paraId="148C7B76" w14:textId="59F6F397" w:rsidR="14F19A69" w:rsidRDefault="14F19A69" w:rsidP="14F19A69">
          <w:pPr>
            <w:pStyle w:val="Header"/>
            <w:jc w:val="center"/>
          </w:pPr>
        </w:p>
      </w:tc>
      <w:tc>
        <w:tcPr>
          <w:tcW w:w="3120" w:type="dxa"/>
        </w:tcPr>
        <w:p w14:paraId="27BAC7CD" w14:textId="58C627C8" w:rsidR="14F19A69" w:rsidRPr="00C176F8" w:rsidRDefault="14F19A69" w:rsidP="14F19A69">
          <w:pPr>
            <w:pStyle w:val="Header"/>
            <w:ind w:right="-115"/>
            <w:jc w:val="right"/>
            <w:rPr>
              <w:rFonts w:ascii="Times New Roman" w:hAnsi="Times New Roman" w:cs="Times New Roman"/>
              <w:lang w:val="lv-LV"/>
            </w:rPr>
          </w:pPr>
          <w:r w:rsidRPr="00C176F8">
            <w:rPr>
              <w:rFonts w:ascii="Times New Roman" w:hAnsi="Times New Roman" w:cs="Times New Roman"/>
              <w:lang w:val="lv-LV"/>
            </w:rPr>
            <w:t>Ministru kabineta rīkojum</w:t>
          </w:r>
          <w:r w:rsidR="00AB38A3">
            <w:rPr>
              <w:rFonts w:ascii="Times New Roman" w:hAnsi="Times New Roman" w:cs="Times New Roman"/>
              <w:lang w:val="lv-LV"/>
            </w:rPr>
            <w:t>s Nr.</w:t>
          </w:r>
          <w:r w:rsidRPr="00C176F8">
            <w:rPr>
              <w:rFonts w:ascii="Times New Roman" w:hAnsi="Times New Roman" w:cs="Times New Roman"/>
              <w:lang w:val="lv-LV"/>
            </w:rPr>
            <w:t xml:space="preserve"> </w:t>
          </w:r>
        </w:p>
      </w:tc>
    </w:tr>
  </w:tbl>
  <w:p w14:paraId="2708A0A9" w14:textId="744D6917" w:rsidR="14F19A69" w:rsidRDefault="14F19A69" w:rsidP="00AB38A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9FEDE94"/>
    <w:rsid w:val="00001CE4"/>
    <w:rsid w:val="000642AF"/>
    <w:rsid w:val="000B365E"/>
    <w:rsid w:val="000E2088"/>
    <w:rsid w:val="00122E0D"/>
    <w:rsid w:val="001B0676"/>
    <w:rsid w:val="001E0D0B"/>
    <w:rsid w:val="001F713A"/>
    <w:rsid w:val="0023214A"/>
    <w:rsid w:val="0026574A"/>
    <w:rsid w:val="00271B7F"/>
    <w:rsid w:val="002E4274"/>
    <w:rsid w:val="002E47C9"/>
    <w:rsid w:val="00302BDD"/>
    <w:rsid w:val="0031245A"/>
    <w:rsid w:val="00314057"/>
    <w:rsid w:val="004056FA"/>
    <w:rsid w:val="00447FE8"/>
    <w:rsid w:val="0046299D"/>
    <w:rsid w:val="00552FB3"/>
    <w:rsid w:val="0058493B"/>
    <w:rsid w:val="005A3355"/>
    <w:rsid w:val="005B6410"/>
    <w:rsid w:val="005D763F"/>
    <w:rsid w:val="00635964"/>
    <w:rsid w:val="006547A4"/>
    <w:rsid w:val="006E2C55"/>
    <w:rsid w:val="007117F7"/>
    <w:rsid w:val="00734A39"/>
    <w:rsid w:val="00741726"/>
    <w:rsid w:val="00756796"/>
    <w:rsid w:val="007A6773"/>
    <w:rsid w:val="008315DE"/>
    <w:rsid w:val="00832202"/>
    <w:rsid w:val="008A1376"/>
    <w:rsid w:val="008A7870"/>
    <w:rsid w:val="008B3266"/>
    <w:rsid w:val="008F62F7"/>
    <w:rsid w:val="009971D2"/>
    <w:rsid w:val="009A22D0"/>
    <w:rsid w:val="009C0CFA"/>
    <w:rsid w:val="00A2075D"/>
    <w:rsid w:val="00A62BBE"/>
    <w:rsid w:val="00A9769F"/>
    <w:rsid w:val="00AB38A3"/>
    <w:rsid w:val="00B106B4"/>
    <w:rsid w:val="00B307CE"/>
    <w:rsid w:val="00B5510C"/>
    <w:rsid w:val="00B558FB"/>
    <w:rsid w:val="00B82721"/>
    <w:rsid w:val="00C0168A"/>
    <w:rsid w:val="00C176F8"/>
    <w:rsid w:val="00C521FC"/>
    <w:rsid w:val="00CF45E3"/>
    <w:rsid w:val="00D07C7D"/>
    <w:rsid w:val="00D40F2A"/>
    <w:rsid w:val="00D53F8E"/>
    <w:rsid w:val="00D7065B"/>
    <w:rsid w:val="00DE2A79"/>
    <w:rsid w:val="00DE4A3F"/>
    <w:rsid w:val="00E01057"/>
    <w:rsid w:val="00E26C40"/>
    <w:rsid w:val="00E921F4"/>
    <w:rsid w:val="00EA53EA"/>
    <w:rsid w:val="00EE5A07"/>
    <w:rsid w:val="00F07766"/>
    <w:rsid w:val="00F71832"/>
    <w:rsid w:val="00F80119"/>
    <w:rsid w:val="00F9636B"/>
    <w:rsid w:val="00FB3B36"/>
    <w:rsid w:val="00FC0FE9"/>
    <w:rsid w:val="00FE72C1"/>
    <w:rsid w:val="01737B62"/>
    <w:rsid w:val="043E5EC8"/>
    <w:rsid w:val="04EE59BC"/>
    <w:rsid w:val="06D40775"/>
    <w:rsid w:val="08298021"/>
    <w:rsid w:val="0856ECE2"/>
    <w:rsid w:val="10B7D218"/>
    <w:rsid w:val="135B2FB4"/>
    <w:rsid w:val="138B5A0A"/>
    <w:rsid w:val="14F19A69"/>
    <w:rsid w:val="15272A6B"/>
    <w:rsid w:val="1820F77B"/>
    <w:rsid w:val="26DD18B6"/>
    <w:rsid w:val="2A6D72DF"/>
    <w:rsid w:val="2B4F5CC5"/>
    <w:rsid w:val="2FCA9851"/>
    <w:rsid w:val="308FE11F"/>
    <w:rsid w:val="3614E438"/>
    <w:rsid w:val="372FD79E"/>
    <w:rsid w:val="37EC5C00"/>
    <w:rsid w:val="3A1D9B08"/>
    <w:rsid w:val="3A9055EA"/>
    <w:rsid w:val="3AF5951E"/>
    <w:rsid w:val="3CB343B5"/>
    <w:rsid w:val="3CE1D34F"/>
    <w:rsid w:val="41317F31"/>
    <w:rsid w:val="463AE845"/>
    <w:rsid w:val="47D6B8A6"/>
    <w:rsid w:val="499FA795"/>
    <w:rsid w:val="49FEDE94"/>
    <w:rsid w:val="4A3BAC58"/>
    <w:rsid w:val="4CAA29C9"/>
    <w:rsid w:val="4EF077BD"/>
    <w:rsid w:val="52CE79DF"/>
    <w:rsid w:val="54134399"/>
    <w:rsid w:val="56BEF536"/>
    <w:rsid w:val="58D07996"/>
    <w:rsid w:val="625F4984"/>
    <w:rsid w:val="64B038AB"/>
    <w:rsid w:val="69FDFA32"/>
    <w:rsid w:val="6F740790"/>
    <w:rsid w:val="765BFB20"/>
    <w:rsid w:val="775FDBBF"/>
    <w:rsid w:val="78FBAC20"/>
    <w:rsid w:val="7939A10A"/>
    <w:rsid w:val="7DCB245E"/>
    <w:rsid w:val="7F6AE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EDE94"/>
  <w15:chartTrackingRefBased/>
  <w15:docId w15:val="{5D696179-BC52-420B-A174-54D334D0F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tv213">
    <w:name w:val="tv213"/>
    <w:basedOn w:val="Normal"/>
    <w:rsid w:val="00314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642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42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42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42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42A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273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6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83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92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s0 xmlns="8a33a714-59ff-4f42-bcf7-50dcdab44510" xsi:nil="true"/>
    <datums xmlns="8a33a714-59ff-4f42-bcf7-50dcdab44510" xsi:nil="true"/>
    <TaxCatchAll xmlns="625d95d3-8e48-4580-80b6-232a158d6bc7" xsi:nil="true"/>
    <TaxKeywordTaxHTField xmlns="625d95d3-8e48-4580-80b6-232a158d6bc7">
      <Terms xmlns="http://schemas.microsoft.com/office/infopath/2007/PartnerControls"/>
    </TaxKeywordTaxHTFiel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931D9D888D215409590DE22C76D030F" ma:contentTypeVersion="19" ma:contentTypeDescription="Izveidot jaunu dokumentu." ma:contentTypeScope="" ma:versionID="42f7ad7468e0282f537e103aa8c4a329">
  <xsd:schema xmlns:xsd="http://www.w3.org/2001/XMLSchema" xmlns:xs="http://www.w3.org/2001/XMLSchema" xmlns:p="http://schemas.microsoft.com/office/2006/metadata/properties" xmlns:ns2="8a33a714-59ff-4f42-bcf7-50dcdab44510" xmlns:ns3="625d95d3-8e48-4580-80b6-232a158d6bc7" targetNamespace="http://schemas.microsoft.com/office/2006/metadata/properties" ma:root="true" ma:fieldsID="27f519e06be5b3b79d12679589296c34" ns2:_="" ns3:_="">
    <xsd:import namespace="8a33a714-59ff-4f42-bcf7-50dcdab44510"/>
    <xsd:import namespace="625d95d3-8e48-4580-80b6-232a158d6b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KeywordTaxHTField" minOccurs="0"/>
                <xsd:element ref="ns3:TaxCatchAll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datum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Datum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3a714-59ff-4f42-bcf7-50dcdab44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ums" ma:index="21" nillable="true" ma:displayName="datums" ma:format="DateTime" ma:internalName="datums">
      <xsd:simpleType>
        <xsd:restriction base="dms:DateTim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Datums0" ma:index="25" nillable="true" ma:displayName="Datums" ma:format="DateOnly" ma:internalName="Datums0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5d95d3-8e48-4580-80b6-232a158d6b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13" nillable="true" ma:taxonomy="true" ma:internalName="TaxKeywordTaxHTField" ma:taxonomyFieldName="TaxKeyword" ma:displayName="Uzņēmuma atslēgvārdi" ma:fieldId="{23f27201-bee3-471e-b2e7-b64fd8b7ca38}" ma:taxonomyMulti="true" ma:sspId="550e1e53-5410-4bdb-8c8a-c3d0be1f470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b6dea598-a331-4a8c-815a-849585d4861c}" ma:internalName="TaxCatchAll" ma:showField="CatchAllData" ma:web="625d95d3-8e48-4580-80b6-232a158d6b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26E689-EAB0-4996-8F9A-AA343EB684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0203A5-0FA0-401D-BD4E-5355D73E2C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1038F6-D158-44B1-8345-48780F1259FE}">
  <ds:schemaRefs>
    <ds:schemaRef ds:uri="8a33a714-59ff-4f42-bcf7-50dcdab44510"/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625d95d3-8e48-4580-80b6-232a158d6bc7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493AF43-260D-4B23-96D6-15312208A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33a714-59ff-4f42-bcf7-50dcdab44510"/>
    <ds:schemaRef ds:uri="625d95d3-8e48-4580-80b6-232a158d6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703</Words>
  <Characters>401</Characters>
  <Application>Microsoft Office Word</Application>
  <DocSecurity>0</DocSecurity>
  <Lines>3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Igors Lisjonoks</dc:creator>
  <cp:keywords/>
  <dc:description/>
  <cp:lastModifiedBy>Igors Lisjonoks</cp:lastModifiedBy>
  <cp:revision>50</cp:revision>
  <dcterms:created xsi:type="dcterms:W3CDTF">2022-03-30T21:11:00Z</dcterms:created>
  <dcterms:modified xsi:type="dcterms:W3CDTF">2022-04-08T13:52:00Z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tentTypeId">
    <vt:lpwstr>0x010100E931D9D888D215409590DE22C76D030F</vt:lpwstr>
  </property>
</Properties>
</file>