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 decembrī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5. decembrī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12:00-16:50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23-TA-754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VIII.sadaļā)</w:t>
            </w:r>
            <w:r w:rsidR="00000000" w:rsidRPr="00000000" w:rsidDel="00000000">
              <w:rPr>
                <w:rtl w:val="0"/>
              </w:rPr>
              <w:t xml:space="preserve"> Plāna projekts "Latvijas kiberdrošības stratēģijas 2023.-2026. gadam ieviešanas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Parādes ielā 38, Rīgā, nodošanu Iekšlietu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20. decembra noteikumos Nr. 866 "Īstermiņa eksporta kredīta garantiju izsniegšanas noteikumi komersantiem un atbilstošām lauksaimniecības pakalpojumu kooperatīvajām 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6. jūlija noteikumos Nr. 503 "Noteikumi par aizdevumiem ar kapitāla atlaidi investīciju projektiem komersantiem konkurētspējas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Kredītu reģistra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"Kontrolpirkuma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atsavināšanu Latvijas Republikas un Baltkrievijas Republikas valsts robežas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2024./2025. mācību gada un mācību semestru sākuma un beigu laiku un brīvdienu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"Invaliditātes lietu nacionālās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23. maija noteikumos Nr. 264 "Noteikumi par Profesiju klasifikatoru, profesijai atbilstošiem pamatuzdevumiem un kvalifikācijas pamatprasībām""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"Kalna Sveķi" Raiskuma pagastā, Cēsu novadā, daļas pirkšanu valsts reģionālā autoceļa P14 "Umurga–Cēsis–Līvi"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"Līčupes" Brunavas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"Tiltiņi" Brunavas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"Jaunstubēri"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"Mežmaļi" Brunavas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"Birzkalni" Iecavas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uzņēmējdarbības riska valsts nodevu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16. augusta noteikumos Nr. 474 "Tieslietu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2007. gada 20. marta noteikumos Nr. 197 "Valsts kompensācijas reģistra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2006. gada 7. februāra noteikumos Nr. 107 "Noteikumi par valsts nodrošinātās juridiskās palīdzības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23. aprīļa noteikumos Nr. 218 "Noteikumi par valsts kompensācijas pieprasījuma veidlapas paraugu""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18. decembra noteikumos Nr. 814 "Noteikumi par iemaksas apmēru valsts nodrošinātās juridiskās palīdzības saņemšanai un tās veikšanas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20. septembra noteikumos Nr. 585 "Tiesu administrācijas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2008. gada 22. decembra noteikumos Nr. 1093 "Noteikumi par zvērinātu advokātu vecākā atlīdzības un atlīdzināmo izdevumu noteikšanas kārtību un apmēriem""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18. decembra noteikumos Nr. 811 "Noteikumi par personas īpašuma stāvokļa un ienākumu līmeņa atbilstību valsts nodrošinātās juridiskās palīdzības piešķiršanai un pieprasījuma veidlapas paraugu""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22. decembra noteikumos Nr. 1493 "Noteikumi par valsts nodrošinātās juridiskās palīdzības apjomu, samaksas apmēru, atlīdzināmajiem izdevumiem un to izmaksas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21. marta noteikumos Nr. 165 "Noteikumi par finansiālā atbalsta pieprasīšanas un izmaksāšanas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25. septembra noteikumos Nr. 641 "Noteikumi par iesnieguma veidlapu paraugiem juridiskās palīdzības līguma slēgšanai""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Dagnija Palčevska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2014. gada 8. jūlija noteikumos Nr. 388 "Elektrisko un elektronisko iekārtu kategorijas un marķēšanas prasības un šo iekārtu atkritumu apsaimniekošanas prasības un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Noteikumu projekts "Grozījumi Ministru kabineta 2021. gada 28. janvāra noteikumos Nr. 64 "Kārtība, kādā atbrīvo no dabas resursu nodokļa samaksas par videi kaitīgām precēm""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3. februāra noteikumos Nr. 59 "Valsts un Eiropas Savienības atbalsta piešķiršanas kārtība investīciju veicināšanai lauksaimniecībā""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2023. gada 27. oktobra rīkojumā Nr. 699 "Par Dienvidkurzemes novada pašvaldības nekustamā īpašuma "Skudras Buividi"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10. maija noteikumos Nr. 293 "Darbības programmas "Izaugsme un nodarbinātība" 1.2.1. specifiskā atbalsta mērķa "Palielināt privātā sektora investīcijas P&amp;A" 1.2.1.4. pasākuma "Atbalsts jaunu produktu ieviešanai ražošanā"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palīdzības sniegšanu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Jaunzeme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2017. gada 24. aprīļa rīkojumā Nr. 198 "Par informācijas sabiedrības attīstības pamatnostādņu ieviešanu publiskās pārvaldes informācijas sistēmu jomā (mērķarhitektūras 13.0.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02.01.00 "Profesionālās izglītības programmu īstenošana" un Kultūras ministrijas budžeta programmu 20.00.00 "Kultūrizglītība""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15.00.00 "Finansējums Energoresursu cenu ārkārtēja pieauguma samazinājuma pasākumu likumā noteikto terminēto atbalsta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likumā "Par darbinieku aizsardzību darba devēja maksātnespējas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Zāļu valsts aģentūras 2023.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20. decembra noteikumos Nr. 859 "Darbības programmas "Izaugsme un nodarbinātība" 5.4.2. specifiskā atbalsta mērķa "Nodrošināt vides monitoringa un kontroles sistēmas attīstību un savlaicīgu vides risku novēršanu, kā arī sabiedrības līdzdalību vides pārvaldībā" 5.4.2.2. pasākuma "Vides monitoringa un kontroles sistēmas attīstība un sabiedrības līdzdalības vides pārvaldībā veicināšana"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21. jūnija noteikumos Nr. 403 "Darbības programmas "Izaugsme un nodarbinātība" 5.3.1. specifiskā atbalsta mērķa "Attīstīt un uzlabot ūdensapgādes un kanalizācijas sistēmas pakalpojumu kvalitāti un nodrošināt pieslēgšanas iespējas"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2023. gada 7. novembra noteikumos Nr. 641 "Eiropas Savienības ārkārtas atbalsta piešķiršanas noteikumi lauksaimniekiem augļu un ogu, piena un gaļas liellopu, aitu, kazu un zirgu audzēšanas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2023. gada 8. jūnija rīkojumā Nr. 336 "Par apropriācijas pārdali no budžeta resora "74. Gadskārtējā valsts budžeta izpildes procesā pārdalāmais finansējums" valsts budžeta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17.00.00 "Finansējums Ukrainas civiliedzīvotāju atbalsta likumā noteikto pasākumu īstenošanai" uz Satiksmes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"Par Uzlaboto pamatnolīgumu starp Eiropas Savienību un tās dalībvalstīm, no vienas puses, un Čīles Republiku, no otras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29. marta noteikumos Nr. 188 "Darbības programmas "Izaugsme un nodarbinātība" 5.6.1. specifiskā atbalsta mērķa "Veicināt Rīgas pilsētas revitalizāciju, nodrošinot teritorijas efektīvu sociālekonomisko izmantošanu"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Ārējās sauszemes robežas infrastruktūras izbūves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Induli Krēķi"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22-TA-2792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Laipniece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Sīle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2023. gada 18. aprīļa rīkojumā Nr. 226 "Par pedagogu zemākās darba samaksas likmes pieauguma grafiku laikposmam no 2023. gada 1. septembra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Trokša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4.3.3.6. pasākuma "Nodarbinātības valsts aģentūras veiktspējas stiprināšana un pakalpojumu modernizēšana"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Imants Lipskis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Ķirse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Kurme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Ķirse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Rihards Blese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Imants Lipskis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specifiskā atbalsta mērķa Nr. 4.3.4.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Ozols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Lazdiņš (Biedrība Zemnieku saeima)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Plāna projekts "Par Organizētās noziedzības novēršanas un apkarošanas plānu 2023.-2025.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civilo ekspertu dalību starptautiskajās misijās un operācijās 2023.-2025.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Ministru kabineta 2021. gada 4. februāra sēdes protokollēmuma (prot. Nr. 12 21. §) "Rīkojuma projekts "Grozījumi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 3. punktā noteiktā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"Aktualizētais Nacionālā enerģētikas un klimata plāna 2021.-2030. gadam projekts un tā kopsavilkuma iesniegšana Eiropas Komisijā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Imants Tiesnieks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Cirse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Ruta Konstante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Dimbiere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Dzintars Grasmanis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Valters Kinna ("Zaļā brīvība")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Baltvilka-Vitajevska (Nodibinājums "Latvijas Dabas fonds")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Timofejeva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iespējām nodrošināt nacionālā sociālo inovāciju kompetences centra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Alda Sebre (Sabiedrības integrācijas fonds)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XXVII Vispārējo latviešu dziesmu un XVII Deju svētku pašu ieņēmumu atlikumu un nepieciešamo finansējumu Rakstniecības un mūzikas muzeja ekspozīcijas Mārstaļu ielā 6, Rīgā,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tilta pār Salacu Salacgrīvā pārbūvi"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Aizsardzības, iekšlietu un korupcijas novēršanas komisijai (par nepieciešamību precizēt tiesisko regulējumu attiecībā uz NBS iesaistes atlīdzināšanu pastiprināta robežapsardzības režīma īstenošanas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Atbildes projekts Saeimas Aizsardzības, iekšlietu un korupcijas novēršanas komisijai (par problemātiku Iekšlietu ministrijai plānotā finansējuma 2024. gadam un vidēja termiņa budžeta ietvaram)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Atbildes projekts Saeimas Aizsardzības, iekšlietu un korupcijas novēršanas komisijai (par problemātiku Nacionālo bruņoto spēku ugunsdzēsības un glābšanas transportlīdzekļu reģistrācijā)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23-TA-2991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2023. gada 28. septembra Argumentēto atzinumu pārkāpuma procedūras lietā Nr. INFR(2021)2100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Spānijas prezidentūras priekšlikumu Eiropas Parlamenta un Padomes regulai par šaujamieroču, to būtisku sastāvdaļu un munīcijas importa, eksporta un tranzīta pasākumiem un ar kuru īsteno 10. pantu Apvienoto Nāciju Organizācijas Protokolā par šaujamieroču, to detaļu, sastāvdaļu un munīcijas nelikumīgu ražošanu un tirdzniecību, kas pievienots Konvencijai pret transnacionālo organizēto noziedzību (ANO Šaujamieroču protokols) (pārstrādāta redakcija, prezidentūras kompromisa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Nauris Rumpe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2 "Par Eiropas Savienības daudzgadu finanšu shēmas 2021.-2027. gadam vidusposma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Šneiders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Kadeģis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Ārlietu padomes 2023. gada 11. decembra sanāksmē izskatāmajiem jautājumiem un Austrumu partnerības ārlietu ministru sanāksmi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Krieva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Jankava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Berķe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Vispārējo lietu padomes 2023. gada 12. decembra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Ginta Dailidenaite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Renkmane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aktualitātēm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Ingrīda Levrence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Lauris Paegle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Rožkalne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Konkurētspējas padomes (pētniecība, kosmoss) 2023. gada 8. decembra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Mārtiņš Blūms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Lauma Sīka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23-TA-3130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2023. gada 7. decembra Euro grupas un 2023. gada 8. decembra Eiropas Savienības Ekonomisko un finanšu jautājumu padomes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Konkurētspējas ministru padomes 2023. gada 7. decembra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Einārs Cilinskis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23-TA-3120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Lauksaimniecības un zivsaimniecības ministru padomes 2023. gada 10.-11. decembra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Lazdiņš (Biedrība Zemnieku saeima)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23-TA-2754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potenciālu starptautisko ieguldījumu strīdu"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"Jaunmālkalni" Rembates pagastā, Ogres novadā, daļas pirkšanu Nacionālo bruņoto spēku Aviācijas bāzes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23-TA-2532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atļauju Aizsardzības ministrijai uzņemties valsts budžeta ilgtermiņa saistības, lai veiktu iemaksas Ziemeļatlantijas līguma organizācijas (NATO) Aizsardzības Inovācijas Akseleratora Ziemeļatlantijas reģionam (Defence Innovation Accelerator for the North Atlantic (DIANA)) iniciatīvā"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23-TA-2904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"Programmas "Apgrozāmo līdzekļu iegāde lauksaimniecības, mežsaimniecības, zvejniecības un  akvakultūras  produkcijas ražošanai" rādītāju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23-TA-3052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atļauju iegūt izšķirošu ietekmi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2023-MK-DK-1205.docx</dc:title>
</cp:coreProperties>
</file>

<file path=docProps/custom.xml><?xml version="1.0" encoding="utf-8"?>
<Properties xmlns="http://schemas.openxmlformats.org/officeDocument/2006/custom-properties" xmlns:vt="http://schemas.openxmlformats.org/officeDocument/2006/docPropsVTypes"/>
</file>