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jc w:val="right"/>
        <w:spacing w:after="280" w:afterAutospacing="0"/>
        <w:spacing w:lineRule="auto" w:line="240"/>
        <w:pBdr/>
      </w:pPr>
      <w:r w:rsidR="00000000" w:rsidRPr="00000000" w:rsidDel="00000000">
        <w:rPr>
          <w:rtl w:val="0"/>
        </w:rPr>
        <w:t xml:space="preserve"/>
      </w:r>
      <w:r w:rsidR="00000000" w:rsidRPr="00000000" w:rsidDel="00000000">
        <w:rPr>
          <w:rtl w:val="0"/>
        </w:rPr>
        <w:t xml:space="preserve">APSTIPRINU</w:t>
      </w:r>
    </w:p>
    <w:p w:rsidP="00000000" w:rsidRDefault="00000000" w:rsidR="00000000" w:rsidRPr="00000000" w:rsidDel="00000000">
      <w:pPr>
        <w:contextualSpacing w:val="0"/>
        <w:jc w:val="right"/>
        <w:spacing w:after="480" w:afterAutospacing="0"/>
        <w:spacing w:lineRule="auto" w:line="240"/>
        <w:pBdr/>
      </w:pPr>
      <w:r w:rsidR="00000000" w:rsidRPr="00000000" w:rsidDel="00000000">
        <w:rPr>
          <w:rtl w:val="0"/>
        </w:rPr>
        <w:t xml:space="preserve"/>
      </w:r>
      <w:r w:rsidR="00000000" w:rsidRPr="00000000" w:rsidDel="00000000">
        <w:rPr>
          <w:rtl w:val="0"/>
        </w:rPr>
        <w:t xml:space="preserve">Ministru prezidents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Kulbergs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3. februārī</w:t>
      </w:r>
    </w:p>
    <w:p w:rsidP="00000000" w:rsidRDefault="00000000" w:rsidR="00000000" w:rsidRPr="00000000" w:rsidDel="00000000">
      <w:pPr>
        <w:contextualSpacing w:val="0"/>
        <w:jc w:val="center"/>
        <w:spacing w:before="560" w:beforeAutospacing="0"/>
        <w:spacing w:after="56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LATVIJAS REPUBLIKAS MINISTRU KABINETA</w:t>
      </w:r>
    </w:p>
    <w:p w:rsidP="00000000" w:rsidRDefault="00000000" w:rsidR="00000000" w:rsidRPr="00000000" w:rsidDel="00000000">
      <w:pPr>
        <w:contextualSpacing w:val="0"/>
        <w:jc w:val="center"/>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SĒDES</w:t>
      </w:r>
    </w:p>
    <w:p w:rsidP="00000000" w:rsidRDefault="00000000" w:rsidR="00000000" w:rsidRPr="00000000" w:rsidDel="00000000">
      <w:pPr>
        <w:contextualSpacing w:val="0"/>
        <w:jc w:val="center"/>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DARBA KĀRTĪBA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2022. gada 8. februārī</w:t>
      </w:r>
    </w:p>
    <w:p w:rsidP="00000000" w:rsidRDefault="00000000" w:rsidR="00000000" w:rsidRPr="00000000" w:rsidDel="00000000">
      <w:pPr>
        <w:contextualSpacing w:val="0"/>
        <w:jc w:val="center"/>
        <w:spacing w:after="280" w:afterAutospacing="0"/>
        <w:spacing w:lineRule="auto" w:line="240"/>
        <w:pBdr/>
      </w:pPr>
      <w:r w:rsidR="00000000" w:rsidRPr="00000000" w:rsidDel="00000000">
        <w:rPr>
          <w:rtl w:val="0"/>
        </w:rPr>
        <w:t xml:space="preserve"/>
      </w:r>
      <w:r w:rsidR="00000000" w:rsidRPr="00000000" w:rsidDel="00000000">
        <w:rPr>
          <w:rtl w:val="0"/>
        </w:rPr>
        <w:t xml:space="preserve">plkst. 10:00-15:35</w:t>
      </w:r>
    </w:p>
    <w:tbl>
      <w:tblPr>
        <w:tblStyle w:val="DefaultTable"/>
        <w:bidiVisual w:val="0"/>
        <w:tblW w:w="113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TA Lieta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Jautājums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Ziņo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Uzaicināti</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1. Ministru kabineta lieta (slēgtā daļa Drošo sarunu zālē)
</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22-TA-3k</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Par atsevišķiem aktuāliem jautājumiem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T. Plešs (AM)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22-TA-205 (DV)</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Informatīvais ziņojums "Par atbalsta sniegšanu"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T. Plešs (AM)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Heinrihs Rozēns (AM)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Jānis Garisons (AM)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Andris Pelšs (ĀM)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Dimitrijs Trofimovs (IEM)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Edmunds Valantis (EM)</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2. Saskaņotie tiesību aktu projekti (A)</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22-TA-175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"Noteikumi par Eiropas Savienības tiesību aktiem, par kuru pārkāpumiem ceļama trauksme vai kuros ir paredzēta cita ziņošanas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 Kariņš (K. Gerhards)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21-TA-1676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"Grozījums Ministru kabineta 2010. gada 17. augusta noteikumos Nr. 775 "Noteikumi par karavīru un zemessargu augstāko virsnieku dienesta pakāpēm atbilstošajiem amatiem""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T. Plešs (AM)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21-TA-1671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Latvijas Nacionālo bruņoto spēku vienību un ārvalstu bruņoto spēku vienību kopējām militārajām mācībām Latvijas Republikas teritorijā"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T. Plešs (AM)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21-TA-665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2011. gada 12. aprīļa noteikumos Nr. 286 "Kārtība, kādā komersanti nodrošina un sniedz drošības rezervju pakalpojumu valsts naftas produktu drošības rezervju izveidei noteiktā apjomā""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Vitenbergs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21-TA-553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"Kārtība, kādā Patērētāju tiesību aizsardzības centrs un Veselības inspekcija ierobežo piekļuvi tiešsaistes saskarnei elektronisko sakaru tīklā, domēna vārda lietošanas tiesības, un piekļuvi tiešsaistes saskarnei vai saturam informācijas sabiedrības pakalpojumā"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Vitenbergs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21-TA-1768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"Grozījums Ministru kabineta 2021 gada 17. novembra rīkojumā Nr. 862 "Par valstij piekrītošā nekustamā īpašuma "Vilnīši" ½ domājamās daļas Liepnas pagastā, Alūksnes novadā, nodošanu Alūksnes novada pašvaldības īpašumā""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Reirs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21-TA-1464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valsts nekustamo īpašumu pārdošanu"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Reirs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21-TA-1521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valsts nekustamo īpašumu pārdošanu"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Reirs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21-TA-417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2014. gada 25. marta noteikumos Nr. 161 "Kārtība, kādā novērš vardarbības draudus un nodrošina pagaidu aizsardzību pret vardarbību""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 Golubeva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2021-TA-795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nekustamā īpašuma Miera ielā 3, Siguldā, pirkšanu"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 Golubeva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21-TA-286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2014. gada 23. decembra noteikumos Nr. 836 "Darbības programmas "Izaugsme un nodarbinātība" 7.1.1.specifiskā atbalsta mērķa "Paaugstināt bezdarbnieku kvalifikāciju un prasmes atbilstoši darba tirgus pieprasījumam"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G. Eglītis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21-TA-456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"Ministru kabineta noteikumi "Darbības programmas "Izaugsme un nodarbinātība" 9.3.1. specifiskā atbalsta mērķa "Attīstīt pakalpojumu infrastruktūru bērnu aprūpei ģimeniskā vidē un personu ar invaliditāti neatkarīgai dzīvei un integrācijai sabiedrībā" 9.3.1.3. pasākuma "Sabiedrībā balstītu sociālo pakalpojumu infrastruktūras attīstība Rīgas valstspilsētā"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G. Eglītis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22-TA-99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"Grozījums Ministru kabineta 2018. gada 26. jūnija noteikumos Nr. 355 "Ārpusģimenes aprūpes atbalsta centra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G. Eglītis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21-TA-1174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Likumprojekts "Par Pasaules Pasta savienības konstitūcijas Vienpadsmito papildprotokolu"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T. Linkaits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21-TA-1777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2016. gada 9. februāra noteikumos Nr. 92 "Noteikumi par kuģošanas līdzekļu satiksmi iekšējos ūdeņos""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T. Linkaits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21-TA-1403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"Grozījums Ministru kabineta 2016. gada 20. decembra noteikumos Nr. 835 "Noteikumi par tiesu ekspertīžu iestāžu sarakstu un tiesu ekspertu specialitāšu klasifikatoru""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Bordāns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21-TA-1404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"Grozījums Ministru kabineta 2016. gada 20. decembra noteikumos Nr. 834 "Tiesu ekspertu sertifikācijas un resertifikācijas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Bordāns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21-TA-1600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Nacionālā veselības dienesta konsultatīvās padomes sastāvu"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Pavļuts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21-TA-1732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"Grozījums Ministru kabineta 2021. gada 2. jūnija rīkojumā Nr. 371 "Par Valsts operatīvo medicīnisko komisiju""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Pavļuts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22-TA-84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Likumprojekts "Grozījumi Informācijas atklātības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T. Plešs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T. Plešs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21-TA-265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2010. gada 3. augusta noteikumos Nr. 715 "Labturības prasības kažokzvēru turēšanai""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Gerhards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2017. gada 3. maija noteikumos Nr. 247 "Valsts atbalsta piešķiršanas kārtība vaislas lauksaimniecības dzīvnieku ierakstīšanai ciltsgrāmatā un ciltsreģistrā, kā arī to ģenētiskās kvalitātes noteikšanai un produktivitātes datu izvērtēšanai""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Gerhards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21-TA-1692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Ventspils novada pašvaldības nekustamā īpašuma "Jūras ceļš" pārņemšanu valsts īpašumā"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Gerhards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Saldus novada pašvaldības nekustamā īpašuma "Karjeras Zvirbuļi" pārņemšanu valsts īpašumā"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Gerhards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21-TA-1694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Talsu novada pašvaldības nekustamo īpašumu "Bērzu ceļš", "Apvedceļš", "Mazais degumu ceļš" un "Degumu ceļš" pārņemšanu valsts īpašumā"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Gerhards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21-TA-1687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Tukuma novada pašvaldības nekustamo īpašumu "Naftas vads Polocka-Ventspils 424 km", "Naftas vads Polocka-Ventspils 426 km" un "Naftas vads Polocka-Ventspils 428 km" pārņemšanu valsts īpašumā"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Gerhards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21-TA-1784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valsts budžeta dotācijas piešķiršanu pašvaldībām ar zemākajiem ieņēmumiem"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Reirs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pretendentu un ierēdņu vērtēšanas komisiju"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G. Eglītis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"Grozījumi Ministru kabineta 2011. gada 30. augusta noteikumos Nr. 685 "Rezidentu uzņemšanas, sadales un rezidentūras finansēšanas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Pavļuts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22-TA-333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uzņemšanu Latvijas pilsonībā naturalizācijas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 Golubeva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22-TA-209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"Grozījumi Ministru kabineta 2021. gada 30. novembra noteikumos Nr. 776 "Valsts un Eiropas Savienības atbalsta piešķiršanas kārtība atklātu projektu konkursa veidā pasākumā "Ieguldījumi materiālajos aktīvos" 2014.–2020. gada plānošanas perioda pārejas laikā 2021. un 2022.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Gerhards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3. Saskaņotie tiesību aktu projekti (B)</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21-TA-650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"Attālināto mācību organizēšanas un īstenošanas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Muižniece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Plūme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Ināra Dundure (LPS)</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21-TA-1020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"Kārtība, kādā piešķiramas un izlietojamas mērķdotācijas investīcijām pašvaldībām"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T. Plešs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Plūme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Ilze Oša (VARAM)</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4. Attīstības plānošanas dokumentu projekti</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21-TA-614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Plāna projekts "Par Latvijas Piekto nacionālo atvērtās pārvaldības rīcības plānu 2022.–2025.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 Kariņš (K. Gerhards)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Inga Bērziņa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Plūme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Inese Kušķe (VK)</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Inita Pauloviča (VK)</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Konceptuālais ziņojums "Par tiesībaizsardzības iestāžu amatpersonu izglītības sistēmas pilnveidi"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 Golubeva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Plūme (FM)</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5. Informatīvie ziņojumi</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22-TA-367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Informatīvais ziņojums "Par pavasara palu un plūdu risku novērtējumu 2022. gadā un institūciju gatavību"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T. Plešs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Plūme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Arnis Šults (VARAM)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Andris Vīksna (Latvijas Vides, ģeoloģijas un meteoroloģijas centrs)</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22-TA-288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Informatīvais ziņojums "Valsts pārvaldes reformu plāns 2020. Gala ziņojums par plāna izpildi"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 Kariņš</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Plūme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Inita Pauloviča (VK)</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6. Ministru kabineta lieta</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22-TA-437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Informācija par aktuālo epidemioloģiskās drošības situāciju un veselības aprūpes sistēmas kapacitāti un noslodzi, testēšanu, kā arī situāciju ģimenes ārstu praksēs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Pavļuts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Ieva Jaunzeme (VID)</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Plūme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Egīls Baldzēns (LBAS)</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Inga Vanaga (LIZDA)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Liene Cipule (NMPD)</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Dita Heiberga (NMPD)</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Jurijs Perevoščikovs (SPKC)</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Ināra Dundure (LPS)</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Sergejs Ņikišins (VSIA "Rīgas Austrumu klīniskā universitātes slimnīca")</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22-TA-432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Aktuālā informācija par vakcināciju pret Covid-19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Pavļuts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Ieva Jaunzeme (VID)</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Plūme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Inga Vanaga (LIZDA)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Eva Juhņēviča (NVD)</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Āris Kasparāns (NVD)</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Inga Milaševiča (NVD)</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Zane Stade (ZVA)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Egīls Baldzēns (LBAS)</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Jānis Salmiņš (EM)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Dace Zīle (EM)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21-TA-1744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Rīkojuma projekts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Vitenbergs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Plūme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Dace Zīle (EM)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22-TA-178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Rīkojuma projekts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Reirs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Plūme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Ieva Jaunzeme (VID)</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22-TA-87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Rīkojuma projekts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Pavļuts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Plūme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Boriss Kņigins (VM)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Rīkojuma projekts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Pavļuts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Plūme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Boriss Kņigins (VM)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22-TA-434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"Grozījumi Ministru kabineta 2021. gada 28. septembra noteikumos Nr. 662 "Epidemioloģiskās drošības pasākumi Covid-19 infekcijas izplatības ierobežošanai""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Muižniece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Plūme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Inga Vanaga (LIZDA)</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22-TA-429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"Grozījumi Ministru kabineta 2021. gada 9. oktobra rīkojumā Nr. 720 "Par ārkārtējās situācijas izsludināšanu""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Muižniece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Plūme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Inga Vanaga (LIZDA)</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22-TA-440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"Grozījums Ministru kabineta 2021. gada 9. oktobra rīkojumā Nr. 720 "Par ārkārtējās situācijas izsludināšanu""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Vitenbergs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Plūme (FM)</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7. Ar dalību Eiropas Savienībā saistītie jautājumi</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22-TA-415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Informatīvais ziņojums par Eiropas Savienības darba, nodarbinātības un sociālo lietu ministru 2022. gada 15. februāra neformālajā sanāksmē izskatāmajiem jautājumiem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G. Eglītis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22-TA-416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Informatīvais ziņojums "Par sesto ES-Āfrikas Savienības samitu 2022. gada 17.-18. februārī"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Gerhards (ĀM)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Agita Briča (ĀM)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Anda Poro (ĀM)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Samija Šerifa (ĀM)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22-TA-430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Informatīvais ziņojums par  Eiropas Savienības veselības ministru 2022. gada 10.februāra neformālajā sanāksmē izskatāmajiem  jautājumiem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Pavļuts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Elīza Bērziņa (VM)</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8. Ar dalību Eiropas Savienībā saistītie jautājumi (slēgtā daļa)</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8.1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22-TA-423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Informatīvais ziņojums par Eiropas Savienības Ārlietu padomes Kopējās tirdzniecības politikas jautājumos neformālo 2022.gada 13.-14.februāra sanāksmi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Gerhards (ĀM)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Inguna Berķe (ĀM)</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9. Ministru kabineta lieta (slēgtā daļa)</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9.1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22-TA-393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Paskaidrojuma projekts Administratīvajai rajona tiesai lietā Nr. A420291421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 Golubeva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9.2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22-TA-396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Paskaidrojuma projekts Administratīvajai rajona tiesai lietā Nr. A420287621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 Golubeva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9.3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22-TA-395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Paskaidrojuma projekts Administratīvajai rajona tiesai lietā Nr. A420290221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 Golubeva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9.4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22-TA-394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Paskaidrojuma projekts Administratīvajai rajona tiesai lietā Nr. A420132422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 Golubeva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9.5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22-TA-392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Paskaidrojuma projekts Administratīvajai rajona tiesai lietā Nr. A420121822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 Golubeva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9.6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22-TA-406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Paskaidrojuma projekts Administratīvajai apgabaltiesai lietā Nr. A420283721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Pavļuts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sectPr>
      <w:headerReference r:id="rId7" w:type="default"/>
      <w:headerReference r:id="rId8" w:type="first"/>
      <w:footerReference r:id="rId2" w:type="default"/>
      <w:footerReference r:id="rId3" w:type="first"/>
      <w:titlePg w:val="true"/>
      <w:pgSz w:w="11908" w:h="16833" w:orient="portrait"/>
      <w:pgMar w:top="1133" w:bottom="1133" w:left="425" w:right="14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2022-MK-DK-0208.docx</dc:title>
</cp:coreProperties>
</file>

<file path=docProps/custom.xml><?xml version="1.0" encoding="utf-8"?>
<Properties xmlns="http://schemas.openxmlformats.org/officeDocument/2006/custom-properties" xmlns:vt="http://schemas.openxmlformats.org/officeDocument/2006/docPropsVTypes"/>
</file>