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janvārī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23. janvārī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12:00-16:45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0.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Imants Ziediņš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policijas amatpersonas ar speciālo dienesta pakāpi atsaukšanu no dalības Eiropas Savienības misijā Armēnijā (EUMA)"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Saeimas lēmumprojekts "Par termiņa pagarināšanu Latvijas Nacionālo bruņoto spēku karavīru dalībai pret teroristisko organizāciju</w:t>
            </w:r>
            <w:r w:rsidR="00000000" w:rsidRPr="00000000" w:rsidDel="00000000">
              <w:rPr>
                <w:i w:val="1"/>
                <w:rtl w:val="0"/>
              </w:rPr>
              <w:t xml:space="preserve"> ISIL/Da’esh</w:t>
            </w:r>
            <w:r w:rsidR="00000000" w:rsidRPr="00000000" w:rsidDel="00000000">
              <w:rPr>
                <w:rtl w:val="0"/>
              </w:rPr>
              <w:t xml:space="preserve"> vērstajā starptautiskās koalīcijas militārajā operācijā </w:t>
            </w:r>
            <w:r w:rsidR="00000000" w:rsidRPr="00000000" w:rsidDel="00000000">
              <w:rPr>
                <w:i w:val="1"/>
                <w:rtl w:val="0"/>
              </w:rPr>
              <w:t xml:space="preserve">Inherent Resolve</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Imants Ziediņš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civilā eksperta dalības laika pagarināšanu Eiropas Savienības Novērošanas misijā Gruzijā"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Covid-19 infekcijas izplatības seku pārvarēšanas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Noteikumu projekts "Grozījums Ministru kabineta 2022. gada 21. jūnija noteikumos Nr. 369 "Noteikumi par apsardzes darbības reģistru, apsardzes darbības reģistrāciju un prasībām apsardzes vadības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"Personu izceļošanas un izvešanas liegumu reģistra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Valsts civilās aviācijas drošības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2021. gada 22. jūnija noteikumos Nr. 414 "Braukšanas maksas atvieglojumu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15. janvāra noteikumos Nr. 46 "Valsts vienotā jurista profesionālās kvalifikācijas eksāmena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24. janvāra noteikumos Nr. 48 "Noteikumi par Uzturlīdzekļu garantiju fonda iesniedzēju un parādnieku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Likumprojekts "Grozījumi Farmācijas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"20.00.00 programmas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5. februāra noteikumos Nr. 84 "Noteikumi par atsevišķu bīstamu ķīmisku vielu lietošanas ierobežojumiem elektriskajās un elektroniskajās iekārtās""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6. jūlija rīkojumā Nr. 422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9. jūnija noteikumos Nr. 291 "Noteikumi par biodrošības pasākumu kopumu dzīvnieku turēšanas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7. janvāra noteikumos Nr. 25 "Prasības veterinārmedicīniskās prakses sertifikāta izsniegšanai""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"Cūksilu mežs" Inčukalna pagastā, Siguldas novadā,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"Rubeņu tīreļi" Līvbērzes pagastā, Jelgavas novadā,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Raimonda Lapiņa pārcelšanu"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"Inovatīvas uzņēmējdarbības un prioritāro projektu atbalsta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Butāne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Jansons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Enerģētikas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Dimbiere (LDDK)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investīcijas 2.1.2.2.i. projekta "Latvijas Nacionālās bibliotēkas mākoņdatošanas pakalpojumu attīstība valsts datu apstrādes mākoņa ietvaros" pases un centralizētas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6.1.1. specifiskā atbalsta mērķa "Pārejas uz klimatneitralitāti radīto ekonomisko, sociālo un vides seku mazināšana visvairāk skartajos reģionos" 6.1.1.6. pasākuma "Bezemisiju transportlīdzekļu izmantošanas veicināšana pašvaldībās"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Evija Bistere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2.1.1.1.i. projekta "Ostu pārvaldības digitālā transformācija, pilnveidojot transporta un loģistikas datu apstrādi un analīzi" pases un centralizētas funkcijas vai koplietošanas pakalpojumu attīstības plānu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Zandersons (Rīgas brīvostas pārvalde)</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"Plāns darbam ar diasporu 2024.-2026.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"Par Attīstības sadarbības politikas plānu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Sintija Rupjā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Ēnu ekonomikas ierobežošanas plāna 2021./2022. gadam pasākumu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Atis Bičkovskis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Mukāne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Mukāne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Atis Bičkovskis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Hermanis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Paula Šimkuse (LTRK)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Pētersone (VADDA)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Boltāne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mācības ieviešanas gaitu un īstenotajiem pasākumiem Jaunsardzes interešu izglītības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bērnu stāvokli valstī 2021. un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valsts budžeta saistību uzņemšanos Eiropas Pilsētiniciatīvas kontaktpunkta Latvijā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Jevgēnija Butņicka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tieslietu un iekšlietu ministru neformālajā 2024. gada 25.-26. janvāra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finansējuma nodrošināšanu lieliem un nozīmīgiem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Butāne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Tieslietu un iekšlietu ministru padomes 2024. gada 25.–26. janvārī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Atbildes projekts Saeimas Izglītības, kultūras un zinātnes komisijai (par vardarbības novēršanu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Aizsardzības, iekšlietu un korupcijas novēršanas komisijai (par risinājumiem tilta pār Salacu Salacgrīvā pārbūvei)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"Priekšlikums Eiropas Parlamenta un Padomes Direktīvai, ar ko groza Padomes Direktīvu 92/106/EEK attiecībā uz atbalsta sistēmu intermodālajiem kravu pārvadājumiem un Eiropas Parlamenta un Padomes Regulu (ES) 2020/1056 attiecībā uz ārējo izmaksu ietaupījuma aprēķiniem un apkopoto datu ģenerēšanu"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Maldups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Padomes regulai par jurisdikciju, piemērojamiem tiesību aktiem, nolēmumu atzīšanu un publisku aktu akceptēšanu vecāku stāvokļa lietās un par Eiropas vecāku stāvokļa apliecības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Palčevska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Gedus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Vispārējo lietu padomes 2024. gada 29. janvāra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Rožkalne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C-606/23 </w:t>
            </w:r>
            <w:r w:rsidR="00000000" w:rsidRPr="00000000" w:rsidDel="00000000">
              <w:rPr>
                <w:i w:val="1"/>
                <w:rtl w:val="0"/>
              </w:rPr>
              <w:t xml:space="preserve">Tallinna</w:t>
            </w:r>
            <w:r w:rsidR="00000000" w:rsidRPr="00000000" w:rsidDel="00000000">
              <w:rPr>
                <w:rtl w:val="0"/>
              </w:rPr>
              <w:t xml:space="preserve"> </w:t>
            </w:r>
            <w:r w:rsidR="00000000" w:rsidRPr="00000000" w:rsidDel="00000000">
              <w:rPr>
                <w:i w:val="1"/>
                <w:rtl w:val="0"/>
              </w:rPr>
              <w:t xml:space="preserve">Kaubamaja Grupp</w:t>
            </w:r>
            <w:r w:rsidR="00000000" w:rsidRPr="00000000" w:rsidDel="00000000">
              <w:rPr>
                <w:rtl w:val="0"/>
              </w:rPr>
              <w:t xml:space="preserve"> </w:t>
            </w:r>
            <w:r w:rsidR="00000000" w:rsidRPr="00000000" w:rsidDel="00000000">
              <w:rPr>
                <w:i w:val="1"/>
                <w:rtl w:val="0"/>
              </w:rPr>
              <w:t xml:space="preserve">un KIA Auto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aizsardzības ministru neformālajā 2024. gada 30.-31. janvāra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Eiropas Savienības un tās dalībvalstu nostāju sagatavošanu Apvienoto Nāciju Organizācijas Vides asamblejas sestajai sesijai no 2024. gada 26. februāra līdz 1. martam Nairobi, Kenijā"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Klismets (VARAM)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2024-MK-DK-0123.docx</dc:title>
</cp:coreProperties>
</file>

<file path=docProps/custom.xml><?xml version="1.0" encoding="utf-8"?>
<Properties xmlns="http://schemas.openxmlformats.org/officeDocument/2006/custom-properties" xmlns:vt="http://schemas.openxmlformats.org/officeDocument/2006/docPropsVTypes"/>
</file>