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17. janvārī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atbilstošāku regulējumu administratīvajās teritorijās pie Latvijas Republikas–Baltkrievijas Republikas valsts robežas un Latvijas Republikas–Krievijas Federācijas valsts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Dimitrijs Trofimovs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Pelšs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Pujāts (VRS)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"Grozījums Ministru kabineta 2021. gada 7. septembra noteikumos Nr. 606 "Ministru kabineta kārtības rullis""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Jūras vides aizsardzības un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21. jūnija noteikumos Nr. 565 "Noteikumi par valsts un pašvaldību institūciju amatpersonu un darbinieku sociālajām garantijām""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Nacionālie bruņotie spēki veic novērošanu, izmantojot drošības tehniskās sistēmas un līdzekļus, kā arī šādas novērošanas rezultātā iegūto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"Kārkliņi" Rembates pagastā, Ogres novadā pirkšanu Nacionālo bruņoto spēku Aviācijas bāzes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19. augusta noteikumos Nr. 499 "Noteikumi par būvinspektoriem""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16. jūnija noteikumos Nr. 310 "Noteikumi par Latvijas būvnormatīvu LBN 231-15 "Dzīvojamo un publisko ēku apkure un ventilācija"""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Rozentāle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"Vērtspapīrošanas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Maksātnespējas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Parādu ārpustiesas atgūšanas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22-TA-3075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nosakāms maksimāli pieļaujamais valsts budžeta izdevumu kopapjoms un maksimāli pieļaujamais valsts budžeta izdevumu kopējais apjoms katrai ministrijai un citai centrālajai valsts iestādei vidējam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5. novembra noteikumos Nr. 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2021. gada 1. aprīļa rīkojumā Nr. 213 "Par informācijas sabiedrības attīstības pamatnostādņu ieviešanu publiskās pārvaldes informācijas sistēmu jomā (mērķarhitektūras 58.0.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pārstāvi Vienotā noregulējuma 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2014. gada 17. marta rīkojumā Nr. 115 "Par Latvijas pārstāvju iecelšanu Eiropas Stabilitātes mehānisma 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investīcijas 2.1.1.1.i. projekta "Publiskā iepirkuma procesu un pakalpojumu digitālā transformācija"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"Valsts meži", Malnavas pagastā, Ludzas novadā, nodošanu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22-TA-2588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13. decembra noteikumos Nr. 806 "Noteikumi par Iekšlietu ministrijas sistēmas iestāžu un Ieslodzījuma vietu pārvaldes amatpersonu ar speciālajām dienesta pakāpēm mēnešalgu un speciālo piemaksu noteikšanas kārtību un 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pirmās kārtas "Noziedzīgi iegūtu līdzekļu legalizācijas novēršanas grants"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14. decembra noteikumos Nr. 836 "Darbības programmas "Izaugsme un nodarbinātība" 14.1.1. specifiskā atbalsta mērķa "Atveseļošanas pasākumi izglītības nozarē (ESF)" 14.1.1.1. pasākuma "Digitalizācijas iniciatīvas studiju kvalitātes pilnveidei"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Energoresursu cenu ārkārtēja pieauguma samazinājuma pasākumu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21. oktobra noteikumos Nr. 876 "Siltumenerģijas piegādes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24. septembra noteikumos Nr. 1002 "Sociālās integrācijas valsts aģentūras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apropriācijas pārdali no budžeta resora "74. Gadskārtējā valsts budžeta izpildes procesā pārdalāmais finansējums"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valsts budžeta programmas 15.00.00 "Finansējums Energoresursu cenu ārkārtēja pieauguma samazinājuma pasākumu likumā noteikto terminēto atbalsta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Dzelzceļa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Lāčplēša ielā 60, Lielvārdē, Ogres novadā, daļas pirkšanu valsts galvenā autoceļa A6 "Rīga – Daugavpils – Krāslava – Baltkrievijas robeža (Patarnieki)"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 122"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 47"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 118"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 116"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"d/s Mazcena Nr. 121" Mārupes pagastā, Mārupes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Komercķīlas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Dzintara ielā 61D, Rīgā, ½ domājamās daļas pārņemšanu Vides aizsardzības un reģionālās attīstības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meža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17. septembra noteikumos Nr. 880 "Lauksaimniecības datu centra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30. aprīļa noteikumos Nr. 187 "Zemkopības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Šmits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valsts atbalstu pašvaldībām atlīdzības palielināšanai aprūpētājiem ilgstošas sociālās aprūpes un sociālās rehabilitācijas institūcijās"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civilā eksperta dalības laika pagarināšanu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civilā eksperta dalības laika pagarināšanu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2022. gada 31. augusta rīkojuma Nr. 578 "Par nekustamo īpašumu Sergeja Eizenšteina ielā, Rīgā, pirkšanu Biķernieku kompleksās sporta bāzes attīstības projekta īstenošanai"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Priedīte-Kancēviča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2011. gada 15. februāra noteikumos Nr. 132 "Rotaļlietu drošuma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Marina Blašķe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"Finansējums Energoresursu cenu ārkārtēja pieauguma samazinājuma pasākumu likumā noteikto terminēto atbalsta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Sprindžuks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 (iekļauts papildus)</w:t>
            </w:r>
            <w:r w:rsidR="00000000" w:rsidRPr="00000000" w:rsidDel="00000000">
              <w:rPr>
                <w:rtl w:val="0"/>
              </w:rPr>
              <w:t xml:space="preserve"> Noteikumu projekts "Grozījumi Ministru kabineta 2022. gada 8. marta noteikumos Nr. 157 "Noteikumi par valsts valodas zināšanu apjomu un valsts valodas prasmes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Agris Skudra (GPB)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Jākobsone-Gavala (GPB)</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Dambīte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Ginta Ozola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(Valsts izglītības satura centrs)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klimatneitralitātes mērķu sasniegšanas aktivitāšu īstenošanu un enerģētikas politikā iesaistīto amatpersonu kapacitātes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Bērziņa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2021. gada 21. decembra sēdes protokollēmuma (prot. Nr. 81 69. §) "Grozījumi Ministru kabineta 2011. gada 1. februāra noteikumos Nr. 88 "Sociālās korekcijas izglītības iestādes iekšējās kārtības noteikumi"" 3.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Seipule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nepieciešamo finansējumu Rail Baltica projekta vajadzībām iegūto nekustamo īpašumu apsaimniekošanai 2023.-2025.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Olita Bērziņa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2023. gada 16. janvāra Euro grupas un 2023. gada 17. janvāra Eiropas Savienības Ekonomisko un finanšu jautājumu padomes sanāksmēs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Ārlietu padomes 2023. gada 23. janvāra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Mēkone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"Komisijas Paziņojums Eiropas Parlamentam, Padomei, Eiropas ekonomikas un sociālo lietu komitejai un Reģionu komitejai "Dronu stratēģija 2.0 viedai un ilgtspējīgai bezpilota gaisa kuģu ekosistēmai Eiropā""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Kokars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"2023. gada Eiropas semestris: ES Padomes secinājumi par 2023. gada Ilgtspējīgas izaugsmes ziņojumu, ES Padomes secinājumi par 2023. gada Agrās brīdināšanas mehānisma ziņojumu, Priekšlikums ES Padomes rekomendācijām Eurozonas ekonomikas politikai"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Česlavs Gržibovskis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finansējumu valsts interešu pārstāvībai starptautiskajos ieguldījumu strīdos 2023. gada pirmajā ceturksnī"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22-TA-3485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programmas rādītāju novērtējumu programmai "Aizdevumi ar kapitāla atlaidi investīciju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Zīle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Kučinskis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Seipule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Voroņenko (Valsts izglītības satura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22-TA-3818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A420303022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Viedokļa projekts Administratīvajai rajona tiesai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pieteikuma atļaujai iegūt būtisku līdzdalību nacionālajai drošībai nozīmīgā komercsabiedrībā izskatīšanas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2023-MK-DK-0117.docx</dc:title>
</cp:coreProperties>
</file>

<file path=docProps/custom.xml><?xml version="1.0" encoding="utf-8"?>
<Properties xmlns="http://schemas.openxmlformats.org/officeDocument/2006/custom-properties" xmlns:vt="http://schemas.openxmlformats.org/officeDocument/2006/docPropsVTypes"/>
</file>