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2026. gada 24. aprīlī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KRĪZES VADĪBAS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28. aprīlī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11:00-13:25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 (slēgtā daļa Drošo sarunu zālē)
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26-TA-718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starpinstitūciju grupas darbu, lai novērstu iespējamus drošības apdraudējumus demokrātiskai un godīgai 2026. gada 3. oktobrī paredzēto Latvijas Republikas Saeimas vēlēšanu norisei"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Siliņa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26-TA-920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Vēlēšanu platformas pilnveidi Latvijas Republikas Saeimas 2026. gada vēlēšanām"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Čudars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Gatis Ozols (VARAM)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26-TA-936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Ministru kabineta 2026. gada 14. aprīļa krīzes vadības sēdes protokollēmuma (prot. Nr. 21 3. §) 2. punktā dotā uzdevuma izpildi"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2026-MK-DK-0428.docx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