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2022. gada 5. janvārī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 gada 6. janvārī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11:00-13:45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22-TA-50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Informatīvais ziņojums "Informācija par epidemioloģiskās drošības situāciju"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Jolanta Plūme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Čerņeckis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"Grozījumi Ministru kabineta 2021. gada 9. oktobra rīkojumā Nr. 720 "Par ārkārtējās situācijas izsludināšanu""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Jolanta Plūme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Čerņeckis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Jurijs Perevoščikovs (SPKC)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Bērziņš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Jana Feldmane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Egīls Baldzēns (LBAS)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Meņģelsone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Pumpiņš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Henriks Danusevičs (LTA)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Vitālijs Gavrilovs (LDDK)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"Grozījumi Ministru kabineta 2021. gada 28. septembra noteikumos Nr. 662 "Epidemioloģiskās drošības pasākumi Covid-19 infekcijas izplatības ierobežošanai""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Egīls Baldzēns (LBAS)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Bērziņš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Jana Feldmane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Jurijs Perevoščikovs (SPKC)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Jolanta Plūme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Eva Juhņēviča (NVD)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Čerņeckis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Henriks Danusevičs (LTA)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Pumpiņš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Vitālijs Gavrilovs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Meņģelsone (LDDK)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21-TA-1816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 (iekļauts papildus)</w:t>
            </w:r>
            <w:r w:rsidR="00000000" w:rsidRPr="00000000" w:rsidDel="00000000">
              <w:rPr>
                <w:rtl w:val="0"/>
              </w:rPr>
              <w:t xml:space="preserve"> Rīkojuma projekts "Par apropriācijas palielināšanu budžeta resora "74. Gadskārtējā valsts budžeta izpildes procesā pārdalāmais finansējums" programmā 02.00.00 "Līdzekļi neparedzētiem gadījumiem""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Reirs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Čerņeckis (FM)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Ministru kabineta lieta (slēgtā daļa)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21-TA-1824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</w:t>
            </w:r>
            <w:r w:rsidR="00000000" w:rsidRPr="00000000" w:rsidDel="00000000">
              <w:rPr>
                <w:rtl w:val="0"/>
              </w:rPr>
              <w:t xml:space="preserve"> Paskaidrojuma projekts par blakus sūdzību Administratīvajai apgabaltiesai lietās Nr. A420270121, Nr. A420270221, Nr. A420261321, Nr. A420266821, Nr. A420272521, Nr. A420265921, Nr. A420268721, Nr. A420269621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21-TA-1823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</w:t>
            </w:r>
            <w:r w:rsidR="00000000" w:rsidRPr="00000000" w:rsidDel="00000000">
              <w:rPr>
                <w:rtl w:val="0"/>
              </w:rPr>
              <w:t xml:space="preserve"> Paskaidrojuma projekts par blakus sūdzību Administratīvajai apgabaltiesai lietā Nr. A420270521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21-TA-1820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</w:t>
            </w:r>
            <w:r w:rsidR="00000000" w:rsidRPr="00000000" w:rsidDel="00000000">
              <w:rPr>
                <w:rtl w:val="0"/>
              </w:rPr>
              <w:t xml:space="preserve"> Paskaidrojuma projekts Administratīvajai rajona tiesai lietā Nr. A420289721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Pavļuts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2022-MK-DK-0106.docx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