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30. martā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2023. gada 4. aprīlī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12:00-18:00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23-TA-745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valsts interešu pārstāvību ieguldījumu strīdā"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Satversmes aizsardzības biroja darbību 2022.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Egils Zviedris (SAB)</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Cilvēktiesību tiesā izskatāmo lietu "Jeremejevs pret Latviju""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Līce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Cilvēktiesību tiesā izskatāmo lietu "Ždanoka pret Latviju""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Līce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Cilvēktiesību tiesā izskatāmo lietu "Liepnieks pret Latviju""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Līce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22. novembra noteikumos Nr. 740 "Eiropas Savienības Atveseļošanas un noturības mehānisma plāna 6. komponentes "Likuma vara" 6.3. reformu un investīciju virziena "Publiskās pārvaldes modernizācija" 6.3.1. reformas "Publiskās pārvaldes modernizācija" 6.3.1.4.i. investīcijas "Nevalstisko organizāciju izaugsme sociālās drošības pārstāvniecībā un sabiedrības interešu uzraudzībā"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2006. gada 27. jūnija noteikumos Nr. 508 "Noteikumi par aizsargjoslām ap valsts aizsardzības objektiem un šo aizsargjoslu platumu""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Aizsardzības ministrijas padotībā esošās Pulkveža Oskara Kalpaka profesionālās vidusskolas statusa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brīvprātīgajām iemaksām Eiropas Padomes rīcības plāna Ukrainas atbalstam 2023.–2026. gadam un Eiropas Padomes Žurnālistu drošības kampaņas budžetos"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2022. gada 11. oktobra rīkojumā Nr. 708 "Par Latvijas Republikas nodomu pievienoties Starptautiskajai Enerģētikas aģentūrai""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Lita Stauvere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meža zemes "Virānes mežs" Tirzas pagastā, Gulbenes novadā,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piekritīgas zemes vienības Plāteru ielā 3, Daugavpilī, 3/4 domājamo daļu nodošanu sabiedrībai ar ierobežotu atbildību "Publisko aktīvu pārvaldītājs Possessor" valdījumā un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2019-TA-910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"Par Protokolu, ar kuru groza Latvijas Republikas un Vācijas Federatīvās Republikas 1997. gada 21. februāra līgumu par nodokļu dubultās uzlikšanas novēršanu attiecībā uz ienākuma un kapitāla nodokļiem"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2020. gada 30. jūnija rīkojumā Nr. 353 "Par Izglītības un zinātnes ministrijas valdījumā esošo valsts nekustamo īpašumu nodošanu Finanšu ministrijas valdījumā un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"Par Latvijas Republikas valdības un Ziemeļmaķedonijas Republikas valdības līgumu par sadarbību kultūras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2001. gada 31. oktobra rīkojumā Nr. 529 "Par Latvijas Republikas pārstāvju grupu Latvijas Republikas–Izraēlas Valsts kopējā izglītības, kultūras un zinātnes sadarbības starpvaldību komitejā""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14. jūlija noteikumos Nr. 442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pirmās kārtas īstenošanas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Sarmīte Vepere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Elektronisko sakaru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Bankoviča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piederošā nekustamā īpašuma "Kadiķi P" Kokneses pagastā, Aizkraukles novadā, nodošanu Aizkraukles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piederošā nekustamā īpašuma "Selgas ielas atzars" Rojas pagastā, Talsu novadā, nodošanu Talsu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Ministru kabineta 2021. gada 2. novembra sēdes protokollēmuma (prot. Nr. 73 41. §) "Informatīvais ziņojums "Par vakcīnu izlietojumu un izlietojuma prognozēm, un vakcīnu atlikumiem"" 4. punktā dotā uzdevuma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28. maija noteikumos Nr. 291 "Noteikumi par nacionālas nozīmes lauksaimniecības teritorijām""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2002. gada 22. janvāra noteikumos Nr. 34 "Noteikumi par piesārņojošo vielu emisiju ūdenī""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Rudīte Vesere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2019. gada 29. oktobra rīkojumā Nr. 534 "Par Latvijas Republikas kandidatūrām dalībai Eiropas Savienības Reģionu komitejā""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w:t>
            </w:r>
            <w:r w:rsidR="00000000" w:rsidRPr="00000000" w:rsidDel="00000000">
              <w:rPr>
                <w:rtl w:val="0"/>
              </w:rPr>
              <w:t xml:space="preserve"> Noteikumu projekts "Valsts atbalsta piešķiršanas kārtība vaislas lauksaimniecības dzīvnieku ierakstīšanai ciltsgrāmatā un ciltsreģistrā un vietējo apdraudēto šķirņu saglabāšanai"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Lazdiņš (Biedrība Zemnieku saeima)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Trons (Biedrība Zemnieku saeima)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2011. gada 1. novembra noteikumos Nr. 841 "Kārtība, kādā tiek vākta un apkopota informācija par lauksaimniecības produktu cenām un tirdzniecības apjomiem noteiktā pārskata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2014. gada 23. decembra noteikumos Nr. 790 "Sociālās rehabilitācijas pakalpojumu sniegšanas kārtība no vardarbības cietušām un vardarbību veikušām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Lasmane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Sarmīte Vepere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"Latvijas Atveseļošanas un noturības mehānisma plāna otrās komponentes "Digitālā transformācija" 2.3. reformu un investīciju virziena "Digitālās prasmes" 2.3.2. reformas "Digitālās prasmes sabiedrības un pārvaldes digitālajai transformācijai" 2.3.2.3.i. investīcijas "Digitālās plaisas mazināšana sociāli neaizsargātajām grupām un izglītības iestādēs"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investīcijas 2.1.3.1.i.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Dmitrijs Stepanovs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Uldis Berķis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Tomsone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Eiropas Savienības Atveseļošanas un noturības mehānisma plāna 2. komponentes "Digitālā transformācija" reformas 2.1. reformu un investīciju virziena "Valsts pārvaldes, tai skaitā pašvaldību, digitālā transformācija" investīcijas 2.1.3.1.i projekta "Ārstniecības procesa  datu pārvaldības pilnveidošana"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Gaigala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Māris Dreimanis (NVD)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Eiropas Savienības Atveseļošanas un noturības mehānisma plāna 2. komponentes "Digitālā transformācija" reformas 2.1. reformu un investīciju virziena "Valsts pārvaldes, tai skaitā pašvaldību, digitālā transformācija" investīcijas 2.1.3.1.i projekta "Klīnisko universitāšu slimnīcu onkoloģijas pacienta datu apmaiņas platformas izveide"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Māra Kalniņa (Rīgas Austrumu klīniskā universitātes slimnīca)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Andis Pinkulis (Rīgas Austrumu klīniskā universitātes slimnīca)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Iluta Riekstiņa (Bērnu klīniskās universitātes slimnīca)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Prižavoite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Sandis Cakuls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un Eiropas Savienības atbalsta piešķiršanas kārtība pasākumā "Aizsargājamo jūras zīdītāju radīto zaudējumu segšana""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un Eiropas Savienības atbalsta piešķiršanas kārtība pasākumā "Akvakultūra, kas nodrošina vides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2017. gada 7. februāra noteikumos Nr. 78 "Dabasgāzes tirdzniecības un lietošanas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Miķelsons (SPRK)</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publisku personu kapitālsabiedrību darbinieku profesionālās darbības ierobežojumiem pēc amata pilnvaru izbeigšanās"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Kinča (LPS)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Imigrācijas likuma 23. panta pirmās daļas 3., 28., 29., 30. un 31. punktā paredzēto noteikumu īstenošanas gaitu un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Maira Roze (PMLP)</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Ministru kabineta 2022. gada 2. novembra sēdes protokollēmuma (prot. Nr. 37 2. §) "Informatīvais ziņojums "Par pašvaldību saistošo noteikumu izdošanas pilnvarojumu"" 2. punktā dotā uzdevuma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izdevumu pārstrukturizēšanu ilglaicīgas negatīvas ietekmes mazināšanai uz sabiedrības psihisko veselību, ko veicinājusi Covid-19 pandēmija"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tiesībsargam (par Imigrācijas likuma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Tautsaimniecības, agrārās vides un reģionālās politikas komisijai (par likumprojektu "Grozījumi Valsts meža dienesta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Valdības rīcības plānu Deklarācijas par Artura Krišjāņa Kariņa vadītā Ministru kabineta iecerēto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Marina Podvinska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Dina Buse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Salmiņa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Solvita Āmare - Pilka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Taisa Trubača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Šavalgina (VISC)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Lielpēteris (Biedrība "Latvijas Tirdzniecības un rūpniecības kamera")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23-TA-846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"Par Kohēzijas politikas mērķa "Eiropas teritoriālā sadarbība" finansējuma sadalījumu starp programmām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Sandis Cakuls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Krieva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23-TA-848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"Priekšlikums Eiropas Parlamenta un Padomes regulai, ar kuru groza Eiropas Parlamenta un Padomes regulu (EK) Nr. 1272/2008 par vielu un maisījumu klasificēšanu, marķēšanu un iepakošanu"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Ķēniņš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Rudīte Vesere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23-TA-805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sniedzot rakstiskus apsvērumus prejudiciālā nolēmuma lūguma procesā Eiropas Savienības Tiesas lietā C-760/22 FP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"Pārskats par Nacionālās informācijas tehnoloģiju drošības padomes darbu 2022.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Kate Elizabete Kanasta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23-TA-341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atļauju Aizsardzības ministrijai uzņemties valsts budžeta ilgtermiņa saistības, lai veiktu iemaksas Eiropas aizsardzības rūpniecības attīstības programmas projekta "Mīnu risku attīrīšana Eiropā (MIRICLE)" ietvaros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23-TA-681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A420136023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17.00.00 "Finansējums Ukrainas civiliedzīvotāju atbalsta likumā noteikto pasākumu īstenošanai" uz Finanšu ministrijas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Forda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Taisa Trubača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Latvijas Republikas delegāciju dalībai Starptautiskā Valūtas fonda un Pasaules Bankas grupas pilnvarnieku pavasara sanāksmēs 2023. gada 10.-16. aprīlī"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Forda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2023-MK-DK-0404.docx</dc:title>
</cp:coreProperties>
</file>

<file path=docProps/custom.xml><?xml version="1.0" encoding="utf-8"?>
<Properties xmlns="http://schemas.openxmlformats.org/officeDocument/2006/custom-properties" xmlns:vt="http://schemas.openxmlformats.org/officeDocument/2006/docPropsVTypes"/>
</file>