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augustā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25. augustā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Informatīvie ziņojumi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26-TA-2035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aktuālo situāciju airBaltic"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Inguna Strautmane (SAM)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Valsts civildienesta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 (MP)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26. septembra noteikumos Nr. 543 "Eiropas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 (MP)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Latvijas eksperta kandidatūru darbam Eiropas Komisijā pret rasismu un neiecietību (ECRI)"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04.00.00 "Latvijas prezidentūras Eiropas Savienības Padomē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Kiukucāns (LPESPS)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10. decembra noteikumos Nr. 730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līdzdalības saglabāšanu sabiedrībā ar ierobežotu atbildību "Latvijas nacionālais metroloģijas centrs" un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ministrijas valdījumā esošā valsts nekustamā īpašuma "Vilku drupas" Vilcānos, Rudzātu pagastā, Līvānu novadā, nodošanu sabiedrības ar ierobežotu atbildību "Publisko aktīvu pārvaldītājs Possessor"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Kredītiestāžu un ieguldījumu brokeru sabiedrību darbības atjaunošanas un noregulējuma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"Apdrošināšanas un pārapdrošināšanas sabiedrību darbības atjaunošanas un noregulējuma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"Ķesteri" Neretas pagastā, Aizkraukles novadā, nodošanu Aizkraukles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"Aizupītes" Ozolnieku pagastā, Jelgavas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"Klāvu veikals" Sesavas pagastā, Jelgavas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starp pasākumiem Iekšlietu ministrijas budžeta apakšprogrammas 06.01.00 "Valsts policija"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kārtību, kādā biedrības tiek iekļautas jaunatnes organizāciju sarakstā un izslēgtas no tā, un jaunatnes organizāciju sarakstā iekļaujamām ziņām"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25-TA-1093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28. janvāra noteikumos Nr. 64 "Kārtība, kādā atbrīvo no dabas resursu nodokļa samaksas par videi kaitīgām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Konvencijas par kultūras vērtību aizsardzību bruņota konflikta gadījumā Otro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"Palejas" Ceraukstes pagastā, Bauskas novadā, daļas pirkšanu valsts galvenā autoceļa A7 "Rīga–Bauska–Lietuvas robeža (Grenctāle)" posma Ķekavas apvedceļš–Bauska, ieskaitot Iecavas un Bauskas apvedceļu, būvniecības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17. maija noteikumos Nr. 378 "Zāļu reklamēšanas kārtība un kārtība, kādā zāļu ražotājs ir tiesīgs nodot ārstiem bezmaksas zāļu paraugus""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"Aizdevuma piešķiršanas kārtība primārās lauksaimniecības produkcijas ražotājiem kredītsaistību refinansēšanai"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piešķir aizdevumu ar kapitāla atlaidi lauksaimnieciskās darbības un citas saimnieciskās darbības veicējiem lauku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 (iekļauts papildus)</w:t>
            </w:r>
            <w:r w:rsidR="00000000" w:rsidRPr="00000000" w:rsidDel="00000000">
              <w:rPr>
                <w:rtl w:val="0"/>
              </w:rPr>
              <w:t xml:space="preserve"> Noteikumu projekts "Grozījumi Ministru kabineta 2014. gada 7. janvāra noteikumos Nr. 14 "Nevalstisko organizāciju un Ministru kabineta sadarbības memoranda īstenošanas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 (MP)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humānās palīdzības sniegšanu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"Noteikumi par ievešanai (importēšanai) Latvijā aizliegtām rūpniecības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2016. gada 26. jūlija noteikumos Nr. 488 "Kārtība, kādā nepilngadīgam patvēruma meklētājam nodrošina izglītības ieguves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starp Izglītības un zinātnes ministrijas budžeta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2012. gada 10. janvāra noteikumos Nr. 33 "Kārtība, kādā komersants glabā Eiropas Savienības Kopējā militāro preču sarakstā minēto militāro munīciju, militāro pirotehniku, militārās sprāgstvielas un spridzināšanas ietaises""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Zeiferta ielā 2, Olainē, Olaines novadā, pārņemšanu valsts īpašumā Izglītības un zinātnes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2017. gada 16. augusta noteikumos Nr. 485 "Valsts un Eiropas Savienības atbalsta piešķiršanas, administrēšanas un uzraudzības kārtība augļu, dārzeņu un piena piegādei izglītības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2014. gada 28. janvāra noteikumos Nr. 55 "Noteikumi par ārzemnieku nodarbināšanu""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Nataļja Preisa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iedzīvotāju ienākuma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Astra Kaļāne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Lielpēteris (LTRK)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Oļģerts Pavlovskis (LTRK)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Nataļja Preisa (Latvijas Brīvo arodbiedrību savienība)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Kupčs (Biedrība "Latvijas Būvuzņēmēju apvienība")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Svirskis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"Noteikumi par valsts pārbaudes darbu norises laiku 2026./2027.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"Grozījumi Ministru kabineta 2018. gada 27. novembra noteikumos Nr. 747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"Grozījumi Ministru kabineta 2019. gada 3. septembra noteikumos Nr. 416 "Noteikumi par valsts vispārējās vidējās izglītības standartu un vispārējās vidējās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Likumprojekts "Arhitektūras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Janka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Boltāne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Kasparāns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Sandris Kundzāns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Gaiķis (LDVC)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Alise Singha (Latvijas Jauno Ārstu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Alise Nicmane-Aišpure (Latvijas Ģimenes ārstu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Bundulis (Biedrība "Latvijas Tirdzniecības un rūpniecības kamera")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Ainis Dzalbs ("Latvijas Lauku ģimenes ārstu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Solvita Olsena (SIA "Solvita Olsena ZAB")</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"Kombinēto mācību īstenošanas un organizēšanas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Ozols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Kārkliņš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atteikumu akceptēt paredzēto darbību "Vēja elektrostaciju parka "K2 Ventum" būvniecība Dienvidkurzemes novada Sakas pagastā un elektropārvades pieslēguma izveide Dienvidkurzemes novada Sakas pagastā un Kuldīgas novada Alsungas pagastā""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Einārs Cilinskis (KEM)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Daina Paulovska (IK Juriste DP)</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2026. gada 14. aprīļa noteikumos Nr. 204 "Kritēriji un kārtība, kādā valsts piedalās pedagogu darba samaksas finansēšanā vispārējās pamatizglītības un vispārējās vidējās izglītības pakāpē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2016. gada 5. jūlija noteikumos Nr. 445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publisko iepirkumu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Agija Leitāne-Šķēle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Nataļja Preisa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Ministru kabineta 2024. gada 28. maija sēdes protokollēmuma (prot. Nr. 22 45. §) 2.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Kopējās lauksaimniecības politikas stratēģiskā plāna 2023.-2027. gadam mērķvērtību sasniegšanas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Eiropas lietu ministru 2026. gada 3.-4. septembra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Andžejs Kaševskis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Beļauniece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Lelde Ronimoisa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pašvaldību faktiskās informācijas sniegšanas termiņu saistībā ar 2026. gada 22.-23. augusta dabas stihiju"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Jevgēnija Butņicka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26-TA-2007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iestājoties Eiropas Savienības Vispārējās tiesas lietā T-629/25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ārlietu ministru neformālajā 2026. gada 1.-2.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Maija Batraga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Gelnere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26-TA-2055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aizsardzības ministru 2026. gada 31. augusta – 1.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priekšlikumu Eiropas Parlamenta un Padomes regulai, ar ko groza Direktīvu 2003/87/EK attiecībā uz pārskatītajām siltuma un kurināmā līmeņatzīmju vērtībām 2026.-2030. gada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26-TA-1272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papildu personālu Latvijas diplomātiskajās pārstāvniecībās ārvalstīs Latvijas prezidentūras Eiropas Savienības Padomē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Kiukucāns (LPESPS)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Evita Vaska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26-TA-795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Par Austrijas Republikas federālā aizsardzības ministra, Beļģijas Karalistes aizsardzības ministra, Bulgārijas Republikas Aizsardzības ministrijas, Kipras Republikas Aizsardzības ministrijas, Horvātijas Republikas Aizsardzības ministrijas, Čehijas Republikas Aizsardzības ministrijas, Dānijas Aizsardzības ministrijas, Igaunijas Republikas Aizsardzības ministrijas, Somijas Republikas Aizsardzības ministrijas, Francijas Republikas aizsardzības ministra, Vācijas Federatīvās Republikas Federālās aizsardzības ministrijas, Grieķijas Republikas Nacionālās aizsardzības ministrijas, Ungārijas Aizsardzības ministrijas, Itālijas Republikas Aizsardzības ministrijas, Latvijas Republikas Aizsardzības ministrijas, Lietuvas Republikas Nacionālās aizsardzības ministrijas, Luksemburgas Lielhercogistes aizsardzības ministra, Maltas Republikas aizsardzības ministra, Nīderlandes Karalistes aizsardzības ministra, Norvēģijas Karalistes Aizsardzības ministrijas, Polijas Republikas nacionālās aizsardzības ministra, Portugāles Republikas Nacionālās aizsardzības ministrijas, Rumānijas Nacionālās aizsardzības ministrijas, Slovākijas Republikas Aizsardzības ministrijas, Slovēnijas Republikas Aizsardzības ministrijas, Spānijas Karalistes Aizsardzības ministrijas, Zviedrijas Karalistes valdības un Eiropas Aizsardzības aģentūras Programmas vienošanās (PA) Nr. A.PRG.CAP.672 pārstrādāto redakciju par pārrobežu pārvietošanās atļauju procedūru optimizēšanu Eiropā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26-TA-796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Par Austrijas Republikas federālā aizsardzības ministra, Beļģijas Karalistes aizsardzības ministra, Bulgārijas Republikas Aizsardzības ministrijas, Horvātijas Republikas Aizsardzības ministrijas, Kipras Republikas Aizsardzības ministrijas, Dānijas Aizsardzības ministrijas, Igaunijas Republikas Aizsardzības ministrijas, Somijas Republikas Aizsardzības ministrijas, Francijas Republikas aizsardzības ministra, Vācijas Federatīvās Republikas Federālās aizsardzības ministrijas, Grieķijas Republikas Nacionālās aizsardzības ministrijas, Itālijas Republikas Aizsardzības ministrijas, Latvijas Republikas Aizsardzības ministrijas, Lietuvas Republikas Nacionālās aizsardzības ministrijas, Luksemburgas Lielhercogistes aizsardzības ministra, Nīderlandes Karalistes aizsardzības ministra, Norvēģijas Karalistes Aizsardzības ministrijas, Polijas Republikas nacionālās aizsardzības ministra, Portugāles Republikas Nacionālās aizsardzības ministrijas, Rumānijas Nacionālās aizsardzības ministrijas, Slovēnijas Republikas Aizsardzības ministrijas, Spānijas Karalistes Aizsardzības ministrijas, Zviedrijas Karalistes valdības un Eiropas Aizsardzības aģentūras Tehnisko vienošanos (TA) Nr. A.PRG.CAP672.SEA, kas noslēgta, pamatojoties uz Programmas vienošanos (PA) Nr. A.PRG.CAP672, par pārrobežu pārvietošanās atļauju procedūrām attiecībā uz pārvietošanos pa jūru Eiropā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26-TA-2040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projekts Satversmes tiesai lietā Nr. 2026-05-05 un Nr. 2026-06-05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26-TA-1984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Vēlēšanu platformas pilnveidi referendumu un tautas nobalsošanas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Evijs Taube (LVRTC)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Valdis Pusvācietis (VDAA)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Māris Zviedris (CVK)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Arnis Vārslavs (VDAA)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Ingmārs Pūķis (LMT)</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Aigars Runčis (LMT)</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Ņikitins (TET)</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Tatarčuks (TET)</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Kirils Solovjovs (Possible Security)</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Artūrs Daņiļēvičs (CERT.LV)</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26-TA-2050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"Progresa ziņojums par vēlēšanu platformas pilnveidi Latvijas Republikas Saeimas 2026. gada vēlēšanām"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Valdis Pusvācietis (VDAA)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Arnis Vārslavs (VDAA)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Māris Zviedris (CVK)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Evijs Taube (LVRTC)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Ņikitins (TET)</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Aigars Runčis (LMT)</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Kirils Solovjovs (Possible Security)</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Tatarčuks (TET)</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Artūrs Daņiļēvičs (CERT.LV)</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Ingmārs Pūķis (LMT)</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2026-MK-DK-0825.docx</dc:title>
</cp:coreProperties>
</file>

<file path=docProps/custom.xml><?xml version="1.0" encoding="utf-8"?>
<Properties xmlns="http://schemas.openxmlformats.org/officeDocument/2006/custom-properties" xmlns:vt="http://schemas.openxmlformats.org/officeDocument/2006/docPropsVTypes"/>
</file>