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direktora pienākumu izpildītāja, direktora vietniece tiesību aktu lietās, Juridiskā departamenta vadītāja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I. Gailīte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2026. gada 24. jūlijā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VALSTS SEKRETĀRU SANĀKSMES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30. jūlijā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09:10-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Izskatāmie tiesību aktu projekti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26-TA-1543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Viedās administrācijas un reģionālās attīstības ministrijas uzdevumu atzīšanu par aktualitāti zaudējušiem"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E. Balševics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Sandra Bērziņa (LPS)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Māris Pūķis (LPS)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Taisa Trubača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Ilona Mendziņa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2026-VSS-DK-0730.docx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