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AF7E8FD" w14:textId="77777777" w:rsidR="00AF30A3" w:rsidRDefault="006E6F28">
      <w:pPr>
        <w:spacing w:after="240"/>
        <w:jc w:val="center"/>
        <w:rPr>
          <w:b/>
        </w:rPr>
      </w:pPr>
      <w:r>
        <w:rPr>
          <w:b/>
        </w:rPr>
        <w:t xml:space="preserve">“Publiskās apspriešanas laikā 02.04.2026. - 16.04.2026. saņemto viedokļu, priekšlikumu un iebildumu apkopojums par Grozījumi Ministru kabineta 2024. gada 17. decembra noteikumos Nr.&amp;nbsp;882 "Eiropas Savienības Kohēzijas politikas programmas 2021.–2027. gadam 4.2.2. specifiskā atbalsta mērķa "Uzlabot izglītības un mācību sistēmu kvalitāti, </w:t>
      </w:r>
      <w:proofErr w:type="spellStart"/>
      <w:r>
        <w:rPr>
          <w:b/>
        </w:rPr>
        <w:t>iekļautību</w:t>
      </w:r>
      <w:proofErr w:type="spellEnd"/>
      <w:r>
        <w:rPr>
          <w:b/>
        </w:rPr>
        <w:t xml:space="preserve">, efektivitāti un nozīmīgumu darba tirgū, tostarp ar neformālās un </w:t>
      </w:r>
      <w:proofErr w:type="spellStart"/>
      <w:r>
        <w:rPr>
          <w:b/>
        </w:rPr>
        <w:t>ikdienējās</w:t>
      </w:r>
      <w:proofErr w:type="spellEnd"/>
      <w:r>
        <w:rPr>
          <w:b/>
        </w:rPr>
        <w:t xml:space="preserve"> mācīšanās validēšanas palīdzību, lai atbalstītu </w:t>
      </w:r>
      <w:proofErr w:type="spellStart"/>
      <w:r>
        <w:rPr>
          <w:b/>
        </w:rPr>
        <w:t>pamatkompetenču</w:t>
      </w:r>
      <w:proofErr w:type="spellEnd"/>
      <w:r>
        <w:rPr>
          <w:b/>
        </w:rPr>
        <w:t>, tostarp uzņēmējdarbības un digitālo prasmju, apguvi, un sekmējot duālo mācību sistēmu un māceklības ieviešanu" 4.2.2.1. pasākuma "Kvalitatīvas un mūsdienīgas izglītības īstenošana pirmsskolas, pamata un vidējās izglītības pakāpē" īstenošanas noteikumi"”</w:t>
      </w:r>
    </w:p>
    <w:tbl>
      <w:tblPr>
        <w:tblStyle w:val="a"/>
        <w:tblW w:w="14567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4055"/>
        <w:gridCol w:w="4056"/>
        <w:gridCol w:w="1650"/>
        <w:gridCol w:w="4056"/>
      </w:tblGrid>
      <w:tr w:rsidR="00AF30A3" w14:paraId="0C293027" w14:textId="77777777">
        <w:tc>
          <w:tcPr>
            <w:tcW w:w="7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21591" w14:textId="77777777" w:rsidR="00AF30A3" w:rsidRDefault="006E6F28">
            <w:pPr>
              <w:jc w:val="center"/>
            </w:pPr>
            <w:proofErr w:type="spellStart"/>
            <w:r>
              <w:rPr>
                <w:b/>
              </w:rPr>
              <w:t>Nr.p.k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05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23C8F" w14:textId="77777777" w:rsidR="00AF30A3" w:rsidRDefault="006E6F28">
            <w:pPr>
              <w:jc w:val="center"/>
            </w:pPr>
            <w:r>
              <w:rPr>
                <w:b/>
              </w:rPr>
              <w:t>Viedokļa / priekšlikuma / iebilduma iesniedzējs*</w:t>
            </w:r>
          </w:p>
        </w:tc>
        <w:tc>
          <w:tcPr>
            <w:tcW w:w="40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0A0E77" w14:textId="77777777" w:rsidR="00AF30A3" w:rsidRDefault="006E6F28">
            <w:pPr>
              <w:jc w:val="center"/>
            </w:pPr>
            <w:r>
              <w:rPr>
                <w:b/>
              </w:rPr>
              <w:t>Iesniegtā viedokļa / priekšlikuma / iebilduma būtība</w:t>
            </w:r>
          </w:p>
        </w:tc>
        <w:tc>
          <w:tcPr>
            <w:tcW w:w="16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9E73C" w14:textId="77777777" w:rsidR="00AF30A3" w:rsidRDefault="006E6F28">
            <w:pPr>
              <w:jc w:val="center"/>
            </w:pPr>
            <w:r>
              <w:rPr>
                <w:b/>
              </w:rPr>
              <w:t>Ņemts vērā / ņemts vērā daļēji / 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8DA3D" w14:textId="77777777" w:rsidR="00AF30A3" w:rsidRDefault="006E6F28">
            <w:pPr>
              <w:jc w:val="center"/>
            </w:pPr>
            <w:r>
              <w:rPr>
                <w:b/>
              </w:rPr>
              <w:t>Skaidrojums, kādā veidā viedoklis / priekšlikums / iebildums ir ņemts vērā vai ņemts vērā daļēji, vai pamatojums, ja viedoklis / priekšlikums / iebildums nav ņemts vērā</w:t>
            </w:r>
          </w:p>
        </w:tc>
      </w:tr>
      <w:tr w:rsidR="00AF30A3" w14:paraId="158F0C57" w14:textId="77777777">
        <w:tc>
          <w:tcPr>
            <w:tcW w:w="7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9016A" w14:textId="77777777" w:rsidR="00AF30A3" w:rsidRDefault="006E6F28">
            <w:pPr>
              <w:jc w:val="center"/>
            </w:pPr>
            <w:r>
              <w:t>1.</w:t>
            </w:r>
          </w:p>
        </w:tc>
        <w:tc>
          <w:tcPr>
            <w:tcW w:w="405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810A7" w14:textId="77777777" w:rsidR="00AF30A3" w:rsidRDefault="006E6F28">
            <w:pPr>
              <w:jc w:val="left"/>
            </w:pPr>
            <w:r>
              <w:t>Starptautiskā vidusskola "</w:t>
            </w:r>
            <w:proofErr w:type="spellStart"/>
            <w:r>
              <w:t>Ekziperī</w:t>
            </w:r>
            <w:proofErr w:type="spellEnd"/>
            <w:r>
              <w:t>" SIA</w:t>
            </w:r>
          </w:p>
        </w:tc>
        <w:tc>
          <w:tcPr>
            <w:tcW w:w="40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3CC01" w14:textId="77777777" w:rsidR="00AF30A3" w:rsidRDefault="006E6F28">
            <w:pPr>
              <w:jc w:val="left"/>
            </w:pPr>
            <w:r>
              <w:t>Labdien!</w:t>
            </w:r>
            <w:r>
              <w:br/>
            </w:r>
            <w:r>
              <w:t>Esmu Starptautiskās vidusskolas “</w:t>
            </w:r>
            <w:proofErr w:type="spellStart"/>
            <w:r>
              <w:t>Ekziperī</w:t>
            </w:r>
            <w:proofErr w:type="spellEnd"/>
            <w:r>
              <w:t>” SIA pirmsskolas vadītāja.</w:t>
            </w:r>
            <w:r>
              <w:br/>
            </w:r>
            <w:r>
              <w:t xml:space="preserve">Piesakoties dalībai projektā, esam </w:t>
            </w:r>
            <w:proofErr w:type="spellStart"/>
            <w:r>
              <w:t>saskārušies</w:t>
            </w:r>
            <w:proofErr w:type="spellEnd"/>
            <w:r>
              <w:t xml:space="preserve"> ar problēmu saistībā ar Noteikumu 13. punktā paredzēto regulējumu, kas nosaka, ka par finansējuma saņēmējiem var tikt uzskatītas pašvaldības dibinātas izglītības iestādes un </w:t>
            </w:r>
            <w:r>
              <w:rPr>
                <w:b/>
              </w:rPr>
              <w:t>juridisko personu</w:t>
            </w:r>
            <w:r>
              <w:t xml:space="preserve"> dibinātas privātās izglītības iestādes.</w:t>
            </w:r>
            <w:r>
              <w:br/>
            </w:r>
            <w:r>
              <w:t xml:space="preserve">Atbilstoši Izglītības likuma 23. </w:t>
            </w:r>
            <w:r>
              <w:lastRenderedPageBreak/>
              <w:t>panta “Izglītības iestādes dibināšanas, reorganizācijas un likvidēšanas kārtība” trešajai daļai "</w:t>
            </w:r>
            <w:r>
              <w:rPr>
                <w:i/>
                <w:u w:val="single"/>
              </w:rPr>
              <w:t>Privātās izglītības iestādes dibi</w:t>
            </w:r>
            <w:r>
              <w:rPr>
                <w:i/>
                <w:u w:val="single"/>
              </w:rPr>
              <w:t>na, reorganizē un likvidē juridiskās un fiziskās personas." </w:t>
            </w:r>
            <w:r>
              <w:t>Saskaņā ar šo regulējumu Starptautiskās vidusskolas “</w:t>
            </w:r>
            <w:proofErr w:type="spellStart"/>
            <w:r>
              <w:t>Ekziperī</w:t>
            </w:r>
            <w:proofErr w:type="spellEnd"/>
            <w:r>
              <w:t>” dibinātājs ir</w:t>
            </w:r>
            <w:r>
              <w:rPr>
                <w:u w:val="single"/>
              </w:rPr>
              <w:t xml:space="preserve"> fiziska persona</w:t>
            </w:r>
            <w:r>
              <w:t>, savukārt pati izglītības iestāde ir</w:t>
            </w:r>
            <w:r>
              <w:rPr>
                <w:u w:val="single"/>
              </w:rPr>
              <w:t xml:space="preserve"> juridiska persona</w:t>
            </w:r>
            <w:r>
              <w:t xml:space="preserve"> un atbilst visiem pārējiem Noteikumu 13. punktā minētajiem kritērijiem.</w:t>
            </w:r>
            <w:r>
              <w:br/>
            </w:r>
            <w:r>
              <w:t>Lūdzam izskatīt iespēju veikt grozījumus Noteikumos, lai nodrošinātu iespēju arī mūsu skolai piedalīties projektā, līdzīgi kā citām privātajām un starptautiskajām skolām, kuras ir juridisko personu dibinātas izglītības iestādes.</w:t>
            </w:r>
          </w:p>
        </w:tc>
        <w:tc>
          <w:tcPr>
            <w:tcW w:w="1650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62D96" w14:textId="6DFC7F7A" w:rsidR="00AF30A3" w:rsidRDefault="006E6F28">
            <w:pPr>
              <w:jc w:val="left"/>
            </w:pPr>
            <w:r>
              <w:lastRenderedPageBreak/>
              <w:t>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8FAA90" w14:textId="6C7B037A" w:rsidR="00AF30A3" w:rsidRDefault="006E6F28">
            <w:pPr>
              <w:jc w:val="left"/>
            </w:pPr>
            <w:r>
              <w:t>Noteikumu 13.punkts papildināts ar nosacījumu, ka sadarbības partneris var būt arī fiziskas personas dibināta izglītības iestāde.</w:t>
            </w:r>
          </w:p>
        </w:tc>
      </w:tr>
    </w:tbl>
    <w:p w14:paraId="2BD917A9" w14:textId="77777777" w:rsidR="00AF30A3" w:rsidRDefault="00AF30A3"/>
    <w:tbl>
      <w:tblPr>
        <w:tblStyle w:val="a"/>
        <w:tblW w:w="14567" w:type="dxa"/>
        <w:tblLayout w:type="fixed"/>
        <w:tblLook w:val="0600" w:firstRow="0" w:lastRow="0" w:firstColumn="0" w:lastColumn="0" w:noHBand="1" w:noVBand="1"/>
      </w:tblPr>
      <w:tblGrid>
        <w:gridCol w:w="4855"/>
        <w:gridCol w:w="4856"/>
        <w:gridCol w:w="4856"/>
      </w:tblGrid>
      <w:tr w:rsidR="00AF30A3" w14:paraId="6CD93FE7" w14:textId="77777777">
        <w:tc>
          <w:tcPr>
            <w:tcW w:w="485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6D6EC2" w14:textId="77777777" w:rsidR="00AF30A3" w:rsidRDefault="006E6F28">
            <w:pPr>
              <w:jc w:val="left"/>
            </w:pPr>
            <w:r>
              <w:t>Datums**</w:t>
            </w:r>
          </w:p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EE370" w14:textId="77777777" w:rsidR="00AF30A3" w:rsidRDefault="00AF30A3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82D29" w14:textId="77777777" w:rsidR="00AF30A3" w:rsidRDefault="00AF30A3"/>
        </w:tc>
      </w:tr>
      <w:tr w:rsidR="00AF30A3" w14:paraId="29C60BD8" w14:textId="77777777">
        <w:tc>
          <w:tcPr>
            <w:tcW w:w="485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58218" w14:textId="77777777" w:rsidR="00AF30A3" w:rsidRDefault="00AF30A3"/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CB240" w14:textId="77777777" w:rsidR="00AF30A3" w:rsidRDefault="006E6F28">
            <w:pPr>
              <w:jc w:val="center"/>
            </w:pPr>
            <w:r>
              <w:t>(</w:t>
            </w:r>
            <w:proofErr w:type="spellStart"/>
            <w:r>
              <w:t>dd.mm.gggg</w:t>
            </w:r>
            <w:proofErr w:type="spellEnd"/>
            <w:r>
              <w:t>)</w:t>
            </w:r>
          </w:p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F31CB" w14:textId="77777777" w:rsidR="00AF30A3" w:rsidRDefault="00AF30A3"/>
        </w:tc>
      </w:tr>
      <w:tr w:rsidR="00AF30A3" w14:paraId="45B81DF3" w14:textId="77777777">
        <w:tc>
          <w:tcPr>
            <w:tcW w:w="485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121CE" w14:textId="77777777" w:rsidR="00AF30A3" w:rsidRDefault="006E6F28">
            <w:pPr>
              <w:jc w:val="left"/>
            </w:pPr>
            <w:r>
              <w:t>Atbildīgā persona</w:t>
            </w:r>
          </w:p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AA87C" w14:textId="77777777" w:rsidR="00AF30A3" w:rsidRDefault="00AF30A3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E9649" w14:textId="77777777" w:rsidR="00AF30A3" w:rsidRDefault="00AF30A3"/>
        </w:tc>
      </w:tr>
      <w:tr w:rsidR="00AF30A3" w14:paraId="62C83AF4" w14:textId="77777777">
        <w:tc>
          <w:tcPr>
            <w:tcW w:w="4855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1CC4B" w14:textId="77777777" w:rsidR="00AF30A3" w:rsidRDefault="00AF30A3"/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72AFF" w14:textId="77777777" w:rsidR="00AF30A3" w:rsidRDefault="006E6F28">
            <w:pPr>
              <w:jc w:val="center"/>
            </w:pPr>
            <w:r>
              <w:t>(vārds, uzvārds, paraksts**)</w:t>
            </w:r>
          </w:p>
        </w:tc>
        <w:tc>
          <w:tcPr>
            <w:tcW w:w="4856" w:type="dxa"/>
            <w:shd w:val="clear" w:color="auto" w:fill="FFFFFF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6932A1" w14:textId="77777777" w:rsidR="00AF30A3" w:rsidRDefault="00AF30A3"/>
        </w:tc>
      </w:tr>
    </w:tbl>
    <w:p w14:paraId="368A9522" w14:textId="77777777" w:rsidR="00AF30A3" w:rsidRDefault="00AF30A3"/>
    <w:p w14:paraId="7D8801CE" w14:textId="77777777" w:rsidR="00AF30A3" w:rsidRDefault="006E6F28">
      <w:r>
        <w:t>Piezīmes.</w:t>
      </w:r>
    </w:p>
    <w:p w14:paraId="65BA2E79" w14:textId="77777777" w:rsidR="00AF30A3" w:rsidRDefault="006E6F28">
      <w:r>
        <w:lastRenderedPageBreak/>
        <w:t>* Iesniedzējs (fiziskai personai – vārds, uzvārds, juridiskai personai – nosaukums) var tikt publiskots, ja viņš tam ir piekritis. Ja attiecināms, iesniedzējs norāda interešu pārstāvja reģistrācijas numuru.</w:t>
      </w:r>
    </w:p>
    <w:p w14:paraId="3295D4DD" w14:textId="77777777" w:rsidR="00AF30A3" w:rsidRDefault="006E6F28">
      <w:r>
        <w:t>** Dokumenta rekvizītus "datums" un "paraksts" neaizpilda, ja elektroniskais dokuments ir sagatavots atbilstoši normatīvajiem aktiem par elektronisko dokumentu noformēšanu.</w:t>
      </w:r>
    </w:p>
    <w:sectPr w:rsidR="00AF30A3">
      <w:headerReference w:type="default" r:id="rId6"/>
      <w:footerReference w:type="default" r:id="rId7"/>
      <w:headerReference w:type="first" r:id="rId8"/>
      <w:footerReference w:type="first" r:id="rId9"/>
      <w:pgSz w:w="16833" w:h="11908" w:orient="landscape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26D74" w14:textId="77777777" w:rsidR="006E6F28" w:rsidRDefault="006E6F28">
      <w:r>
        <w:separator/>
      </w:r>
    </w:p>
  </w:endnote>
  <w:endnote w:type="continuationSeparator" w:id="0">
    <w:p w14:paraId="19F3CF1C" w14:textId="77777777" w:rsidR="006E6F28" w:rsidRDefault="006E6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E59DD" w14:textId="77777777" w:rsidR="00AF30A3" w:rsidRDefault="006E6F28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99BD5" w14:textId="77777777" w:rsidR="006E6F28" w:rsidRDefault="006E6F28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E56E0" w14:textId="77777777" w:rsidR="006E6F28" w:rsidRDefault="006E6F28">
      <w:r>
        <w:separator/>
      </w:r>
    </w:p>
  </w:footnote>
  <w:footnote w:type="continuationSeparator" w:id="0">
    <w:p w14:paraId="049D42F0" w14:textId="77777777" w:rsidR="006E6F28" w:rsidRDefault="006E6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F7241" w14:textId="77777777" w:rsidR="00AF30A3" w:rsidRDefault="006E6F28">
    <w:pPr>
      <w:pStyle w:val="Header"/>
      <w:contextualSpacing w:val="0"/>
    </w:pPr>
    <w:r>
      <w:t>Viedokļu pārskats 26-TA-651</w:t>
    </w:r>
    <w:r>
      <w:br/>
    </w:r>
    <w:r>
      <w:t>Izdrukāts 20.04.2026. 09.30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8F4C0" w14:textId="77777777" w:rsidR="00AF30A3" w:rsidRDefault="006E6F28">
    <w:pPr>
      <w:pStyle w:val="Header"/>
      <w:contextualSpacing w:val="0"/>
    </w:pPr>
    <w:r>
      <w:t>Viedokļu pārskats 26-TA-651</w:t>
    </w:r>
    <w:r>
      <w:br/>
    </w:r>
    <w:r>
      <w:t>Izdrukāts 20.04.2026. 09.30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0A3"/>
    <w:rsid w:val="00435231"/>
    <w:rsid w:val="006E6F28"/>
    <w:rsid w:val="00AF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57FB70"/>
  <w15:docId w15:val="{5A8C594D-B68A-40FA-94CB-031BD085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paragraph" w:customStyle="1" w:styleId="boldparagraphheader">
    <w:name w:val="bold_paragraph_header"/>
    <w:basedOn w:val="Normal"/>
    <w:next w:val="Normal"/>
    <w:pPr>
      <w:contextualSpacing/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1760</Words>
  <Characters>1004</Characters>
  <Application>Microsoft Office Word</Application>
  <DocSecurity>0</DocSecurity>
  <Lines>8</Lines>
  <Paragraphs>5</Paragraphs>
  <ScaleCrop>false</ScaleCrop>
  <Company>IZM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viedoklu_parskats_26-TA-651.docx</dc:title>
  <dc:creator>Kristīne Grundmane</dc:creator>
  <cp:lastModifiedBy>Kristīne Grundmane</cp:lastModifiedBy>
  <cp:revision>2</cp:revision>
  <dcterms:created xsi:type="dcterms:W3CDTF">2026-04-20T06:56:00Z</dcterms:created>
  <dcterms:modified xsi:type="dcterms:W3CDTF">2026-04-20T06:56:00Z</dcterms:modified>
</cp:coreProperties>
</file>