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C2F6063" w14:textId="77777777" w:rsidR="00153960" w:rsidRPr="001B429E" w:rsidRDefault="00345E5D">
      <w:pPr>
        <w:spacing w:after="240"/>
        <w:jc w:val="center"/>
        <w:rPr>
          <w:b/>
          <w:color w:val="auto"/>
        </w:rPr>
      </w:pPr>
      <w:r w:rsidRPr="001B429E">
        <w:rPr>
          <w:b/>
          <w:color w:val="auto"/>
        </w:rPr>
        <w:t>“Publiskās apspriešanas laikā 14.07.2025. - 13.08.2025. saņemto viedokļu, priekšlikumu un iebildumu apkopojums par Grozījumi Bibliotēku likumā”</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68"/>
        <w:gridCol w:w="1842"/>
        <w:gridCol w:w="5812"/>
        <w:gridCol w:w="1418"/>
        <w:gridCol w:w="4427"/>
      </w:tblGrid>
      <w:tr w:rsidR="009E5F85" w:rsidRPr="001B429E" w14:paraId="0517AB1A" w14:textId="77777777" w:rsidTr="00271E1D">
        <w:tc>
          <w:tcPr>
            <w:tcW w:w="1068" w:type="dxa"/>
            <w:shd w:val="clear" w:color="auto" w:fill="FFFFFF"/>
            <w:noWrap/>
            <w:tcMar>
              <w:top w:w="75" w:type="dxa"/>
              <w:left w:w="75" w:type="dxa"/>
              <w:bottom w:w="75" w:type="dxa"/>
              <w:right w:w="75" w:type="dxa"/>
            </w:tcMar>
            <w:vAlign w:val="center"/>
          </w:tcPr>
          <w:p w14:paraId="30917AAD" w14:textId="77777777" w:rsidR="00153960" w:rsidRPr="001B429E" w:rsidRDefault="00345E5D">
            <w:pPr>
              <w:spacing w:line="240" w:lineRule="auto"/>
              <w:jc w:val="center"/>
              <w:rPr>
                <w:color w:val="auto"/>
              </w:rPr>
            </w:pPr>
            <w:r w:rsidRPr="001B429E">
              <w:rPr>
                <w:b/>
                <w:color w:val="auto"/>
              </w:rPr>
              <w:t>Nr.p.k.</w:t>
            </w:r>
          </w:p>
        </w:tc>
        <w:tc>
          <w:tcPr>
            <w:tcW w:w="1842" w:type="dxa"/>
            <w:shd w:val="clear" w:color="auto" w:fill="FFFFFF"/>
            <w:noWrap/>
            <w:tcMar>
              <w:top w:w="75" w:type="dxa"/>
              <w:left w:w="75" w:type="dxa"/>
              <w:bottom w:w="75" w:type="dxa"/>
              <w:right w:w="75" w:type="dxa"/>
            </w:tcMar>
            <w:vAlign w:val="center"/>
          </w:tcPr>
          <w:p w14:paraId="581C07FA" w14:textId="77777777" w:rsidR="00153960" w:rsidRPr="001B429E" w:rsidRDefault="00345E5D">
            <w:pPr>
              <w:spacing w:line="240" w:lineRule="auto"/>
              <w:jc w:val="center"/>
              <w:rPr>
                <w:color w:val="auto"/>
              </w:rPr>
            </w:pPr>
            <w:r w:rsidRPr="001B429E">
              <w:rPr>
                <w:b/>
                <w:color w:val="auto"/>
              </w:rPr>
              <w:t>Viedokļa / priekšlikuma / iebilduma iesniedzējs*</w:t>
            </w:r>
          </w:p>
        </w:tc>
        <w:tc>
          <w:tcPr>
            <w:tcW w:w="5812" w:type="dxa"/>
            <w:shd w:val="clear" w:color="auto" w:fill="FFFFFF"/>
            <w:noWrap/>
            <w:tcMar>
              <w:top w:w="75" w:type="dxa"/>
              <w:left w:w="75" w:type="dxa"/>
              <w:bottom w:w="75" w:type="dxa"/>
              <w:right w:w="75" w:type="dxa"/>
            </w:tcMar>
            <w:vAlign w:val="center"/>
          </w:tcPr>
          <w:p w14:paraId="466AE673" w14:textId="77777777" w:rsidR="00153960" w:rsidRPr="001B429E" w:rsidRDefault="00345E5D">
            <w:pPr>
              <w:spacing w:line="240" w:lineRule="auto"/>
              <w:jc w:val="center"/>
              <w:rPr>
                <w:color w:val="auto"/>
              </w:rPr>
            </w:pPr>
            <w:r w:rsidRPr="001B429E">
              <w:rPr>
                <w:b/>
                <w:color w:val="auto"/>
              </w:rPr>
              <w:t>Iesniegtā viedokļa / priekšlikuma / iebilduma būtība</w:t>
            </w:r>
          </w:p>
        </w:tc>
        <w:tc>
          <w:tcPr>
            <w:tcW w:w="1418" w:type="dxa"/>
            <w:shd w:val="clear" w:color="auto" w:fill="FFFFFF"/>
            <w:noWrap/>
            <w:tcMar>
              <w:top w:w="75" w:type="dxa"/>
              <w:left w:w="75" w:type="dxa"/>
              <w:bottom w:w="75" w:type="dxa"/>
              <w:right w:w="75" w:type="dxa"/>
            </w:tcMar>
            <w:vAlign w:val="center"/>
          </w:tcPr>
          <w:p w14:paraId="0E17A172" w14:textId="77777777" w:rsidR="00153960" w:rsidRPr="001B429E" w:rsidRDefault="00345E5D">
            <w:pPr>
              <w:spacing w:line="240" w:lineRule="auto"/>
              <w:jc w:val="center"/>
              <w:rPr>
                <w:color w:val="auto"/>
              </w:rPr>
            </w:pPr>
            <w:r w:rsidRPr="001B429E">
              <w:rPr>
                <w:b/>
                <w:color w:val="auto"/>
              </w:rPr>
              <w:t>Ņemts vērā / ņemts vērā daļēji / nav ņemts vērā</w:t>
            </w:r>
          </w:p>
        </w:tc>
        <w:tc>
          <w:tcPr>
            <w:tcW w:w="4427" w:type="dxa"/>
            <w:shd w:val="clear" w:color="auto" w:fill="FFFFFF"/>
            <w:noWrap/>
            <w:tcMar>
              <w:top w:w="75" w:type="dxa"/>
              <w:left w:w="75" w:type="dxa"/>
              <w:bottom w:w="75" w:type="dxa"/>
              <w:right w:w="75" w:type="dxa"/>
            </w:tcMar>
            <w:vAlign w:val="center"/>
          </w:tcPr>
          <w:p w14:paraId="3B9959D2" w14:textId="77777777" w:rsidR="00153960" w:rsidRPr="001B429E" w:rsidRDefault="00345E5D">
            <w:pPr>
              <w:spacing w:line="240" w:lineRule="auto"/>
              <w:jc w:val="center"/>
              <w:rPr>
                <w:color w:val="auto"/>
              </w:rPr>
            </w:pPr>
            <w:r w:rsidRPr="001B429E">
              <w:rPr>
                <w:b/>
                <w:color w:val="auto"/>
              </w:rPr>
              <w:t>Skaidrojums, kādā veidā viedoklis / priekšlikums / iebildums ir ņemts vērā vai ņemts vērā daļēji, vai pamatojums, ja viedoklis / priekšlikums / iebildums nav ņemts vērā</w:t>
            </w:r>
          </w:p>
        </w:tc>
      </w:tr>
      <w:tr w:rsidR="00153960" w:rsidRPr="001B429E" w14:paraId="733CFCF3" w14:textId="77777777" w:rsidTr="00271E1D">
        <w:tc>
          <w:tcPr>
            <w:tcW w:w="1068" w:type="dxa"/>
            <w:shd w:val="clear" w:color="auto" w:fill="FFFFFF"/>
            <w:noWrap/>
            <w:tcMar>
              <w:top w:w="75" w:type="dxa"/>
              <w:left w:w="75" w:type="dxa"/>
              <w:bottom w:w="75" w:type="dxa"/>
              <w:right w:w="75" w:type="dxa"/>
            </w:tcMar>
            <w:vAlign w:val="center"/>
          </w:tcPr>
          <w:p w14:paraId="780BC7CE" w14:textId="77777777" w:rsidR="00153960" w:rsidRPr="001B429E" w:rsidRDefault="00345E5D">
            <w:pPr>
              <w:spacing w:line="240" w:lineRule="auto"/>
              <w:jc w:val="center"/>
              <w:rPr>
                <w:color w:val="auto"/>
              </w:rPr>
            </w:pPr>
            <w:r w:rsidRPr="001B429E">
              <w:rPr>
                <w:color w:val="auto"/>
              </w:rPr>
              <w:t>1.</w:t>
            </w:r>
          </w:p>
        </w:tc>
        <w:tc>
          <w:tcPr>
            <w:tcW w:w="1842" w:type="dxa"/>
            <w:shd w:val="clear" w:color="auto" w:fill="FFFFFF"/>
            <w:noWrap/>
            <w:tcMar>
              <w:top w:w="75" w:type="dxa"/>
              <w:left w:w="75" w:type="dxa"/>
              <w:bottom w:w="75" w:type="dxa"/>
              <w:right w:w="75" w:type="dxa"/>
            </w:tcMar>
            <w:vAlign w:val="center"/>
          </w:tcPr>
          <w:p w14:paraId="76FD0EFC" w14:textId="77777777" w:rsidR="00153960" w:rsidRPr="001B429E" w:rsidRDefault="00345E5D">
            <w:pPr>
              <w:spacing w:line="240" w:lineRule="auto"/>
              <w:jc w:val="left"/>
              <w:rPr>
                <w:color w:val="auto"/>
              </w:rPr>
            </w:pPr>
            <w:r w:rsidRPr="001B429E">
              <w:rPr>
                <w:color w:val="auto"/>
              </w:rPr>
              <w:t>Fiziska persona</w:t>
            </w:r>
          </w:p>
        </w:tc>
        <w:tc>
          <w:tcPr>
            <w:tcW w:w="5812" w:type="dxa"/>
            <w:shd w:val="clear" w:color="auto" w:fill="FFFFFF"/>
            <w:noWrap/>
            <w:tcMar>
              <w:top w:w="75" w:type="dxa"/>
              <w:left w:w="75" w:type="dxa"/>
              <w:bottom w:w="75" w:type="dxa"/>
              <w:right w:w="75" w:type="dxa"/>
            </w:tcMar>
            <w:vAlign w:val="center"/>
          </w:tcPr>
          <w:p w14:paraId="6534E224" w14:textId="77777777" w:rsidR="00153960" w:rsidRPr="001B429E" w:rsidRDefault="00345E5D">
            <w:pPr>
              <w:spacing w:line="240" w:lineRule="auto"/>
              <w:jc w:val="left"/>
              <w:rPr>
                <w:color w:val="auto"/>
              </w:rPr>
            </w:pPr>
            <w:r w:rsidRPr="001B429E">
              <w:rPr>
                <w:color w:val="auto"/>
              </w:rPr>
              <w:t>Lūdzu bibliotēkas nepataisīt par sociālajiem dienestiem, kad bibliotekāriem jāsniedz apmeklētājiem tādus pakalpojumus, kas jānodrošina sociālajiem dienestiem. Jā bibliotēka ir vieta, kur pulcējas cilvēki, bet ar kādu mērķi? Lai apmaksātu rēķinus, sameklētu sev darbu? Bibliotēkai ir citi uzdevumi.</w:t>
            </w:r>
          </w:p>
        </w:tc>
        <w:tc>
          <w:tcPr>
            <w:tcW w:w="1418" w:type="dxa"/>
            <w:shd w:val="clear" w:color="auto" w:fill="FFFFFF"/>
            <w:noWrap/>
            <w:tcMar>
              <w:top w:w="75" w:type="dxa"/>
              <w:left w:w="75" w:type="dxa"/>
              <w:bottom w:w="75" w:type="dxa"/>
              <w:right w:w="75" w:type="dxa"/>
            </w:tcMar>
            <w:vAlign w:val="center"/>
          </w:tcPr>
          <w:p w14:paraId="38D45E03" w14:textId="70E046FE" w:rsidR="00153960" w:rsidRPr="001B429E" w:rsidRDefault="009F2368" w:rsidP="00A66FE0">
            <w:pPr>
              <w:spacing w:line="240" w:lineRule="auto"/>
              <w:jc w:val="center"/>
              <w:rPr>
                <w:color w:val="auto"/>
              </w:rPr>
            </w:pPr>
            <w:r w:rsidRPr="001B429E">
              <w:rPr>
                <w:b/>
                <w:color w:val="auto"/>
              </w:rPr>
              <w:t>nav ņemts vērā</w:t>
            </w:r>
          </w:p>
        </w:tc>
        <w:tc>
          <w:tcPr>
            <w:tcW w:w="4427" w:type="dxa"/>
            <w:shd w:val="clear" w:color="auto" w:fill="FFFFFF"/>
            <w:noWrap/>
            <w:tcMar>
              <w:top w:w="75" w:type="dxa"/>
              <w:left w:w="75" w:type="dxa"/>
              <w:bottom w:w="75" w:type="dxa"/>
              <w:right w:w="75" w:type="dxa"/>
            </w:tcMar>
            <w:vAlign w:val="center"/>
          </w:tcPr>
          <w:p w14:paraId="46277840" w14:textId="666DA8E4" w:rsidR="00153960" w:rsidRPr="001B429E" w:rsidRDefault="004529A5">
            <w:pPr>
              <w:spacing w:line="240" w:lineRule="auto"/>
              <w:jc w:val="left"/>
            </w:pPr>
            <w:r>
              <w:rPr>
                <w:color w:val="auto"/>
              </w:rPr>
              <w:t>Latvijas Bibliotēku padome un tās izveidotā darba grup</w:t>
            </w:r>
            <w:r w:rsidR="009F1EA4">
              <w:rPr>
                <w:color w:val="auto"/>
              </w:rPr>
              <w:t xml:space="preserve">a </w:t>
            </w:r>
            <w:r w:rsidR="00FE00D3" w:rsidRPr="001B429E">
              <w:rPr>
                <w:color w:val="auto"/>
              </w:rPr>
              <w:t xml:space="preserve">kā būtiskus </w:t>
            </w:r>
            <w:r w:rsidR="00360753">
              <w:rPr>
                <w:color w:val="auto"/>
              </w:rPr>
              <w:t xml:space="preserve">Bibliotēku likuma grozījumos </w:t>
            </w:r>
            <w:r w:rsidR="009F2368" w:rsidRPr="001B429E">
              <w:rPr>
                <w:color w:val="auto"/>
              </w:rPr>
              <w:t>izvir</w:t>
            </w:r>
            <w:r w:rsidR="00913E04" w:rsidRPr="001B429E">
              <w:rPr>
                <w:color w:val="auto"/>
              </w:rPr>
              <w:t>z</w:t>
            </w:r>
            <w:r w:rsidR="009F2368" w:rsidRPr="001B429E">
              <w:rPr>
                <w:color w:val="auto"/>
              </w:rPr>
              <w:t xml:space="preserve">īja </w:t>
            </w:r>
            <w:r w:rsidR="00FE00D3" w:rsidRPr="001B429E">
              <w:rPr>
                <w:color w:val="auto"/>
              </w:rPr>
              <w:t xml:space="preserve">priekšlikumus bibliotēku funkciju </w:t>
            </w:r>
            <w:r w:rsidR="009F2368" w:rsidRPr="001B429E">
              <w:rPr>
                <w:color w:val="auto"/>
              </w:rPr>
              <w:t>paplašinā</w:t>
            </w:r>
            <w:r w:rsidR="00FE00D3" w:rsidRPr="001B429E">
              <w:rPr>
                <w:color w:val="auto"/>
              </w:rPr>
              <w:t>šanai</w:t>
            </w:r>
            <w:r w:rsidR="00C8121B" w:rsidRPr="001B429E">
              <w:rPr>
                <w:color w:val="auto"/>
              </w:rPr>
              <w:t xml:space="preserve">, piemēram, </w:t>
            </w:r>
            <w:r w:rsidR="00CF5959" w:rsidRPr="001B429E">
              <w:rPr>
                <w:color w:val="auto"/>
              </w:rPr>
              <w:t>atbalsta sniegšana digitālo prasmju apguvē un valsts un pašvaldību elektronisko pakalpojumu izmantošanā.</w:t>
            </w:r>
            <w:r w:rsidR="00C51342" w:rsidRPr="001B429E">
              <w:rPr>
                <w:color w:val="auto"/>
              </w:rPr>
              <w:t xml:space="preserve"> </w:t>
            </w:r>
            <w:r w:rsidR="008023F2">
              <w:rPr>
                <w:color w:val="auto"/>
              </w:rPr>
              <w:t xml:space="preserve">Atbilstoši Likumprojekta anotācijā norādītajam </w:t>
            </w:r>
            <w:r w:rsidR="0093569C">
              <w:rPr>
                <w:color w:val="auto"/>
              </w:rPr>
              <w:t>Bibliotēku likum</w:t>
            </w:r>
            <w:r w:rsidR="008023F2">
              <w:rPr>
                <w:color w:val="auto"/>
              </w:rPr>
              <w:t>a grozījumu satur</w:t>
            </w:r>
            <w:r w:rsidR="00FF19E5">
              <w:rPr>
                <w:color w:val="auto"/>
              </w:rPr>
              <w:t>s</w:t>
            </w:r>
            <w:r w:rsidR="0093569C">
              <w:rPr>
                <w:color w:val="auto"/>
              </w:rPr>
              <w:t>, tajā skaitā, b</w:t>
            </w:r>
            <w:r w:rsidR="00FA56B0">
              <w:rPr>
                <w:color w:val="auto"/>
              </w:rPr>
              <w:t>ibliotēk</w:t>
            </w:r>
            <w:r w:rsidR="0009575E">
              <w:rPr>
                <w:color w:val="auto"/>
              </w:rPr>
              <w:t>u f</w:t>
            </w:r>
            <w:r w:rsidR="00FA56B0">
              <w:rPr>
                <w:color w:val="auto"/>
              </w:rPr>
              <w:t>unkciju paplašināšana</w:t>
            </w:r>
            <w:r w:rsidR="00C34F1B">
              <w:rPr>
                <w:color w:val="auto"/>
              </w:rPr>
              <w:t>,</w:t>
            </w:r>
            <w:r w:rsidR="00FA56B0">
              <w:rPr>
                <w:color w:val="auto"/>
              </w:rPr>
              <w:t xml:space="preserve"> </w:t>
            </w:r>
            <w:r w:rsidR="009F7B90">
              <w:rPr>
                <w:color w:val="auto"/>
              </w:rPr>
              <w:t>pārrunāt</w:t>
            </w:r>
            <w:r w:rsidR="006631F1">
              <w:rPr>
                <w:color w:val="auto"/>
              </w:rPr>
              <w:t xml:space="preserve">a un </w:t>
            </w:r>
            <w:r w:rsidR="0009575E">
              <w:rPr>
                <w:color w:val="auto"/>
              </w:rPr>
              <w:t>akceptēta dažādās</w:t>
            </w:r>
            <w:r w:rsidR="0075221E">
              <w:rPr>
                <w:color w:val="auto"/>
              </w:rPr>
              <w:t xml:space="preserve"> diskusijās un apspriedēs, </w:t>
            </w:r>
            <w:r w:rsidR="00D17794">
              <w:rPr>
                <w:color w:val="auto"/>
              </w:rPr>
              <w:t>kurās piedalījās</w:t>
            </w:r>
            <w:r w:rsidR="0009575E">
              <w:rPr>
                <w:color w:val="auto"/>
              </w:rPr>
              <w:t xml:space="preserve"> </w:t>
            </w:r>
            <w:r w:rsidR="006A2F38">
              <w:rPr>
                <w:color w:val="auto"/>
              </w:rPr>
              <w:t xml:space="preserve">plašs </w:t>
            </w:r>
            <w:r w:rsidR="0075221E">
              <w:rPr>
                <w:color w:val="auto"/>
              </w:rPr>
              <w:t>bibliotēku nozares</w:t>
            </w:r>
            <w:r w:rsidR="00D17794">
              <w:rPr>
                <w:color w:val="auto"/>
              </w:rPr>
              <w:t xml:space="preserve"> pārstāvj</w:t>
            </w:r>
            <w:r w:rsidR="006A2F38">
              <w:rPr>
                <w:color w:val="auto"/>
              </w:rPr>
              <w:t>u loks</w:t>
            </w:r>
            <w:r w:rsidR="008023F2">
              <w:rPr>
                <w:color w:val="auto"/>
              </w:rPr>
              <w:t xml:space="preserve">. </w:t>
            </w:r>
            <w:r w:rsidR="00C51342" w:rsidRPr="001B429E">
              <w:rPr>
                <w:color w:val="auto"/>
              </w:rPr>
              <w:t>Likumprojekts</w:t>
            </w:r>
            <w:r w:rsidR="00C87513" w:rsidRPr="001B429E">
              <w:rPr>
                <w:color w:val="auto"/>
              </w:rPr>
              <w:t xml:space="preserve"> “</w:t>
            </w:r>
            <w:r w:rsidR="00C87513" w:rsidRPr="001B429E">
              <w:rPr>
                <w:bCs/>
                <w:color w:val="auto"/>
              </w:rPr>
              <w:t xml:space="preserve">Grozījumi Bibliotēku likumā” </w:t>
            </w:r>
            <w:r w:rsidR="00C87513" w:rsidRPr="001B429E">
              <w:rPr>
                <w:bCs/>
                <w:color w:val="auto"/>
              </w:rPr>
              <w:lastRenderedPageBreak/>
              <w:t>(turpmāk – Likumprojekts)</w:t>
            </w:r>
            <w:r w:rsidR="00C51342" w:rsidRPr="001B429E">
              <w:rPr>
                <w:color w:val="auto"/>
              </w:rPr>
              <w:t xml:space="preserve"> neparedz b</w:t>
            </w:r>
            <w:r w:rsidR="009F2368" w:rsidRPr="001B429E">
              <w:rPr>
                <w:color w:val="auto"/>
              </w:rPr>
              <w:t>ibliotēk</w:t>
            </w:r>
            <w:r w:rsidR="00C51342" w:rsidRPr="001B429E">
              <w:rPr>
                <w:color w:val="auto"/>
              </w:rPr>
              <w:t>ām noteikt sociālā</w:t>
            </w:r>
            <w:r w:rsidR="009F2368" w:rsidRPr="001B429E">
              <w:rPr>
                <w:color w:val="auto"/>
              </w:rPr>
              <w:t xml:space="preserve"> </w:t>
            </w:r>
            <w:r w:rsidR="00C51342" w:rsidRPr="001B429E">
              <w:rPr>
                <w:color w:val="auto"/>
              </w:rPr>
              <w:t xml:space="preserve">dienesta funkcijas. Bibliotēkas </w:t>
            </w:r>
            <w:r w:rsidR="009F2368" w:rsidRPr="001B429E">
              <w:rPr>
                <w:color w:val="auto"/>
              </w:rPr>
              <w:t>neveic un neveiks sociālo darbu</w:t>
            </w:r>
            <w:r w:rsidR="00CC4CB8" w:rsidRPr="001B429E">
              <w:rPr>
                <w:color w:val="auto"/>
              </w:rPr>
              <w:t xml:space="preserve"> vai sociālā dienesta funkcijas</w:t>
            </w:r>
            <w:r w:rsidR="00FE00D3" w:rsidRPr="001B429E">
              <w:rPr>
                <w:color w:val="auto"/>
              </w:rPr>
              <w:t>,</w:t>
            </w:r>
            <w:r w:rsidR="009F2368" w:rsidRPr="001B429E">
              <w:rPr>
                <w:color w:val="auto"/>
              </w:rPr>
              <w:t xml:space="preserve"> </w:t>
            </w:r>
            <w:r w:rsidR="00E2527B" w:rsidRPr="001B429E">
              <w:rPr>
                <w:color w:val="auto"/>
              </w:rPr>
              <w:t>taču b</w:t>
            </w:r>
            <w:r w:rsidR="00FE00D3" w:rsidRPr="001B429E">
              <w:rPr>
                <w:color w:val="auto"/>
              </w:rPr>
              <w:t>ibliotēkas</w:t>
            </w:r>
            <w:r w:rsidR="009F2368" w:rsidRPr="001B429E">
              <w:rPr>
                <w:color w:val="auto"/>
              </w:rPr>
              <w:t xml:space="preserve"> </w:t>
            </w:r>
            <w:r w:rsidR="00E2527B" w:rsidRPr="001B429E">
              <w:rPr>
                <w:color w:val="auto"/>
              </w:rPr>
              <w:t>var būt</w:t>
            </w:r>
            <w:r w:rsidR="009F2368" w:rsidRPr="001B429E">
              <w:rPr>
                <w:color w:val="auto"/>
              </w:rPr>
              <w:t xml:space="preserve"> atbalsts </w:t>
            </w:r>
            <w:r w:rsidR="00E2527B" w:rsidRPr="001B429E">
              <w:rPr>
                <w:color w:val="auto"/>
              </w:rPr>
              <w:t xml:space="preserve">iedzīvotājiem </w:t>
            </w:r>
            <w:r w:rsidR="009F2368" w:rsidRPr="001B429E">
              <w:rPr>
                <w:color w:val="auto"/>
              </w:rPr>
              <w:t>soc</w:t>
            </w:r>
            <w:r w:rsidR="00E2527B" w:rsidRPr="001B429E">
              <w:rPr>
                <w:color w:val="auto"/>
              </w:rPr>
              <w:t xml:space="preserve">iālo pakalpojumu saņemšanā, </w:t>
            </w:r>
            <w:r w:rsidR="00F107D5" w:rsidRPr="001B429E">
              <w:rPr>
                <w:color w:val="auto"/>
              </w:rPr>
              <w:t>kā minēts piemērā</w:t>
            </w:r>
            <w:r w:rsidR="009F3C85" w:rsidRPr="001B429E">
              <w:rPr>
                <w:color w:val="auto"/>
              </w:rPr>
              <w:t xml:space="preserve"> par </w:t>
            </w:r>
            <w:r w:rsidR="00CC0C48" w:rsidRPr="001B429E">
              <w:rPr>
                <w:color w:val="auto"/>
              </w:rPr>
              <w:t>bibliotēku funkciju paplašināšanu.</w:t>
            </w:r>
          </w:p>
        </w:tc>
      </w:tr>
      <w:tr w:rsidR="00153960" w:rsidRPr="001B429E" w14:paraId="2DFD0279" w14:textId="77777777" w:rsidTr="00271E1D">
        <w:tc>
          <w:tcPr>
            <w:tcW w:w="1068" w:type="dxa"/>
            <w:shd w:val="clear" w:color="auto" w:fill="FFFFFF"/>
            <w:noWrap/>
            <w:tcMar>
              <w:top w:w="75" w:type="dxa"/>
              <w:left w:w="75" w:type="dxa"/>
              <w:bottom w:w="75" w:type="dxa"/>
              <w:right w:w="75" w:type="dxa"/>
            </w:tcMar>
            <w:vAlign w:val="center"/>
          </w:tcPr>
          <w:p w14:paraId="05C0DDFB" w14:textId="77777777" w:rsidR="00153960" w:rsidRPr="001B429E" w:rsidRDefault="00345E5D">
            <w:pPr>
              <w:spacing w:line="240" w:lineRule="auto"/>
              <w:jc w:val="center"/>
              <w:rPr>
                <w:color w:val="auto"/>
              </w:rPr>
            </w:pPr>
            <w:r w:rsidRPr="001B429E">
              <w:rPr>
                <w:color w:val="auto"/>
              </w:rPr>
              <w:lastRenderedPageBreak/>
              <w:t>2.</w:t>
            </w:r>
          </w:p>
        </w:tc>
        <w:tc>
          <w:tcPr>
            <w:tcW w:w="1842" w:type="dxa"/>
            <w:shd w:val="clear" w:color="auto" w:fill="FFFFFF"/>
            <w:noWrap/>
            <w:tcMar>
              <w:top w:w="75" w:type="dxa"/>
              <w:left w:w="75" w:type="dxa"/>
              <w:bottom w:w="75" w:type="dxa"/>
              <w:right w:w="75" w:type="dxa"/>
            </w:tcMar>
            <w:vAlign w:val="center"/>
          </w:tcPr>
          <w:p w14:paraId="5310A8A5" w14:textId="77777777" w:rsidR="00153960" w:rsidRPr="001B429E" w:rsidRDefault="00345E5D">
            <w:pPr>
              <w:spacing w:line="240" w:lineRule="auto"/>
              <w:jc w:val="left"/>
              <w:rPr>
                <w:color w:val="auto"/>
              </w:rPr>
            </w:pPr>
            <w:r w:rsidRPr="001B429E">
              <w:rPr>
                <w:color w:val="auto"/>
              </w:rPr>
              <w:t>Fiziska persona</w:t>
            </w:r>
          </w:p>
        </w:tc>
        <w:tc>
          <w:tcPr>
            <w:tcW w:w="5812" w:type="dxa"/>
            <w:shd w:val="clear" w:color="auto" w:fill="FFFFFF"/>
            <w:noWrap/>
            <w:tcMar>
              <w:top w:w="75" w:type="dxa"/>
              <w:left w:w="75" w:type="dxa"/>
              <w:bottom w:w="75" w:type="dxa"/>
              <w:right w:w="75" w:type="dxa"/>
            </w:tcMar>
            <w:vAlign w:val="center"/>
          </w:tcPr>
          <w:p w14:paraId="4122A034" w14:textId="77777777" w:rsidR="00153960" w:rsidRPr="001B429E" w:rsidRDefault="00345E5D">
            <w:pPr>
              <w:spacing w:line="240" w:lineRule="auto"/>
              <w:jc w:val="left"/>
              <w:rPr>
                <w:color w:val="auto"/>
              </w:rPr>
            </w:pPr>
            <w:r w:rsidRPr="001B429E">
              <w:rPr>
                <w:color w:val="auto"/>
              </w:rPr>
              <w:t>Pagastos tiek slēgtas vienīgās bibliotēkas, nosaucot to par precedentu. Tā nedrīkstētu būt. Jo lūk, kas rakstīts Ministru kabineta noteikumos:</w:t>
            </w:r>
            <w:r w:rsidRPr="001B429E">
              <w:rPr>
                <w:color w:val="auto"/>
              </w:rPr>
              <w:br/>
              <w:t>novada pagastā, kurā iedzīvotāju skaits nepārsniedz 2000, ir vismaz viena pašvaldības bibliotēka. Ja novada pagasta iedzīvotāju skaits ir lielāks par 2000, uz katriem nākamajiem 2000 iedzīvotāju novada pagasta teritorijā papildus ir vismaz viena pašvaldības bibliotēka</w:t>
            </w:r>
            <w:r w:rsidRPr="001B429E">
              <w:rPr>
                <w:color w:val="auto"/>
              </w:rPr>
              <w:br/>
              <w:t>Tātad katrā pagastā jābūt vismaz vienai bibliotēkai. Kāpēc netiek ievēroti šie noteikumi?</w:t>
            </w:r>
          </w:p>
        </w:tc>
        <w:tc>
          <w:tcPr>
            <w:tcW w:w="1418" w:type="dxa"/>
            <w:shd w:val="clear" w:color="auto" w:fill="FFFFFF"/>
            <w:noWrap/>
            <w:tcMar>
              <w:top w:w="75" w:type="dxa"/>
              <w:left w:w="75" w:type="dxa"/>
              <w:bottom w:w="75" w:type="dxa"/>
              <w:right w:w="75" w:type="dxa"/>
            </w:tcMar>
            <w:vAlign w:val="center"/>
          </w:tcPr>
          <w:p w14:paraId="6868B1B2" w14:textId="37F17B11" w:rsidR="00153960" w:rsidRPr="001B429E" w:rsidRDefault="009F2368" w:rsidP="00A66FE0">
            <w:pPr>
              <w:spacing w:line="240" w:lineRule="auto"/>
              <w:jc w:val="center"/>
              <w:rPr>
                <w:color w:val="auto"/>
              </w:rPr>
            </w:pPr>
            <w:r w:rsidRPr="001B429E">
              <w:rPr>
                <w:b/>
                <w:color w:val="auto"/>
              </w:rPr>
              <w:t>nav ņemts vērā</w:t>
            </w:r>
          </w:p>
        </w:tc>
        <w:tc>
          <w:tcPr>
            <w:tcW w:w="4427" w:type="dxa"/>
            <w:shd w:val="clear" w:color="auto" w:fill="FFFFFF"/>
            <w:noWrap/>
            <w:tcMar>
              <w:top w:w="75" w:type="dxa"/>
              <w:left w:w="75" w:type="dxa"/>
              <w:bottom w:w="75" w:type="dxa"/>
              <w:right w:w="75" w:type="dxa"/>
            </w:tcMar>
            <w:vAlign w:val="center"/>
          </w:tcPr>
          <w:p w14:paraId="1375EC75" w14:textId="546C2175" w:rsidR="00153960" w:rsidRPr="001B429E" w:rsidRDefault="0013773E">
            <w:pPr>
              <w:spacing w:line="240" w:lineRule="auto"/>
              <w:jc w:val="left"/>
            </w:pPr>
            <w:r w:rsidRPr="0069084E">
              <w:rPr>
                <w:color w:val="auto"/>
              </w:rPr>
              <w:t xml:space="preserve">Priekšlikums </w:t>
            </w:r>
            <w:r w:rsidR="0091622C" w:rsidRPr="0069084E">
              <w:rPr>
                <w:color w:val="auto"/>
              </w:rPr>
              <w:t>ne</w:t>
            </w:r>
            <w:r w:rsidRPr="0069084E">
              <w:rPr>
                <w:color w:val="auto"/>
              </w:rPr>
              <w:t xml:space="preserve">attiecas uz </w:t>
            </w:r>
            <w:r w:rsidR="00C87513" w:rsidRPr="0069084E">
              <w:rPr>
                <w:color w:val="auto"/>
              </w:rPr>
              <w:t>L</w:t>
            </w:r>
            <w:r w:rsidR="0091622C" w:rsidRPr="0069084E">
              <w:rPr>
                <w:color w:val="auto"/>
              </w:rPr>
              <w:t>iku</w:t>
            </w:r>
            <w:r w:rsidR="00D078B2" w:rsidRPr="0069084E">
              <w:rPr>
                <w:color w:val="auto"/>
              </w:rPr>
              <w:t>m</w:t>
            </w:r>
            <w:r w:rsidR="0091622C" w:rsidRPr="0069084E">
              <w:rPr>
                <w:color w:val="auto"/>
              </w:rPr>
              <w:t>projektu.</w:t>
            </w:r>
            <w:r w:rsidRPr="0069084E">
              <w:rPr>
                <w:color w:val="auto"/>
              </w:rPr>
              <w:t xml:space="preserve"> </w:t>
            </w:r>
            <w:r w:rsidR="002977A7">
              <w:rPr>
                <w:color w:val="auto"/>
              </w:rPr>
              <w:t>Likumprojekta a</w:t>
            </w:r>
            <w:r w:rsidR="006D72FE" w:rsidRPr="0069084E">
              <w:rPr>
                <w:color w:val="auto"/>
              </w:rPr>
              <w:t>notācij</w:t>
            </w:r>
            <w:r w:rsidR="00AC2E9E" w:rsidRPr="0069084E">
              <w:rPr>
                <w:color w:val="auto"/>
              </w:rPr>
              <w:t xml:space="preserve">ā norādīts, ka </w:t>
            </w:r>
            <w:r w:rsidR="00CD50F4" w:rsidRPr="0069084E">
              <w:rPr>
                <w:color w:val="auto"/>
              </w:rPr>
              <w:t>Ministru kabineta 2001.</w:t>
            </w:r>
            <w:r w:rsidR="00F32A16" w:rsidRPr="0069084E">
              <w:rPr>
                <w:color w:val="auto"/>
              </w:rPr>
              <w:t> </w:t>
            </w:r>
            <w:r w:rsidR="00CD50F4" w:rsidRPr="0069084E">
              <w:rPr>
                <w:color w:val="auto"/>
              </w:rPr>
              <w:t>gada 7.</w:t>
            </w:r>
            <w:r w:rsidR="00F32A16" w:rsidRPr="0069084E">
              <w:rPr>
                <w:color w:val="auto"/>
              </w:rPr>
              <w:t> </w:t>
            </w:r>
            <w:r w:rsidR="00CD50F4" w:rsidRPr="0069084E">
              <w:rPr>
                <w:color w:val="auto"/>
              </w:rPr>
              <w:t>augusta noteikum</w:t>
            </w:r>
            <w:r w:rsidR="00F32A16" w:rsidRPr="0069084E">
              <w:rPr>
                <w:color w:val="auto"/>
              </w:rPr>
              <w:t>i</w:t>
            </w:r>
            <w:r w:rsidR="00CD50F4" w:rsidRPr="0069084E">
              <w:rPr>
                <w:color w:val="auto"/>
              </w:rPr>
              <w:t xml:space="preserve"> Nr.</w:t>
            </w:r>
            <w:r w:rsidR="00F32A16" w:rsidRPr="0069084E">
              <w:rPr>
                <w:color w:val="auto"/>
              </w:rPr>
              <w:t> </w:t>
            </w:r>
            <w:r w:rsidR="00CD50F4" w:rsidRPr="0069084E">
              <w:rPr>
                <w:color w:val="auto"/>
              </w:rPr>
              <w:t xml:space="preserve">355 “Vietējas nozīmes bibliotēku tīkla darbības noteikumi” tiks konsolidēti un </w:t>
            </w:r>
            <w:r w:rsidR="00CC4493" w:rsidRPr="0069084E">
              <w:rPr>
                <w:color w:val="auto"/>
              </w:rPr>
              <w:t>tiesiskais regulējums tiks aktualizēts</w:t>
            </w:r>
            <w:r w:rsidR="00F32A16" w:rsidRPr="0069084E">
              <w:rPr>
                <w:color w:val="auto"/>
              </w:rPr>
              <w:t>, lai stiprinātu bibliotēku darbību un nodrošinātu bibliotēku darbību pašvaldību novadu pagastos ilgtermiņā.</w:t>
            </w:r>
          </w:p>
        </w:tc>
      </w:tr>
      <w:tr w:rsidR="00153960" w:rsidRPr="001B429E" w14:paraId="5BC34561" w14:textId="77777777" w:rsidTr="00271E1D">
        <w:tc>
          <w:tcPr>
            <w:tcW w:w="1068" w:type="dxa"/>
            <w:shd w:val="clear" w:color="auto" w:fill="FFFFFF"/>
            <w:noWrap/>
            <w:tcMar>
              <w:top w:w="75" w:type="dxa"/>
              <w:left w:w="75" w:type="dxa"/>
              <w:bottom w:w="75" w:type="dxa"/>
              <w:right w:w="75" w:type="dxa"/>
            </w:tcMar>
            <w:vAlign w:val="center"/>
          </w:tcPr>
          <w:p w14:paraId="5E5497C0" w14:textId="77777777" w:rsidR="00153960" w:rsidRPr="001B429E" w:rsidRDefault="00345E5D">
            <w:pPr>
              <w:spacing w:line="240" w:lineRule="auto"/>
              <w:jc w:val="center"/>
              <w:rPr>
                <w:color w:val="auto"/>
              </w:rPr>
            </w:pPr>
            <w:r w:rsidRPr="001B429E">
              <w:rPr>
                <w:color w:val="auto"/>
              </w:rPr>
              <w:t>3.</w:t>
            </w:r>
          </w:p>
        </w:tc>
        <w:tc>
          <w:tcPr>
            <w:tcW w:w="1842" w:type="dxa"/>
            <w:shd w:val="clear" w:color="auto" w:fill="FFFFFF"/>
            <w:noWrap/>
            <w:tcMar>
              <w:top w:w="75" w:type="dxa"/>
              <w:left w:w="75" w:type="dxa"/>
              <w:bottom w:w="75" w:type="dxa"/>
              <w:right w:w="75" w:type="dxa"/>
            </w:tcMar>
            <w:vAlign w:val="center"/>
          </w:tcPr>
          <w:p w14:paraId="6E4E78A3" w14:textId="77777777" w:rsidR="00153960" w:rsidRPr="001B429E" w:rsidRDefault="00345E5D">
            <w:pPr>
              <w:spacing w:line="240" w:lineRule="auto"/>
              <w:jc w:val="left"/>
              <w:rPr>
                <w:color w:val="auto"/>
              </w:rPr>
            </w:pPr>
            <w:r w:rsidRPr="001B429E">
              <w:rPr>
                <w:color w:val="auto"/>
              </w:rPr>
              <w:t>Fiziska persona</w:t>
            </w:r>
          </w:p>
        </w:tc>
        <w:tc>
          <w:tcPr>
            <w:tcW w:w="5812" w:type="dxa"/>
            <w:shd w:val="clear" w:color="auto" w:fill="FFFFFF"/>
            <w:noWrap/>
            <w:tcMar>
              <w:top w:w="75" w:type="dxa"/>
              <w:left w:w="75" w:type="dxa"/>
              <w:bottom w:w="75" w:type="dxa"/>
              <w:right w:w="75" w:type="dxa"/>
            </w:tcMar>
            <w:vAlign w:val="center"/>
          </w:tcPr>
          <w:p w14:paraId="537707E4" w14:textId="77777777" w:rsidR="00153960" w:rsidRPr="001B429E" w:rsidRDefault="00345E5D">
            <w:pPr>
              <w:spacing w:line="240" w:lineRule="auto"/>
              <w:jc w:val="left"/>
              <w:rPr>
                <w:color w:val="auto"/>
              </w:rPr>
            </w:pPr>
            <w:r w:rsidRPr="001B429E">
              <w:rPr>
                <w:color w:val="auto"/>
              </w:rPr>
              <w:t>Esošā redakcija:</w:t>
            </w:r>
            <w:r w:rsidRPr="001B429E">
              <w:rPr>
                <w:color w:val="auto"/>
              </w:rPr>
              <w:br/>
              <w:t>Papildināt likumu ar 2.1  pantu šādā redakcijā:</w:t>
            </w:r>
            <w:r w:rsidRPr="001B429E">
              <w:rPr>
                <w:color w:val="auto"/>
              </w:rPr>
              <w:br/>
              <w:t>[…]</w:t>
            </w:r>
            <w:r w:rsidRPr="001B429E">
              <w:rPr>
                <w:color w:val="auto"/>
              </w:rPr>
              <w:br/>
              <w:t xml:space="preserve">(4) Latvijas bibliotēku tīkla darbību un pārklājumu pašvaldību administratīvajās teritorijās, bibliotēku tipoloģiju, pakalpojumus </w:t>
            </w:r>
            <w:r w:rsidRPr="001B429E">
              <w:rPr>
                <w:color w:val="auto"/>
              </w:rPr>
              <w:lastRenderedPageBreak/>
              <w:t>nosaka un Ministru kabinets."</w:t>
            </w:r>
            <w:r w:rsidRPr="001B429E">
              <w:rPr>
                <w:color w:val="auto"/>
              </w:rPr>
              <w:br/>
            </w:r>
            <w:r w:rsidRPr="001B429E">
              <w:rPr>
                <w:color w:val="auto"/>
              </w:rPr>
              <w:br/>
              <w:t>Priekšlikums: </w:t>
            </w:r>
            <w:r w:rsidRPr="001B429E">
              <w:rPr>
                <w:color w:val="auto"/>
              </w:rPr>
              <w:br/>
              <w:t>(4) Latvijas bibliotēku tīkla darbību un pārklājumu pašvaldību administratīvajās teritorijās, bibliotēku tipoloģiju un pakalpojumus nosaka Ministru kabinets."</w:t>
            </w:r>
            <w:r w:rsidRPr="001B429E">
              <w:rPr>
                <w:color w:val="auto"/>
              </w:rPr>
              <w:br/>
            </w:r>
            <w:r w:rsidRPr="001B429E">
              <w:rPr>
                <w:color w:val="auto"/>
              </w:rPr>
              <w:br/>
              <w:t>Ļoti labi, ka vismaz nedaudz plānots pagarināt akreditācijas periodu, jo tas daudziem rada krietnu devu stresa.</w:t>
            </w:r>
          </w:p>
        </w:tc>
        <w:tc>
          <w:tcPr>
            <w:tcW w:w="1418" w:type="dxa"/>
            <w:shd w:val="clear" w:color="auto" w:fill="FFFFFF"/>
            <w:noWrap/>
            <w:tcMar>
              <w:top w:w="75" w:type="dxa"/>
              <w:left w:w="75" w:type="dxa"/>
              <w:bottom w:w="75" w:type="dxa"/>
              <w:right w:w="75" w:type="dxa"/>
            </w:tcMar>
            <w:vAlign w:val="center"/>
          </w:tcPr>
          <w:p w14:paraId="18768747" w14:textId="5650141D" w:rsidR="00153960" w:rsidRPr="001B429E" w:rsidRDefault="009F2368" w:rsidP="00D078B2">
            <w:pPr>
              <w:spacing w:line="240" w:lineRule="auto"/>
              <w:jc w:val="center"/>
              <w:rPr>
                <w:color w:val="auto"/>
              </w:rPr>
            </w:pPr>
            <w:r w:rsidRPr="001B429E">
              <w:rPr>
                <w:b/>
                <w:color w:val="auto"/>
              </w:rPr>
              <w:lastRenderedPageBreak/>
              <w:t>ņemts vērā</w:t>
            </w:r>
          </w:p>
        </w:tc>
        <w:tc>
          <w:tcPr>
            <w:tcW w:w="4427" w:type="dxa"/>
            <w:shd w:val="clear" w:color="auto" w:fill="FFFFFF"/>
            <w:noWrap/>
            <w:tcMar>
              <w:top w:w="75" w:type="dxa"/>
              <w:left w:w="75" w:type="dxa"/>
              <w:bottom w:w="75" w:type="dxa"/>
              <w:right w:w="75" w:type="dxa"/>
            </w:tcMar>
            <w:vAlign w:val="center"/>
          </w:tcPr>
          <w:p w14:paraId="16307348" w14:textId="6230CD26" w:rsidR="00153960" w:rsidRPr="001B429E" w:rsidRDefault="001B69AE">
            <w:pPr>
              <w:spacing w:line="240" w:lineRule="auto"/>
              <w:jc w:val="left"/>
            </w:pPr>
            <w:r w:rsidRPr="001B429E">
              <w:rPr>
                <w:color w:val="auto"/>
              </w:rPr>
              <w:t>Tehniskā kļūda labota.</w:t>
            </w:r>
          </w:p>
        </w:tc>
      </w:tr>
      <w:tr w:rsidR="00153960" w:rsidRPr="001B429E" w14:paraId="5BF3EDA1" w14:textId="77777777" w:rsidTr="00271E1D">
        <w:tc>
          <w:tcPr>
            <w:tcW w:w="1068" w:type="dxa"/>
            <w:shd w:val="clear" w:color="auto" w:fill="FFFFFF"/>
            <w:noWrap/>
            <w:tcMar>
              <w:top w:w="75" w:type="dxa"/>
              <w:left w:w="75" w:type="dxa"/>
              <w:bottom w:w="75" w:type="dxa"/>
              <w:right w:w="75" w:type="dxa"/>
            </w:tcMar>
            <w:vAlign w:val="center"/>
          </w:tcPr>
          <w:p w14:paraId="6D498B3A" w14:textId="77777777" w:rsidR="00153960" w:rsidRPr="001B429E" w:rsidRDefault="00345E5D">
            <w:pPr>
              <w:spacing w:line="240" w:lineRule="auto"/>
              <w:jc w:val="center"/>
              <w:rPr>
                <w:color w:val="auto"/>
              </w:rPr>
            </w:pPr>
            <w:r w:rsidRPr="001B429E">
              <w:rPr>
                <w:color w:val="auto"/>
              </w:rPr>
              <w:t>4.</w:t>
            </w:r>
          </w:p>
        </w:tc>
        <w:tc>
          <w:tcPr>
            <w:tcW w:w="1842" w:type="dxa"/>
            <w:shd w:val="clear" w:color="auto" w:fill="FFFFFF"/>
            <w:noWrap/>
            <w:tcMar>
              <w:top w:w="75" w:type="dxa"/>
              <w:left w:w="75" w:type="dxa"/>
              <w:bottom w:w="75" w:type="dxa"/>
              <w:right w:w="75" w:type="dxa"/>
            </w:tcMar>
            <w:vAlign w:val="center"/>
          </w:tcPr>
          <w:p w14:paraId="396F2CFA" w14:textId="77777777" w:rsidR="00153960" w:rsidRPr="001B429E" w:rsidRDefault="00345E5D">
            <w:pPr>
              <w:spacing w:line="240" w:lineRule="auto"/>
              <w:jc w:val="left"/>
              <w:rPr>
                <w:color w:val="auto"/>
              </w:rPr>
            </w:pPr>
            <w:r w:rsidRPr="001B429E">
              <w:rPr>
                <w:color w:val="auto"/>
              </w:rPr>
              <w:t>Fiziska persona</w:t>
            </w:r>
          </w:p>
        </w:tc>
        <w:tc>
          <w:tcPr>
            <w:tcW w:w="5812" w:type="dxa"/>
            <w:shd w:val="clear" w:color="auto" w:fill="FFFFFF"/>
            <w:noWrap/>
            <w:tcMar>
              <w:top w:w="75" w:type="dxa"/>
              <w:left w:w="75" w:type="dxa"/>
              <w:bottom w:w="75" w:type="dxa"/>
              <w:right w:w="75" w:type="dxa"/>
            </w:tcMar>
            <w:vAlign w:val="center"/>
          </w:tcPr>
          <w:p w14:paraId="791D44DD" w14:textId="77777777" w:rsidR="00153960" w:rsidRPr="001B429E" w:rsidRDefault="00345E5D">
            <w:pPr>
              <w:spacing w:line="240" w:lineRule="auto"/>
              <w:jc w:val="left"/>
              <w:rPr>
                <w:color w:val="auto"/>
              </w:rPr>
            </w:pPr>
            <w:r w:rsidRPr="001B429E">
              <w:rPr>
                <w:color w:val="auto"/>
              </w:rPr>
              <w:t>Vēlos izteikt atbalstu likumprojektā iekļautajam Bibliotēku likuma 3. panta “Bibliotēkas funkcijas” jaunās redakcijas pirmās daļas 6. punktam:</w:t>
            </w:r>
            <w:r w:rsidRPr="001B429E">
              <w:rPr>
                <w:color w:val="auto"/>
              </w:rPr>
              <w:br/>
              <w:t>“(1) Bibliotēka veic šādas pamatfunkcijas:</w:t>
            </w:r>
            <w:r w:rsidRPr="001B429E">
              <w:rPr>
                <w:color w:val="auto"/>
              </w:rPr>
              <w:br/>
              <w:t>6) atbalsta sniegšana digitālo prasmju apguvē un valsts un pašvaldību elektronisko pakalpojumu izmantošanā;”.</w:t>
            </w:r>
            <w:r w:rsidRPr="001B429E">
              <w:rPr>
                <w:color w:val="auto"/>
              </w:rPr>
              <w:br/>
            </w:r>
            <w:r w:rsidRPr="001B429E">
              <w:rPr>
                <w:color w:val="auto"/>
              </w:rPr>
              <w:br/>
              <w:t xml:space="preserve">Konkrētā funkcija atbilst valstī definētajiem digitālās transformācijas plāniem un ir ļoti nozīmīga, lai veicinātu visu sabiedrības grupu sociālo un finansiālo iekļautību. Ņemot vērā gan digitālo transformāciju kopumā, gan publiskā un privātā sektora vēlmi pastāvīgi efektivizēt procesus un optimizēt pakalpojumu sniegšanas </w:t>
            </w:r>
            <w:r w:rsidRPr="001B429E">
              <w:rPr>
                <w:color w:val="auto"/>
              </w:rPr>
              <w:lastRenderedPageBreak/>
              <w:t>izmaksas, ir tikai likumsakarīgi, ka nākotnē arvien vairāk dažādu publisku un privātu pakalpojumu pieejamība tiks nodrošināta, izmantojot digitālos līdzekļus, turklāt neatkarīgi no tā, vai attiecīgie pakalpojumu būs pieejami klātienē vai tikai attālināti. Attīstot sabiedrības digitālās prasmes, jo īpaši, attiecībā uz šobrīd izplatītāko elektroniskās identifikācijas līdzekļu (eID, eParaksts, eParaksts mobile un SMART-ID) lietošanu, tiks palielināts to iedzīvotāju īpatsvars, kuriem ir digitālās pašapkalpošanās prasmes un spēja izmantot primāros publiskos un privātos pakalpojumus digitālā veidā.</w:t>
            </w:r>
            <w:r w:rsidRPr="001B429E">
              <w:rPr>
                <w:color w:val="auto"/>
              </w:rPr>
              <w:br/>
            </w:r>
            <w:r w:rsidRPr="001B429E">
              <w:rPr>
                <w:color w:val="auto"/>
              </w:rPr>
              <w:br/>
              <w:t xml:space="preserve">Uzskatu, ka būtu svarīgi nodrošināt, lai konkrētās likumprojektā iekļautās bibliotēkas pamatfunkcijas izmantošana praksē tiktu aktīvi veicināta, t.sk. meklējot un īstenojot sadarbības modeļus gan ar valsts un pašvaldību iestādēm, t.sk. Valsts un pašvaldību vienoto klientu apkalpošanas centru tīklu, gan privāto sektoru, t.sk. ar kredītiestādēm, kurām atbilstoši normatīvo aktu prasībām jānodrošina finanšu pakalpojumu sniegšanas klātienē. Piemēram, ņemot vērā SMART-ID plašo pielietojumu gan privātā, gan publiskā sektora pakalpojumu pieejamībā, būtu lietderīgi, ja publiskais sektors rastu risinājumus, kas ļautu tam organizēt iedzīvotāju (jo īpaši, </w:t>
            </w:r>
            <w:r w:rsidRPr="001B429E">
              <w:rPr>
                <w:color w:val="auto"/>
              </w:rPr>
              <w:lastRenderedPageBreak/>
              <w:t>sabiedrības grupu ar paaugstinātu finansiālās atstumtības risku) apmācības arī par privātā sektora nodrošinātā SMART-ID lietošanu.</w:t>
            </w:r>
            <w:r w:rsidRPr="001B429E">
              <w:rPr>
                <w:color w:val="auto"/>
              </w:rPr>
              <w:br/>
            </w:r>
          </w:p>
        </w:tc>
        <w:tc>
          <w:tcPr>
            <w:tcW w:w="1418" w:type="dxa"/>
            <w:shd w:val="clear" w:color="auto" w:fill="FFFFFF"/>
            <w:noWrap/>
            <w:tcMar>
              <w:top w:w="75" w:type="dxa"/>
              <w:left w:w="75" w:type="dxa"/>
              <w:bottom w:w="75" w:type="dxa"/>
              <w:right w:w="75" w:type="dxa"/>
            </w:tcMar>
            <w:vAlign w:val="center"/>
          </w:tcPr>
          <w:p w14:paraId="72E7CE83" w14:textId="33DA5415" w:rsidR="00153960" w:rsidRPr="00920A84" w:rsidRDefault="00557111" w:rsidP="00920A84">
            <w:pPr>
              <w:spacing w:line="240" w:lineRule="auto"/>
              <w:jc w:val="center"/>
              <w:rPr>
                <w:b/>
                <w:bCs/>
                <w:color w:val="auto"/>
              </w:rPr>
            </w:pPr>
            <w:r w:rsidRPr="00920A84">
              <w:rPr>
                <w:b/>
                <w:bCs/>
                <w:color w:val="auto"/>
              </w:rPr>
              <w:lastRenderedPageBreak/>
              <w:t>ņ</w:t>
            </w:r>
            <w:r w:rsidR="000328BA" w:rsidRPr="00920A84">
              <w:rPr>
                <w:b/>
                <w:bCs/>
                <w:color w:val="auto"/>
              </w:rPr>
              <w:t>emts vērā</w:t>
            </w:r>
          </w:p>
        </w:tc>
        <w:tc>
          <w:tcPr>
            <w:tcW w:w="4427" w:type="dxa"/>
            <w:shd w:val="clear" w:color="auto" w:fill="FFFFFF"/>
            <w:noWrap/>
            <w:tcMar>
              <w:top w:w="75" w:type="dxa"/>
              <w:left w:w="75" w:type="dxa"/>
              <w:bottom w:w="75" w:type="dxa"/>
              <w:right w:w="75" w:type="dxa"/>
            </w:tcMar>
            <w:vAlign w:val="center"/>
          </w:tcPr>
          <w:p w14:paraId="41EA7E16" w14:textId="1E08166A" w:rsidR="00610610" w:rsidRPr="001B429E" w:rsidRDefault="00354771" w:rsidP="00C343F4">
            <w:pPr>
              <w:spacing w:line="240" w:lineRule="auto"/>
              <w:jc w:val="left"/>
            </w:pPr>
            <w:r>
              <w:rPr>
                <w:color w:val="auto"/>
              </w:rPr>
              <w:t>Informācija ir pieņemta zināšanai</w:t>
            </w:r>
            <w:r w:rsidR="000B225C">
              <w:rPr>
                <w:color w:val="auto"/>
              </w:rPr>
              <w:t xml:space="preserve">, iesniegtais viedoklis </w:t>
            </w:r>
            <w:r>
              <w:rPr>
                <w:color w:val="auto"/>
              </w:rPr>
              <w:t xml:space="preserve">atspoguļo Likumprojektā </w:t>
            </w:r>
            <w:r w:rsidR="00EC3814">
              <w:rPr>
                <w:color w:val="auto"/>
              </w:rPr>
              <w:t>un</w:t>
            </w:r>
            <w:r w:rsidR="000B225C">
              <w:rPr>
                <w:color w:val="auto"/>
              </w:rPr>
              <w:t xml:space="preserve"> </w:t>
            </w:r>
            <w:r w:rsidR="00557111">
              <w:rPr>
                <w:color w:val="auto"/>
              </w:rPr>
              <w:t xml:space="preserve">tā </w:t>
            </w:r>
            <w:r w:rsidR="003931A9">
              <w:rPr>
                <w:color w:val="auto"/>
              </w:rPr>
              <w:t xml:space="preserve">anotācijā </w:t>
            </w:r>
            <w:r w:rsidR="00557111">
              <w:rPr>
                <w:color w:val="auto"/>
              </w:rPr>
              <w:t>paredzēto</w:t>
            </w:r>
            <w:r w:rsidR="003D2BD2">
              <w:rPr>
                <w:color w:val="auto"/>
              </w:rPr>
              <w:t xml:space="preserve"> tiesisko regulējumu</w:t>
            </w:r>
            <w:r w:rsidR="00EC3814">
              <w:rPr>
                <w:color w:val="auto"/>
              </w:rPr>
              <w:t>.</w:t>
            </w:r>
          </w:p>
        </w:tc>
      </w:tr>
      <w:tr w:rsidR="00153960" w:rsidRPr="001B429E" w14:paraId="21DD23C1" w14:textId="77777777" w:rsidTr="00271E1D">
        <w:tc>
          <w:tcPr>
            <w:tcW w:w="1068" w:type="dxa"/>
            <w:shd w:val="clear" w:color="auto" w:fill="FFFFFF"/>
            <w:noWrap/>
            <w:tcMar>
              <w:top w:w="75" w:type="dxa"/>
              <w:left w:w="75" w:type="dxa"/>
              <w:bottom w:w="75" w:type="dxa"/>
              <w:right w:w="75" w:type="dxa"/>
            </w:tcMar>
            <w:vAlign w:val="center"/>
          </w:tcPr>
          <w:p w14:paraId="37F018F3" w14:textId="77777777" w:rsidR="00153960" w:rsidRPr="001B429E" w:rsidRDefault="00345E5D">
            <w:pPr>
              <w:spacing w:line="240" w:lineRule="auto"/>
              <w:jc w:val="center"/>
              <w:rPr>
                <w:color w:val="auto"/>
              </w:rPr>
            </w:pPr>
            <w:r w:rsidRPr="001B429E">
              <w:rPr>
                <w:color w:val="auto"/>
              </w:rPr>
              <w:lastRenderedPageBreak/>
              <w:t>5.</w:t>
            </w:r>
          </w:p>
        </w:tc>
        <w:tc>
          <w:tcPr>
            <w:tcW w:w="1842" w:type="dxa"/>
            <w:shd w:val="clear" w:color="auto" w:fill="FFFFFF"/>
            <w:noWrap/>
            <w:tcMar>
              <w:top w:w="75" w:type="dxa"/>
              <w:left w:w="75" w:type="dxa"/>
              <w:bottom w:w="75" w:type="dxa"/>
              <w:right w:w="75" w:type="dxa"/>
            </w:tcMar>
            <w:vAlign w:val="center"/>
          </w:tcPr>
          <w:p w14:paraId="10F9E57E" w14:textId="77777777" w:rsidR="00153960" w:rsidRPr="001B429E" w:rsidRDefault="00345E5D">
            <w:pPr>
              <w:spacing w:line="240" w:lineRule="auto"/>
              <w:jc w:val="left"/>
              <w:rPr>
                <w:color w:val="auto"/>
              </w:rPr>
            </w:pPr>
            <w:r w:rsidRPr="001B429E">
              <w:rPr>
                <w:color w:val="auto"/>
              </w:rPr>
              <w:t>Fiziska persona</w:t>
            </w:r>
          </w:p>
        </w:tc>
        <w:tc>
          <w:tcPr>
            <w:tcW w:w="5812" w:type="dxa"/>
            <w:shd w:val="clear" w:color="auto" w:fill="FFFFFF"/>
            <w:noWrap/>
            <w:tcMar>
              <w:top w:w="75" w:type="dxa"/>
              <w:left w:w="75" w:type="dxa"/>
              <w:bottom w:w="75" w:type="dxa"/>
              <w:right w:w="75" w:type="dxa"/>
            </w:tcMar>
            <w:vAlign w:val="center"/>
          </w:tcPr>
          <w:p w14:paraId="5DE5C3A0" w14:textId="77777777" w:rsidR="00153960" w:rsidRPr="001B429E" w:rsidRDefault="00345E5D">
            <w:pPr>
              <w:spacing w:line="240" w:lineRule="auto"/>
              <w:jc w:val="left"/>
              <w:rPr>
                <w:color w:val="auto"/>
              </w:rPr>
            </w:pPr>
            <w:r w:rsidRPr="001B429E">
              <w:rPr>
                <w:color w:val="auto"/>
              </w:rPr>
              <w:t>Saistībā ar 25. panta priekšlikumiem, kur norādīts, ka ir pieļaujams izglītības līmenis pašvaldības bibliotēkas direktoram pieļaujams 4. un 5. LKI līmeņa izglītība - šāds izglītības minimālais līmenis direktora amatam neliekas proporcionāls, ņemot vērā, ka citās bibliotēkās ierindas darbiniekam bez padotajiem nepieciešams vismaz 6. vai 7. LKI līmenis. </w:t>
            </w:r>
            <w:r w:rsidRPr="001B429E">
              <w:rPr>
                <w:color w:val="auto"/>
              </w:rPr>
              <w:br/>
            </w:r>
            <w:r w:rsidRPr="001B429E">
              <w:rPr>
                <w:color w:val="auto"/>
              </w:rPr>
              <w:br/>
              <w:t>Saprotams, ka tas nepieciešams, jo mazās pašvaldībās varētu būt sarežģījumi atrast direktoru ar augstāko izglītību, bet tad ir jāpārskata izglītības prasības citās bibliotēku amatu saimēs.</w:t>
            </w:r>
          </w:p>
        </w:tc>
        <w:tc>
          <w:tcPr>
            <w:tcW w:w="1418" w:type="dxa"/>
            <w:shd w:val="clear" w:color="auto" w:fill="FFFFFF"/>
            <w:noWrap/>
            <w:tcMar>
              <w:top w:w="75" w:type="dxa"/>
              <w:left w:w="75" w:type="dxa"/>
              <w:bottom w:w="75" w:type="dxa"/>
              <w:right w:w="75" w:type="dxa"/>
            </w:tcMar>
            <w:vAlign w:val="center"/>
          </w:tcPr>
          <w:p w14:paraId="528EBB73" w14:textId="324D273C" w:rsidR="00153960" w:rsidRPr="001B429E" w:rsidRDefault="009F2368" w:rsidP="009F2368">
            <w:pPr>
              <w:spacing w:line="240" w:lineRule="auto"/>
              <w:jc w:val="center"/>
              <w:rPr>
                <w:color w:val="auto"/>
              </w:rPr>
            </w:pPr>
            <w:r w:rsidRPr="001B429E">
              <w:rPr>
                <w:b/>
                <w:color w:val="auto"/>
              </w:rPr>
              <w:t>ņemts vērā</w:t>
            </w:r>
            <w:r w:rsidR="007E0BCE" w:rsidRPr="001B429E">
              <w:rPr>
                <w:b/>
                <w:color w:val="auto"/>
              </w:rPr>
              <w:t xml:space="preserve"> daļēji</w:t>
            </w:r>
          </w:p>
        </w:tc>
        <w:tc>
          <w:tcPr>
            <w:tcW w:w="4427" w:type="dxa"/>
            <w:shd w:val="clear" w:color="auto" w:fill="FFFFFF"/>
            <w:noWrap/>
            <w:tcMar>
              <w:top w:w="75" w:type="dxa"/>
              <w:left w:w="75" w:type="dxa"/>
              <w:bottom w:w="75" w:type="dxa"/>
              <w:right w:w="75" w:type="dxa"/>
            </w:tcMar>
            <w:vAlign w:val="center"/>
          </w:tcPr>
          <w:p w14:paraId="45329E06" w14:textId="77777777" w:rsidR="006B79AE" w:rsidRPr="001B429E" w:rsidRDefault="00026B06">
            <w:pPr>
              <w:spacing w:line="240" w:lineRule="auto"/>
              <w:jc w:val="left"/>
              <w:rPr>
                <w:color w:val="auto"/>
              </w:rPr>
            </w:pPr>
            <w:r w:rsidRPr="001B429E">
              <w:rPr>
                <w:color w:val="auto"/>
              </w:rPr>
              <w:t>Priekšlikums nav ņemt</w:t>
            </w:r>
            <w:r w:rsidR="006B79AE" w:rsidRPr="001B429E">
              <w:rPr>
                <w:color w:val="auto"/>
              </w:rPr>
              <w:t>s</w:t>
            </w:r>
            <w:r w:rsidRPr="001B429E">
              <w:rPr>
                <w:color w:val="auto"/>
              </w:rPr>
              <w:t xml:space="preserve"> vērā, jo</w:t>
            </w:r>
          </w:p>
          <w:p w14:paraId="1168C30A" w14:textId="482213F8" w:rsidR="006B79AE" w:rsidRPr="00334910" w:rsidRDefault="006B79AE">
            <w:pPr>
              <w:spacing w:line="240" w:lineRule="auto"/>
              <w:jc w:val="left"/>
              <w:rPr>
                <w:color w:val="auto"/>
                <w:szCs w:val="28"/>
              </w:rPr>
            </w:pPr>
            <w:r w:rsidRPr="001B429E">
              <w:rPr>
                <w:color w:val="auto"/>
              </w:rPr>
              <w:t>pašvaldības bibliotēkas vai struktūrvienības (līdz diviem darbiniekiem), kas akreditēta vietējas nozīmes statusā, vadītājam (direktoram)</w:t>
            </w:r>
            <w:r w:rsidR="003D35A4" w:rsidRPr="001B429E">
              <w:rPr>
                <w:color w:val="auto"/>
              </w:rPr>
              <w:t xml:space="preserve"> un </w:t>
            </w:r>
            <w:r w:rsidR="00F27C31" w:rsidRPr="001B429E">
              <w:rPr>
                <w:color w:val="auto"/>
              </w:rPr>
              <w:t>pašvaldības bibliotēkas vai struktūrvienības (trīs un vairāk darbinieki), kas akreditēta vietējas nozīmes statusā, vadītājam (</w:t>
            </w:r>
            <w:r w:rsidR="00F27C31" w:rsidRPr="00334910">
              <w:rPr>
                <w:color w:val="auto"/>
                <w:szCs w:val="28"/>
              </w:rPr>
              <w:t>direktoram) noteiktās izglītības prasības ir atbilstošas</w:t>
            </w:r>
            <w:r w:rsidR="00BA76F6" w:rsidRPr="00334910">
              <w:rPr>
                <w:color w:val="auto"/>
                <w:szCs w:val="28"/>
              </w:rPr>
              <w:t>,</w:t>
            </w:r>
            <w:r w:rsidR="00F27C31" w:rsidRPr="00334910">
              <w:rPr>
                <w:color w:val="auto"/>
                <w:szCs w:val="28"/>
              </w:rPr>
              <w:t xml:space="preserve"> samērīgas</w:t>
            </w:r>
            <w:r w:rsidR="005A4577" w:rsidRPr="00334910">
              <w:rPr>
                <w:color w:val="auto"/>
                <w:szCs w:val="28"/>
              </w:rPr>
              <w:t xml:space="preserve">, </w:t>
            </w:r>
            <w:r w:rsidR="00BA76F6" w:rsidRPr="00334910">
              <w:rPr>
                <w:color w:val="auto"/>
                <w:szCs w:val="28"/>
              </w:rPr>
              <w:t>atbilst nepieciešamajām kompetencēm</w:t>
            </w:r>
            <w:r w:rsidR="00DE1679" w:rsidRPr="00334910">
              <w:rPr>
                <w:color w:val="auto"/>
                <w:szCs w:val="28"/>
              </w:rPr>
              <w:t xml:space="preserve"> </w:t>
            </w:r>
            <w:r w:rsidR="005A4577" w:rsidRPr="00334910">
              <w:rPr>
                <w:color w:val="auto"/>
                <w:szCs w:val="28"/>
              </w:rPr>
              <w:t>un amata pienākumu veikšanai</w:t>
            </w:r>
            <w:r w:rsidR="00B1484A" w:rsidRPr="00334910">
              <w:rPr>
                <w:color w:val="auto"/>
                <w:szCs w:val="28"/>
              </w:rPr>
              <w:t>.</w:t>
            </w:r>
            <w:r w:rsidR="00451AB4" w:rsidRPr="00334910">
              <w:rPr>
                <w:color w:val="auto"/>
                <w:szCs w:val="28"/>
              </w:rPr>
              <w:t xml:space="preserve"> </w:t>
            </w:r>
            <w:r w:rsidR="00AC4058" w:rsidRPr="00334910">
              <w:rPr>
                <w:color w:val="auto"/>
                <w:szCs w:val="28"/>
              </w:rPr>
              <w:t xml:space="preserve">Latvijas Bibliotēku padome </w:t>
            </w:r>
            <w:r w:rsidR="0024702B">
              <w:rPr>
                <w:color w:val="auto"/>
                <w:szCs w:val="28"/>
              </w:rPr>
              <w:t xml:space="preserve">par </w:t>
            </w:r>
            <w:r w:rsidR="00282C7B">
              <w:rPr>
                <w:color w:val="auto"/>
                <w:szCs w:val="28"/>
              </w:rPr>
              <w:t>Likumprojekt</w:t>
            </w:r>
            <w:r w:rsidR="009C543A">
              <w:rPr>
                <w:color w:val="auto"/>
                <w:szCs w:val="28"/>
              </w:rPr>
              <w:t>ā</w:t>
            </w:r>
            <w:r w:rsidR="00282C7B">
              <w:rPr>
                <w:color w:val="auto"/>
                <w:szCs w:val="28"/>
              </w:rPr>
              <w:t xml:space="preserve"> paredzētajiem </w:t>
            </w:r>
            <w:r w:rsidR="00AC4058" w:rsidRPr="00334910">
              <w:rPr>
                <w:color w:val="auto"/>
                <w:szCs w:val="28"/>
              </w:rPr>
              <w:t>grozījum</w:t>
            </w:r>
            <w:r w:rsidR="0024702B">
              <w:rPr>
                <w:color w:val="auto"/>
                <w:szCs w:val="28"/>
              </w:rPr>
              <w:t>iem</w:t>
            </w:r>
            <w:r w:rsidR="00AC4058" w:rsidRPr="00334910">
              <w:rPr>
                <w:color w:val="auto"/>
                <w:szCs w:val="28"/>
              </w:rPr>
              <w:t xml:space="preserve"> Bibliotēku likuma 25. pantā ir </w:t>
            </w:r>
            <w:r w:rsidR="00332B26">
              <w:rPr>
                <w:color w:val="auto"/>
                <w:szCs w:val="28"/>
              </w:rPr>
              <w:t xml:space="preserve">ilgstoši </w:t>
            </w:r>
            <w:r w:rsidR="0024702B">
              <w:rPr>
                <w:color w:val="auto"/>
                <w:szCs w:val="28"/>
              </w:rPr>
              <w:t xml:space="preserve">diskutējusi un </w:t>
            </w:r>
            <w:r w:rsidR="00BD1B4E">
              <w:rPr>
                <w:color w:val="auto"/>
                <w:szCs w:val="28"/>
              </w:rPr>
              <w:t xml:space="preserve">tos ir </w:t>
            </w:r>
            <w:r w:rsidR="00334910">
              <w:rPr>
                <w:color w:val="auto"/>
                <w:szCs w:val="28"/>
              </w:rPr>
              <w:t xml:space="preserve">rūpīgi </w:t>
            </w:r>
            <w:r w:rsidR="00BD1B4E">
              <w:rPr>
                <w:color w:val="auto"/>
                <w:szCs w:val="28"/>
              </w:rPr>
              <w:t>izvērtējusi.</w:t>
            </w:r>
            <w:r w:rsidR="00334910">
              <w:rPr>
                <w:color w:val="auto"/>
                <w:szCs w:val="28"/>
              </w:rPr>
              <w:t xml:space="preserve"> </w:t>
            </w:r>
          </w:p>
          <w:p w14:paraId="48B9FAF3" w14:textId="4374E597" w:rsidR="007E0BCE" w:rsidRPr="001B429E" w:rsidRDefault="006A1897">
            <w:pPr>
              <w:spacing w:line="240" w:lineRule="auto"/>
              <w:jc w:val="left"/>
            </w:pPr>
            <w:r w:rsidRPr="00334910">
              <w:rPr>
                <w:color w:val="auto"/>
                <w:szCs w:val="28"/>
              </w:rPr>
              <w:t>Kultūras ministrija informē</w:t>
            </w:r>
            <w:r w:rsidR="007E0BCE" w:rsidRPr="00334910">
              <w:rPr>
                <w:color w:val="auto"/>
                <w:szCs w:val="28"/>
              </w:rPr>
              <w:t xml:space="preserve">, ka </w:t>
            </w:r>
            <w:r w:rsidR="00067E31">
              <w:rPr>
                <w:color w:val="auto"/>
                <w:szCs w:val="28"/>
              </w:rPr>
              <w:t xml:space="preserve">atbilstoši </w:t>
            </w:r>
            <w:r w:rsidR="0059557B">
              <w:rPr>
                <w:color w:val="auto"/>
                <w:szCs w:val="28"/>
              </w:rPr>
              <w:t xml:space="preserve">Likumprojekta </w:t>
            </w:r>
            <w:r w:rsidR="00067E31">
              <w:rPr>
                <w:color w:val="auto"/>
                <w:szCs w:val="28"/>
              </w:rPr>
              <w:t xml:space="preserve">anotācijā norādītajam </w:t>
            </w:r>
            <w:r w:rsidR="005C179A" w:rsidRPr="00334910">
              <w:rPr>
                <w:color w:val="auto"/>
                <w:szCs w:val="28"/>
              </w:rPr>
              <w:t>Ministru kabineta 2001</w:t>
            </w:r>
            <w:r w:rsidR="00B1484A" w:rsidRPr="00334910">
              <w:rPr>
                <w:color w:val="auto"/>
                <w:szCs w:val="28"/>
              </w:rPr>
              <w:t> </w:t>
            </w:r>
            <w:r w:rsidR="005C179A" w:rsidRPr="00334910">
              <w:rPr>
                <w:color w:val="auto"/>
                <w:szCs w:val="28"/>
              </w:rPr>
              <w:t>gada 14.</w:t>
            </w:r>
            <w:r w:rsidR="00B1484A" w:rsidRPr="00334910">
              <w:rPr>
                <w:color w:val="auto"/>
                <w:szCs w:val="28"/>
              </w:rPr>
              <w:t> </w:t>
            </w:r>
            <w:r w:rsidR="005C179A" w:rsidRPr="00334910">
              <w:rPr>
                <w:color w:val="auto"/>
                <w:szCs w:val="28"/>
              </w:rPr>
              <w:t>augusta noteikumi Nr.</w:t>
            </w:r>
            <w:r w:rsidR="00B1484A" w:rsidRPr="00334910">
              <w:rPr>
                <w:color w:val="auto"/>
                <w:szCs w:val="28"/>
              </w:rPr>
              <w:t> </w:t>
            </w:r>
            <w:r w:rsidR="005C179A" w:rsidRPr="00334910">
              <w:rPr>
                <w:color w:val="auto"/>
                <w:szCs w:val="28"/>
              </w:rPr>
              <w:t>371 “Noteikumi par bibliotēkas</w:t>
            </w:r>
            <w:r w:rsidR="005C179A" w:rsidRPr="00334910">
              <w:rPr>
                <w:color w:val="auto"/>
                <w:sz w:val="32"/>
                <w:szCs w:val="22"/>
              </w:rPr>
              <w:t xml:space="preserve"> </w:t>
            </w:r>
            <w:r w:rsidR="005C179A" w:rsidRPr="001B429E">
              <w:rPr>
                <w:color w:val="auto"/>
              </w:rPr>
              <w:lastRenderedPageBreak/>
              <w:t>darbam nepieciešamo darbinieku skaitu un darbinieku amatu ieņemšanai nepieciešamo izglītību”, tiks</w:t>
            </w:r>
            <w:r w:rsidR="00B005B2" w:rsidRPr="001B429E">
              <w:rPr>
                <w:color w:val="auto"/>
              </w:rPr>
              <w:t xml:space="preserve"> pārskatīti un aktualizēti</w:t>
            </w:r>
            <w:r w:rsidR="00067E31">
              <w:rPr>
                <w:color w:val="auto"/>
              </w:rPr>
              <w:t xml:space="preserve"> pēc Likumprojekta stāšanās spēkā.</w:t>
            </w:r>
          </w:p>
        </w:tc>
      </w:tr>
      <w:tr w:rsidR="00153960" w:rsidRPr="001B429E" w14:paraId="02B92D4A" w14:textId="77777777" w:rsidTr="00271E1D">
        <w:tc>
          <w:tcPr>
            <w:tcW w:w="1068" w:type="dxa"/>
            <w:shd w:val="clear" w:color="auto" w:fill="FFFFFF"/>
            <w:noWrap/>
            <w:tcMar>
              <w:top w:w="75" w:type="dxa"/>
              <w:left w:w="75" w:type="dxa"/>
              <w:bottom w:w="75" w:type="dxa"/>
              <w:right w:w="75" w:type="dxa"/>
            </w:tcMar>
            <w:vAlign w:val="center"/>
          </w:tcPr>
          <w:p w14:paraId="3BB17709" w14:textId="77777777" w:rsidR="00153960" w:rsidRPr="001B429E" w:rsidRDefault="00345E5D">
            <w:pPr>
              <w:spacing w:line="240" w:lineRule="auto"/>
              <w:jc w:val="center"/>
              <w:rPr>
                <w:color w:val="auto"/>
              </w:rPr>
            </w:pPr>
            <w:r w:rsidRPr="001B429E">
              <w:rPr>
                <w:color w:val="auto"/>
              </w:rPr>
              <w:lastRenderedPageBreak/>
              <w:t>6.</w:t>
            </w:r>
          </w:p>
        </w:tc>
        <w:tc>
          <w:tcPr>
            <w:tcW w:w="1842" w:type="dxa"/>
            <w:shd w:val="clear" w:color="auto" w:fill="FFFFFF"/>
            <w:noWrap/>
            <w:tcMar>
              <w:top w:w="75" w:type="dxa"/>
              <w:left w:w="75" w:type="dxa"/>
              <w:bottom w:w="75" w:type="dxa"/>
              <w:right w:w="75" w:type="dxa"/>
            </w:tcMar>
            <w:vAlign w:val="center"/>
          </w:tcPr>
          <w:p w14:paraId="22305888" w14:textId="77777777" w:rsidR="00153960" w:rsidRPr="001B429E" w:rsidRDefault="00345E5D">
            <w:pPr>
              <w:spacing w:line="240" w:lineRule="auto"/>
              <w:jc w:val="left"/>
              <w:rPr>
                <w:color w:val="auto"/>
              </w:rPr>
            </w:pPr>
            <w:r w:rsidRPr="001B429E">
              <w:rPr>
                <w:color w:val="auto"/>
              </w:rPr>
              <w:t>Fiziska persona</w:t>
            </w:r>
          </w:p>
        </w:tc>
        <w:tc>
          <w:tcPr>
            <w:tcW w:w="5812" w:type="dxa"/>
            <w:shd w:val="clear" w:color="auto" w:fill="FFFFFF"/>
            <w:noWrap/>
            <w:tcMar>
              <w:top w:w="75" w:type="dxa"/>
              <w:left w:w="75" w:type="dxa"/>
              <w:bottom w:w="75" w:type="dxa"/>
              <w:right w:w="75" w:type="dxa"/>
            </w:tcMar>
            <w:vAlign w:val="center"/>
          </w:tcPr>
          <w:p w14:paraId="33C11F17" w14:textId="77777777" w:rsidR="00153960" w:rsidRPr="001B429E" w:rsidRDefault="00345E5D">
            <w:pPr>
              <w:spacing w:line="240" w:lineRule="auto"/>
              <w:jc w:val="left"/>
              <w:rPr>
                <w:color w:val="auto"/>
              </w:rPr>
            </w:pPr>
            <w:r w:rsidRPr="001B429E">
              <w:rPr>
                <w:color w:val="auto"/>
              </w:rPr>
              <w:t>Šajā teikumā lieks "un" (Latvijas bibliotēku tīkla darbību un pārklājumu pašvaldību administratīvajās teritorijās, bibliotēku tipoloģiju, pakalpojumus nosaka un Ministru kabinets).</w:t>
            </w:r>
            <w:r w:rsidRPr="001B429E">
              <w:rPr>
                <w:color w:val="auto"/>
              </w:rPr>
              <w:br/>
            </w:r>
            <w:r w:rsidRPr="001B429E">
              <w:rPr>
                <w:color w:val="auto"/>
              </w:rPr>
              <w:br/>
              <w:t>Mulsinoši, ka speciālās bibliotēkas definīcijā ir izcelts tieši "patstāvīga". Kas tieši ar to domāts? Vai šī vārda izmantošana kaut kā būtiski tad nošķir šīs bibliotēkas no iepriekšējā punktā definētajām publiskajām bibliotēkām (tās nav patstāvīgas)?  </w:t>
            </w:r>
            <w:r w:rsidRPr="001B429E">
              <w:rPr>
                <w:color w:val="auto"/>
              </w:rPr>
              <w:br/>
            </w:r>
            <w:r w:rsidRPr="001B429E">
              <w:rPr>
                <w:color w:val="auto"/>
              </w:rPr>
              <w:br/>
              <w:t xml:space="preserve">Šajā teikumā liekas piņķerīgs vārdu virknējums "1) kultūras mantojuma – iespieddarbu, elektronisko izdevumu, rokrakstu un citu dokumentu – krājuma pārvaldība: uzkrāšana, veidošana, sistematizēšana, kataloģizēšana, bibliografēšana un saglabāšana;". Varbūt var rakstīt "krājumā esošā kultūras mantojuma – iespieddarbu, elektronisko izdevumu, rokrakstu un citu dokumentu – pārvaldība (uzkrāšana, veidošana, sistematizēšana, kataloģizēšana, </w:t>
            </w:r>
            <w:r w:rsidRPr="001B429E">
              <w:rPr>
                <w:color w:val="auto"/>
              </w:rPr>
              <w:lastRenderedPageBreak/>
              <w:t>bibliografēšana un saglabāšana)"?</w:t>
            </w:r>
            <w:r w:rsidRPr="001B429E">
              <w:rPr>
                <w:color w:val="auto"/>
              </w:rPr>
              <w:br/>
            </w:r>
            <w:r w:rsidRPr="001B429E">
              <w:rPr>
                <w:color w:val="auto"/>
              </w:rPr>
              <w:br/>
              <w:t>Rekomendēju šajā teikumā "pašvaldības bibliotēkas vai struktūrvienības (trīs un vairāk darbinieki), kas akreditēta vietējas nozīmes statusā, vadītājam (direktoram) – augstākā izglītība bibliotēku nozarē (vismaz 5. LKI līmenis) vai augstākā izglītība (vismaz 5. LKI līmenis) un apgūta profesionālās pilnveides izglītības programma bibliotēku nozarē;" iekļaut vārdu "vismaz". T.i. "augstākā izglītība (vismaz 5. LKI līmenis) un apgūta </w:t>
            </w:r>
            <w:r w:rsidRPr="001B429E">
              <w:rPr>
                <w:color w:val="auto"/>
                <w:u w:val="single"/>
              </w:rPr>
              <w:t>vismaz</w:t>
            </w:r>
            <w:r w:rsidRPr="001B429E">
              <w:rPr>
                <w:color w:val="auto"/>
              </w:rPr>
              <w:t xml:space="preserve"> profesionālās pilnveides izglītības programma bibliotēku nozarē". Šādā redakcijā tad ir arī pieļaujams, ka cilvēks apgūst ne tikai prof. pilnveides programmu (160h vai vairāk), bet var izvēlēties mācīties arī prof. tālākizglītības programmā bibliotēku nozarē (kas jau ir vēl pakāpi augstāk).</w:t>
            </w:r>
            <w:r w:rsidRPr="001B429E">
              <w:rPr>
                <w:color w:val="auto"/>
              </w:rPr>
              <w:br/>
            </w:r>
          </w:p>
        </w:tc>
        <w:tc>
          <w:tcPr>
            <w:tcW w:w="1418" w:type="dxa"/>
            <w:shd w:val="clear" w:color="auto" w:fill="FFFFFF"/>
            <w:noWrap/>
            <w:tcMar>
              <w:top w:w="75" w:type="dxa"/>
              <w:left w:w="75" w:type="dxa"/>
              <w:bottom w:w="75" w:type="dxa"/>
              <w:right w:w="75" w:type="dxa"/>
            </w:tcMar>
            <w:vAlign w:val="center"/>
          </w:tcPr>
          <w:p w14:paraId="12D28C5A" w14:textId="626D025D" w:rsidR="00153960" w:rsidRPr="001B429E" w:rsidRDefault="009F2368" w:rsidP="009F2368">
            <w:pPr>
              <w:spacing w:line="240" w:lineRule="auto"/>
              <w:jc w:val="center"/>
              <w:rPr>
                <w:color w:val="auto"/>
              </w:rPr>
            </w:pPr>
            <w:r w:rsidRPr="001B429E">
              <w:rPr>
                <w:b/>
                <w:color w:val="auto"/>
              </w:rPr>
              <w:lastRenderedPageBreak/>
              <w:t>ņemts vērā daļēji</w:t>
            </w:r>
          </w:p>
        </w:tc>
        <w:tc>
          <w:tcPr>
            <w:tcW w:w="4427" w:type="dxa"/>
            <w:shd w:val="clear" w:color="auto" w:fill="FFFFFF"/>
            <w:noWrap/>
            <w:tcMar>
              <w:top w:w="75" w:type="dxa"/>
              <w:left w:w="75" w:type="dxa"/>
              <w:bottom w:w="75" w:type="dxa"/>
              <w:right w:w="75" w:type="dxa"/>
            </w:tcMar>
            <w:vAlign w:val="center"/>
          </w:tcPr>
          <w:p w14:paraId="4209AA38" w14:textId="08500318" w:rsidR="00153960" w:rsidRPr="001B429E" w:rsidRDefault="00232031">
            <w:pPr>
              <w:spacing w:line="240" w:lineRule="auto"/>
              <w:jc w:val="left"/>
              <w:rPr>
                <w:color w:val="auto"/>
              </w:rPr>
            </w:pPr>
            <w:r>
              <w:rPr>
                <w:color w:val="auto"/>
              </w:rPr>
              <w:t xml:space="preserve">1) </w:t>
            </w:r>
            <w:r w:rsidR="0087714E" w:rsidRPr="001B429E">
              <w:rPr>
                <w:color w:val="auto"/>
              </w:rPr>
              <w:t>P</w:t>
            </w:r>
            <w:r w:rsidR="009F2368" w:rsidRPr="001B429E">
              <w:rPr>
                <w:color w:val="auto"/>
              </w:rPr>
              <w:t>riekšlikums ņemts vērā</w:t>
            </w:r>
            <w:r w:rsidR="00360EBE">
              <w:rPr>
                <w:color w:val="auto"/>
              </w:rPr>
              <w:t xml:space="preserve"> –</w:t>
            </w:r>
            <w:r w:rsidR="0087714E" w:rsidRPr="001B429E">
              <w:rPr>
                <w:color w:val="auto"/>
              </w:rPr>
              <w:t xml:space="preserve"> tehniskā</w:t>
            </w:r>
            <w:r w:rsidR="00360EBE">
              <w:rPr>
                <w:color w:val="auto"/>
              </w:rPr>
              <w:t xml:space="preserve"> </w:t>
            </w:r>
            <w:r w:rsidR="0087714E" w:rsidRPr="001B429E">
              <w:rPr>
                <w:color w:val="auto"/>
              </w:rPr>
              <w:t>kļūda labota.</w:t>
            </w:r>
          </w:p>
          <w:p w14:paraId="635F1492" w14:textId="5A205DDC" w:rsidR="009F2368" w:rsidRPr="001B429E" w:rsidRDefault="00232031">
            <w:pPr>
              <w:spacing w:line="240" w:lineRule="auto"/>
              <w:jc w:val="left"/>
              <w:rPr>
                <w:color w:val="auto"/>
              </w:rPr>
            </w:pPr>
            <w:r>
              <w:rPr>
                <w:color w:val="auto"/>
              </w:rPr>
              <w:t xml:space="preserve">2) </w:t>
            </w:r>
            <w:r w:rsidR="00A07A23" w:rsidRPr="001B429E">
              <w:rPr>
                <w:color w:val="auto"/>
              </w:rPr>
              <w:t xml:space="preserve">Atbilstoši izteiktajam priekšlikumam precizēta </w:t>
            </w:r>
            <w:r w:rsidR="006D5E98" w:rsidRPr="001B429E">
              <w:rPr>
                <w:color w:val="auto"/>
              </w:rPr>
              <w:t>speciālās bibliotēkas</w:t>
            </w:r>
            <w:r w:rsidR="00A07A23" w:rsidRPr="001B429E">
              <w:rPr>
                <w:color w:val="auto"/>
              </w:rPr>
              <w:t xml:space="preserve"> definīcija</w:t>
            </w:r>
            <w:r w:rsidR="006D5E98" w:rsidRPr="001B429E">
              <w:rPr>
                <w:color w:val="auto"/>
              </w:rPr>
              <w:t>.</w:t>
            </w:r>
          </w:p>
          <w:p w14:paraId="0BCAC497" w14:textId="337270B2" w:rsidR="00B11FB5" w:rsidRPr="001B429E" w:rsidRDefault="00232031">
            <w:pPr>
              <w:spacing w:line="240" w:lineRule="auto"/>
              <w:jc w:val="left"/>
              <w:rPr>
                <w:color w:val="auto"/>
              </w:rPr>
            </w:pPr>
            <w:r>
              <w:rPr>
                <w:color w:val="auto"/>
              </w:rPr>
              <w:t xml:space="preserve">3) </w:t>
            </w:r>
            <w:r w:rsidR="003C1955" w:rsidRPr="001B429E">
              <w:rPr>
                <w:color w:val="auto"/>
              </w:rPr>
              <w:t>P</w:t>
            </w:r>
            <w:r w:rsidR="0046508D" w:rsidRPr="001B429E">
              <w:rPr>
                <w:color w:val="auto"/>
              </w:rPr>
              <w:t xml:space="preserve">riekšlikums nav ņemts vērā, jo </w:t>
            </w:r>
            <w:r w:rsidR="007E1863" w:rsidRPr="001B429E">
              <w:rPr>
                <w:color w:val="auto"/>
              </w:rPr>
              <w:t xml:space="preserve">tas </w:t>
            </w:r>
            <w:r w:rsidR="00E4772E" w:rsidRPr="001B429E">
              <w:rPr>
                <w:color w:val="auto"/>
              </w:rPr>
              <w:t>ne</w:t>
            </w:r>
            <w:r w:rsidR="0046508D" w:rsidRPr="001B429E">
              <w:rPr>
                <w:color w:val="auto"/>
              </w:rPr>
              <w:t xml:space="preserve">maina </w:t>
            </w:r>
            <w:r w:rsidR="00462825">
              <w:rPr>
                <w:color w:val="auto"/>
              </w:rPr>
              <w:t xml:space="preserve">attiecīgās tiesību normas </w:t>
            </w:r>
            <w:r w:rsidR="0046508D" w:rsidRPr="001B429E">
              <w:rPr>
                <w:color w:val="auto"/>
              </w:rPr>
              <w:t>būtību</w:t>
            </w:r>
            <w:r w:rsidR="00E4772E" w:rsidRPr="001B429E">
              <w:rPr>
                <w:color w:val="auto"/>
              </w:rPr>
              <w:t xml:space="preserve"> un </w:t>
            </w:r>
            <w:r w:rsidR="004939F2">
              <w:rPr>
                <w:color w:val="auto"/>
              </w:rPr>
              <w:t xml:space="preserve">tajā ietvertā </w:t>
            </w:r>
            <w:r w:rsidR="005F2D29">
              <w:rPr>
                <w:color w:val="auto"/>
              </w:rPr>
              <w:t>bibliotēk</w:t>
            </w:r>
            <w:r w:rsidR="008B6D37">
              <w:rPr>
                <w:color w:val="auto"/>
              </w:rPr>
              <w:t>u</w:t>
            </w:r>
            <w:r w:rsidR="005F2D29">
              <w:rPr>
                <w:color w:val="auto"/>
              </w:rPr>
              <w:t xml:space="preserve"> pamat</w:t>
            </w:r>
            <w:r w:rsidR="008358CD">
              <w:rPr>
                <w:color w:val="auto"/>
              </w:rPr>
              <w:t xml:space="preserve">funkcija </w:t>
            </w:r>
            <w:r w:rsidR="00B11FB5" w:rsidRPr="001B429E">
              <w:rPr>
                <w:color w:val="auto"/>
              </w:rPr>
              <w:t xml:space="preserve">ir </w:t>
            </w:r>
            <w:r w:rsidR="00E4772E" w:rsidRPr="001B429E">
              <w:rPr>
                <w:color w:val="auto"/>
              </w:rPr>
              <w:t>saprotam</w:t>
            </w:r>
            <w:r w:rsidR="008358CD">
              <w:rPr>
                <w:color w:val="auto"/>
              </w:rPr>
              <w:t xml:space="preserve">a. </w:t>
            </w:r>
            <w:r w:rsidR="004939F2">
              <w:rPr>
                <w:color w:val="auto"/>
              </w:rPr>
              <w:t>Tiesību normā ietvertais b</w:t>
            </w:r>
            <w:r w:rsidR="008B6D37" w:rsidRPr="008B6D37">
              <w:rPr>
                <w:color w:val="auto"/>
              </w:rPr>
              <w:t>ibliotēku pama</w:t>
            </w:r>
            <w:r w:rsidR="008B6D37">
              <w:rPr>
                <w:color w:val="auto"/>
              </w:rPr>
              <w:t>t</w:t>
            </w:r>
            <w:r w:rsidR="008B6D37" w:rsidRPr="001B429E">
              <w:rPr>
                <w:color w:val="auto"/>
              </w:rPr>
              <w:t>funkcijas</w:t>
            </w:r>
            <w:r w:rsidR="00B11FB5" w:rsidRPr="001B429E">
              <w:rPr>
                <w:color w:val="auto"/>
              </w:rPr>
              <w:t xml:space="preserve"> apraksts </w:t>
            </w:r>
            <w:r w:rsidR="00C10C77" w:rsidRPr="001B429E">
              <w:rPr>
                <w:color w:val="auto"/>
              </w:rPr>
              <w:t>veido</w:t>
            </w:r>
            <w:r w:rsidR="00B11FB5" w:rsidRPr="001B429E">
              <w:rPr>
                <w:color w:val="auto"/>
              </w:rPr>
              <w:t>ts</w:t>
            </w:r>
            <w:r w:rsidR="00C10C77" w:rsidRPr="001B429E">
              <w:rPr>
                <w:color w:val="auto"/>
              </w:rPr>
              <w:t xml:space="preserve"> analo</w:t>
            </w:r>
            <w:r w:rsidR="00A7244C" w:rsidRPr="001B429E">
              <w:rPr>
                <w:color w:val="auto"/>
              </w:rPr>
              <w:t xml:space="preserve">ģiski </w:t>
            </w:r>
            <w:r w:rsidR="00C10C77" w:rsidRPr="001B429E">
              <w:rPr>
                <w:color w:val="auto"/>
              </w:rPr>
              <w:t>šobrīd spēkā esoš</w:t>
            </w:r>
            <w:r w:rsidR="00A7244C" w:rsidRPr="001B429E">
              <w:rPr>
                <w:color w:val="auto"/>
              </w:rPr>
              <w:t>ajam Bibliotēku likumam</w:t>
            </w:r>
            <w:r w:rsidR="006C6C15" w:rsidRPr="001B429E">
              <w:rPr>
                <w:color w:val="auto"/>
              </w:rPr>
              <w:t xml:space="preserve">, </w:t>
            </w:r>
            <w:r w:rsidR="00E55488">
              <w:rPr>
                <w:color w:val="auto"/>
              </w:rPr>
              <w:t xml:space="preserve">tostarp, </w:t>
            </w:r>
            <w:r w:rsidR="006C6C15" w:rsidRPr="001B429E">
              <w:rPr>
                <w:color w:val="auto"/>
              </w:rPr>
              <w:t>iekļaujot jēdzienu “krājuma pārvaldība”.</w:t>
            </w:r>
          </w:p>
          <w:p w14:paraId="325F07C0" w14:textId="74CB59A5" w:rsidR="006301A5" w:rsidRPr="001B429E" w:rsidRDefault="00441C49">
            <w:pPr>
              <w:spacing w:line="240" w:lineRule="auto"/>
              <w:jc w:val="left"/>
              <w:rPr>
                <w:color w:val="auto"/>
              </w:rPr>
            </w:pPr>
            <w:r>
              <w:rPr>
                <w:color w:val="auto"/>
              </w:rPr>
              <w:t xml:space="preserve">4) </w:t>
            </w:r>
            <w:r w:rsidR="00F77AA0" w:rsidRPr="001B429E">
              <w:rPr>
                <w:color w:val="auto"/>
              </w:rPr>
              <w:t>P</w:t>
            </w:r>
            <w:r w:rsidR="004E40DE" w:rsidRPr="001B429E">
              <w:rPr>
                <w:color w:val="auto"/>
              </w:rPr>
              <w:t>riekšlikums nav ņemts vērā</w:t>
            </w:r>
            <w:r w:rsidR="00425AB0" w:rsidRPr="001B429E">
              <w:rPr>
                <w:color w:val="auto"/>
              </w:rPr>
              <w:t xml:space="preserve">, jo </w:t>
            </w:r>
            <w:r w:rsidR="00DA6C90" w:rsidRPr="001B429E">
              <w:rPr>
                <w:color w:val="auto"/>
              </w:rPr>
              <w:t xml:space="preserve">pašvaldības bibliotēkas vai struktūrvienības (trīs un vairāk darbinieki), kas akreditēta vietējas nozīmes statusā, vadītājam (direktoram) ir </w:t>
            </w:r>
            <w:r w:rsidR="00257DF4" w:rsidRPr="001B429E">
              <w:rPr>
                <w:color w:val="auto"/>
              </w:rPr>
              <w:t>nepieciešama augstākā izglītība bibliotēku nozarē (vismaz 5. LKI līmenis)</w:t>
            </w:r>
            <w:r w:rsidR="00552308" w:rsidRPr="001B429E">
              <w:rPr>
                <w:color w:val="auto"/>
              </w:rPr>
              <w:t xml:space="preserve"> vai</w:t>
            </w:r>
            <w:r w:rsidR="00D423E1" w:rsidRPr="001B429E">
              <w:rPr>
                <w:color w:val="auto"/>
              </w:rPr>
              <w:t xml:space="preserve">, ja nav </w:t>
            </w:r>
            <w:r w:rsidR="00D423E1" w:rsidRPr="001B429E">
              <w:rPr>
                <w:color w:val="auto"/>
              </w:rPr>
              <w:lastRenderedPageBreak/>
              <w:t xml:space="preserve">iegūta augstākā izglītība bibliotēku nozarē (vismaz 5. LKI līmenis), tad nepieciešama </w:t>
            </w:r>
            <w:r w:rsidR="00A04AB6" w:rsidRPr="001B429E">
              <w:rPr>
                <w:color w:val="auto"/>
              </w:rPr>
              <w:t>augstākā izglītība (vismaz 5. LKI līmenis) jebkurā citā nozarē un papildus</w:t>
            </w:r>
            <w:r w:rsidR="004D4EA0" w:rsidRPr="001B429E">
              <w:rPr>
                <w:color w:val="auto"/>
              </w:rPr>
              <w:t xml:space="preserve"> nepieciešams apgūt profesionālās pilnveides izglītības programm</w:t>
            </w:r>
            <w:r w:rsidR="003B4E9B" w:rsidRPr="001B429E">
              <w:rPr>
                <w:color w:val="auto"/>
              </w:rPr>
              <w:t>u</w:t>
            </w:r>
            <w:r w:rsidR="004D4EA0" w:rsidRPr="001B429E">
              <w:rPr>
                <w:color w:val="auto"/>
              </w:rPr>
              <w:t xml:space="preserve"> bibliotēku nozarē</w:t>
            </w:r>
            <w:r w:rsidR="003B4E9B" w:rsidRPr="001B429E">
              <w:rPr>
                <w:color w:val="auto"/>
              </w:rPr>
              <w:t>, p</w:t>
            </w:r>
            <w:r w:rsidR="004D4EA0" w:rsidRPr="001B429E">
              <w:rPr>
                <w:color w:val="auto"/>
              </w:rPr>
              <w:t>iemēram, priekšlikumā norādīt</w:t>
            </w:r>
            <w:r w:rsidR="00F67870">
              <w:rPr>
                <w:color w:val="auto"/>
              </w:rPr>
              <w:t>o</w:t>
            </w:r>
            <w:r w:rsidR="004D4EA0" w:rsidRPr="001B429E">
              <w:rPr>
                <w:color w:val="auto"/>
              </w:rPr>
              <w:t xml:space="preserve"> Latvijas Nacionālās bibliotēkas īstenot</w:t>
            </w:r>
            <w:r w:rsidR="003B4E9B" w:rsidRPr="001B429E">
              <w:rPr>
                <w:color w:val="auto"/>
              </w:rPr>
              <w:t xml:space="preserve">o profesionālās pilnveides </w:t>
            </w:r>
            <w:r w:rsidR="005600CE" w:rsidRPr="001B429E">
              <w:rPr>
                <w:color w:val="auto"/>
              </w:rPr>
              <w:t xml:space="preserve">programmu </w:t>
            </w:r>
            <w:r w:rsidR="00AA78FA">
              <w:rPr>
                <w:color w:val="auto"/>
              </w:rPr>
              <w:t>“</w:t>
            </w:r>
            <w:r w:rsidR="005600CE" w:rsidRPr="001B429E">
              <w:rPr>
                <w:color w:val="auto"/>
              </w:rPr>
              <w:t>Bibliotēku zinību pamati</w:t>
            </w:r>
            <w:r w:rsidR="00AA78FA">
              <w:rPr>
                <w:color w:val="auto"/>
              </w:rPr>
              <w:t>”</w:t>
            </w:r>
            <w:r w:rsidR="005600CE" w:rsidRPr="001B429E">
              <w:rPr>
                <w:color w:val="auto"/>
              </w:rPr>
              <w:t xml:space="preserve"> (160h)</w:t>
            </w:r>
            <w:r w:rsidR="00341A0E" w:rsidRPr="001B429E">
              <w:rPr>
                <w:color w:val="auto"/>
              </w:rPr>
              <w:t xml:space="preserve"> vai citu profesionālās pilnveides programmu. Priekšlikumā norādītā profesionālās tāl</w:t>
            </w:r>
            <w:r w:rsidR="00490E9A" w:rsidRPr="001B429E">
              <w:rPr>
                <w:color w:val="auto"/>
              </w:rPr>
              <w:t>ā</w:t>
            </w:r>
            <w:r w:rsidR="00341A0E" w:rsidRPr="001B429E">
              <w:rPr>
                <w:color w:val="auto"/>
              </w:rPr>
              <w:t xml:space="preserve">kizglītības </w:t>
            </w:r>
            <w:r w:rsidR="00490E9A" w:rsidRPr="001B429E">
              <w:rPr>
                <w:color w:val="auto"/>
              </w:rPr>
              <w:t xml:space="preserve">programma (kontekstuāli secināms, ka </w:t>
            </w:r>
            <w:r w:rsidR="004C3087" w:rsidRPr="001B429E">
              <w:rPr>
                <w:color w:val="auto"/>
              </w:rPr>
              <w:t xml:space="preserve">domāta Latvijas Nacionālās bibliotēkas īstenotā profesionālās tālākizglītības programma </w:t>
            </w:r>
            <w:r w:rsidR="004A19CE">
              <w:rPr>
                <w:color w:val="auto"/>
              </w:rPr>
              <w:t>“</w:t>
            </w:r>
            <w:r w:rsidR="004C3087" w:rsidRPr="001B429E">
              <w:rPr>
                <w:color w:val="auto"/>
              </w:rPr>
              <w:t>Bibliotēku, informācijas un arhīvu zinības</w:t>
            </w:r>
            <w:r w:rsidR="004A19CE">
              <w:rPr>
                <w:color w:val="auto"/>
              </w:rPr>
              <w:t>”</w:t>
            </w:r>
            <w:r w:rsidR="004C3087" w:rsidRPr="001B429E">
              <w:rPr>
                <w:color w:val="auto"/>
              </w:rPr>
              <w:t xml:space="preserve"> (960h))</w:t>
            </w:r>
            <w:r w:rsidR="00CF5D5F" w:rsidRPr="001B429E">
              <w:rPr>
                <w:color w:val="auto"/>
              </w:rPr>
              <w:t xml:space="preserve"> </w:t>
            </w:r>
            <w:r w:rsidR="004D4C46" w:rsidRPr="001B429E">
              <w:rPr>
                <w:color w:val="auto"/>
              </w:rPr>
              <w:t xml:space="preserve">sniedz iespēju iegūt kvalifikāciju “Bibliotekārs”, kas ir </w:t>
            </w:r>
            <w:r w:rsidR="009C1FC6" w:rsidRPr="001B429E">
              <w:rPr>
                <w:color w:val="auto"/>
              </w:rPr>
              <w:t>4. LKI līmenis</w:t>
            </w:r>
            <w:r w:rsidR="006C3BF3" w:rsidRPr="001B429E">
              <w:rPr>
                <w:color w:val="auto"/>
              </w:rPr>
              <w:t xml:space="preserve"> un nepieciešams </w:t>
            </w:r>
            <w:r w:rsidR="004F5E42" w:rsidRPr="001B429E">
              <w:rPr>
                <w:color w:val="auto"/>
              </w:rPr>
              <w:t>pašvaldības bibliotēkas vai struktūrvienības (līdz diviem darbiniekiem), kas akreditēta vietējas nozīmes statusā, vadītājam (direktoram)</w:t>
            </w:r>
            <w:r w:rsidR="009C1FC6" w:rsidRPr="001B429E">
              <w:rPr>
                <w:color w:val="auto"/>
              </w:rPr>
              <w:t xml:space="preserve">. </w:t>
            </w:r>
            <w:r w:rsidR="00EE4B27" w:rsidRPr="001B429E">
              <w:rPr>
                <w:color w:val="auto"/>
              </w:rPr>
              <w:t xml:space="preserve">Abas minētās izglītības programmas ir formālās izglītības </w:t>
            </w:r>
            <w:r w:rsidR="00EE4B27" w:rsidRPr="001B429E">
              <w:rPr>
                <w:color w:val="auto"/>
              </w:rPr>
              <w:lastRenderedPageBreak/>
              <w:t xml:space="preserve">programmas, taču </w:t>
            </w:r>
            <w:r w:rsidR="00934A66">
              <w:rPr>
                <w:color w:val="auto"/>
              </w:rPr>
              <w:t>L</w:t>
            </w:r>
            <w:r w:rsidR="00EE4B27" w:rsidRPr="001B429E">
              <w:rPr>
                <w:color w:val="auto"/>
              </w:rPr>
              <w:t>ikumprojekta izpratnē</w:t>
            </w:r>
            <w:r w:rsidR="006C3BF3" w:rsidRPr="001B429E">
              <w:rPr>
                <w:color w:val="auto"/>
              </w:rPr>
              <w:t xml:space="preserve"> “apgūta profesionālās pilnveides izglītības programma</w:t>
            </w:r>
            <w:r w:rsidR="004F5E42" w:rsidRPr="001B429E">
              <w:rPr>
                <w:color w:val="auto"/>
              </w:rPr>
              <w:t>” var būt arī neformālās pilnveides izglītības programma.</w:t>
            </w:r>
            <w:r w:rsidR="005158AA">
              <w:rPr>
                <w:color w:val="auto"/>
              </w:rPr>
              <w:t xml:space="preserve"> </w:t>
            </w:r>
            <w:r w:rsidR="005158AA" w:rsidRPr="00334910">
              <w:rPr>
                <w:color w:val="auto"/>
                <w:szCs w:val="28"/>
              </w:rPr>
              <w:t xml:space="preserve">Latvijas Bibliotēku padome </w:t>
            </w:r>
            <w:r w:rsidR="005158AA">
              <w:rPr>
                <w:color w:val="auto"/>
                <w:szCs w:val="28"/>
              </w:rPr>
              <w:t>par</w:t>
            </w:r>
            <w:r w:rsidR="009859DE">
              <w:rPr>
                <w:color w:val="auto"/>
                <w:szCs w:val="28"/>
              </w:rPr>
              <w:t xml:space="preserve"> </w:t>
            </w:r>
            <w:r w:rsidR="00DC71CE">
              <w:rPr>
                <w:color w:val="auto"/>
                <w:szCs w:val="28"/>
              </w:rPr>
              <w:t>Likumprojektā paredzēt</w:t>
            </w:r>
            <w:r w:rsidR="00FA6E95">
              <w:rPr>
                <w:color w:val="auto"/>
                <w:szCs w:val="28"/>
              </w:rPr>
              <w:t>ajiem</w:t>
            </w:r>
            <w:r w:rsidR="00DC71CE">
              <w:rPr>
                <w:color w:val="auto"/>
                <w:szCs w:val="28"/>
              </w:rPr>
              <w:t xml:space="preserve"> </w:t>
            </w:r>
            <w:r w:rsidR="005158AA" w:rsidRPr="00334910">
              <w:rPr>
                <w:color w:val="auto"/>
                <w:szCs w:val="28"/>
              </w:rPr>
              <w:t>grozījum</w:t>
            </w:r>
            <w:r w:rsidR="005158AA">
              <w:rPr>
                <w:color w:val="auto"/>
                <w:szCs w:val="28"/>
              </w:rPr>
              <w:t>iem</w:t>
            </w:r>
            <w:r w:rsidR="005158AA" w:rsidRPr="00334910">
              <w:rPr>
                <w:color w:val="auto"/>
                <w:szCs w:val="28"/>
              </w:rPr>
              <w:t xml:space="preserve"> Bibliotēku likuma 25. pantā ir </w:t>
            </w:r>
            <w:r w:rsidR="00FA6E95">
              <w:rPr>
                <w:color w:val="auto"/>
                <w:szCs w:val="28"/>
              </w:rPr>
              <w:t>ilg</w:t>
            </w:r>
            <w:r w:rsidR="00D56231">
              <w:rPr>
                <w:color w:val="auto"/>
                <w:szCs w:val="28"/>
              </w:rPr>
              <w:t xml:space="preserve">stoši </w:t>
            </w:r>
            <w:r w:rsidR="005158AA">
              <w:rPr>
                <w:color w:val="auto"/>
                <w:szCs w:val="28"/>
              </w:rPr>
              <w:t>diskutējusi un tos ir rūpīgi izvērtējusi.</w:t>
            </w:r>
          </w:p>
        </w:tc>
      </w:tr>
      <w:tr w:rsidR="00153960" w:rsidRPr="001B429E" w14:paraId="1A6514CE" w14:textId="77777777" w:rsidTr="00271E1D">
        <w:tc>
          <w:tcPr>
            <w:tcW w:w="1068" w:type="dxa"/>
            <w:shd w:val="clear" w:color="auto" w:fill="FFFFFF"/>
            <w:noWrap/>
            <w:tcMar>
              <w:top w:w="75" w:type="dxa"/>
              <w:left w:w="75" w:type="dxa"/>
              <w:bottom w:w="75" w:type="dxa"/>
              <w:right w:w="75" w:type="dxa"/>
            </w:tcMar>
            <w:vAlign w:val="center"/>
          </w:tcPr>
          <w:p w14:paraId="150B2FE0" w14:textId="77777777" w:rsidR="00153960" w:rsidRPr="001B429E" w:rsidRDefault="00345E5D">
            <w:pPr>
              <w:spacing w:line="240" w:lineRule="auto"/>
              <w:jc w:val="center"/>
              <w:rPr>
                <w:color w:val="auto"/>
              </w:rPr>
            </w:pPr>
            <w:r w:rsidRPr="001B429E">
              <w:rPr>
                <w:color w:val="auto"/>
              </w:rPr>
              <w:lastRenderedPageBreak/>
              <w:t>7.</w:t>
            </w:r>
          </w:p>
        </w:tc>
        <w:tc>
          <w:tcPr>
            <w:tcW w:w="1842" w:type="dxa"/>
            <w:shd w:val="clear" w:color="auto" w:fill="FFFFFF"/>
            <w:noWrap/>
            <w:tcMar>
              <w:top w:w="75" w:type="dxa"/>
              <w:left w:w="75" w:type="dxa"/>
              <w:bottom w:w="75" w:type="dxa"/>
              <w:right w:w="75" w:type="dxa"/>
            </w:tcMar>
            <w:vAlign w:val="center"/>
          </w:tcPr>
          <w:p w14:paraId="69385C7F" w14:textId="77777777" w:rsidR="00153960" w:rsidRPr="001B429E" w:rsidRDefault="00345E5D">
            <w:pPr>
              <w:spacing w:line="240" w:lineRule="auto"/>
              <w:jc w:val="left"/>
              <w:rPr>
                <w:color w:val="auto"/>
              </w:rPr>
            </w:pPr>
            <w:r w:rsidRPr="001B429E">
              <w:rPr>
                <w:color w:val="auto"/>
              </w:rPr>
              <w:t>Daiga Brigmane</w:t>
            </w:r>
          </w:p>
        </w:tc>
        <w:tc>
          <w:tcPr>
            <w:tcW w:w="5812" w:type="dxa"/>
            <w:shd w:val="clear" w:color="auto" w:fill="FFFFFF"/>
            <w:noWrap/>
            <w:tcMar>
              <w:top w:w="75" w:type="dxa"/>
              <w:left w:w="75" w:type="dxa"/>
              <w:bottom w:w="75" w:type="dxa"/>
              <w:right w:w="75" w:type="dxa"/>
            </w:tcMar>
            <w:vAlign w:val="center"/>
          </w:tcPr>
          <w:p w14:paraId="324166DA" w14:textId="77777777" w:rsidR="00153960" w:rsidRPr="001B429E" w:rsidRDefault="00345E5D">
            <w:pPr>
              <w:spacing w:line="240" w:lineRule="auto"/>
              <w:jc w:val="left"/>
              <w:rPr>
                <w:color w:val="auto"/>
              </w:rPr>
            </w:pPr>
            <w:r w:rsidRPr="001B429E">
              <w:rPr>
                <w:color w:val="auto"/>
              </w:rPr>
              <w:t>Paldies, veikti aktuāli un atbilstīgi mūsdienu situācijai likuma grozījumi. Nodefinēta visu bibliotēku tīkla tipoloģija un LNB metodiskā, konsultatīvā un interešu pārstāvniecība, domājams saglabājot RGB metodiskās funkcijas, ko nosaka Ministru kabineta normatīvais dokuments.</w:t>
            </w:r>
            <w:r w:rsidRPr="001B429E">
              <w:rPr>
                <w:color w:val="auto"/>
              </w:rPr>
              <w:br/>
              <w:t>1) Paplašinātas bibliotēku darbības funkcijas no divām uz septiņām ar divām papildfunkcijām pašvaldību bibliotēkām:</w:t>
            </w:r>
            <w:r w:rsidRPr="001B429E">
              <w:rPr>
                <w:i/>
                <w:color w:val="auto"/>
              </w:rPr>
              <w:t xml:space="preserve"> funkcija – atbalsts vietējās kopienas un tās identitātes veidošanai un stiprināšana</w:t>
            </w:r>
            <w:r w:rsidRPr="001B429E">
              <w:rPr>
                <w:color w:val="auto"/>
              </w:rPr>
              <w:t xml:space="preserve">i, </w:t>
            </w:r>
            <w:r w:rsidRPr="001B429E">
              <w:rPr>
                <w:i/>
                <w:color w:val="auto"/>
              </w:rPr>
              <w:t>kā izprotama vai īstenojama funkcija –</w:t>
            </w:r>
            <w:r w:rsidRPr="001B429E">
              <w:rPr>
                <w:b/>
                <w:i/>
                <w:color w:val="auto"/>
              </w:rPr>
              <w:t>atbalsts,</w:t>
            </w:r>
            <w:r w:rsidRPr="001B429E">
              <w:rPr>
                <w:color w:val="auto"/>
              </w:rPr>
              <w:t xml:space="preserve"> kas patiesībā domāta  pašvaldību dibinātājiem “Pašvaldības likums” paredz kultūras iestāžu atbalstu.</w:t>
            </w:r>
            <w:r w:rsidRPr="001B429E">
              <w:rPr>
                <w:color w:val="auto"/>
              </w:rPr>
              <w:br/>
              <w:t>2) Akreditācijas termiņš uz sešiem gadiem, terminoloģijas maiņa visā dokumentā – der!</w:t>
            </w:r>
            <w:r w:rsidRPr="001B429E">
              <w:rPr>
                <w:color w:val="auto"/>
              </w:rPr>
              <w:br/>
              <w:t xml:space="preserve">3) Izglītība - "(2) Bibliotēkas vadītājs (direktors) </w:t>
            </w:r>
            <w:r w:rsidRPr="001B429E">
              <w:rPr>
                <w:color w:val="auto"/>
              </w:rPr>
              <w:lastRenderedPageBreak/>
              <w:t xml:space="preserve">var būt persona, kurai ir attiecīga izglītība: </w:t>
            </w:r>
            <w:r w:rsidRPr="001B429E">
              <w:rPr>
                <w:b/>
                <w:i/>
                <w:color w:val="auto"/>
              </w:rPr>
              <w:t xml:space="preserve">vai augstāka izglītība par noteikto </w:t>
            </w:r>
            <w:r w:rsidRPr="001B429E">
              <w:rPr>
                <w:color w:val="auto"/>
              </w:rPr>
              <w:t>-  vismaz pašvaldību jeb vietējas nozīmes bibliotēkās; paplašināto funkciju ietvaros vēlams izvairīties no ielikteņiem zemo prasību uzstādījumā.</w:t>
            </w:r>
            <w:r w:rsidRPr="001B429E">
              <w:rPr>
                <w:color w:val="auto"/>
              </w:rPr>
              <w:br/>
              <w:t>pašvaldības bibliotēkas vai struktūrvienības (līdz diviem darbiniekiem), kas akreditēta vietējas nozīmes statusā, vadītājam (direktoram) – izglītība bibliotēku nozarē (vismaz 4. LKI līmenis)."</w:t>
            </w:r>
            <w:r w:rsidRPr="001B429E">
              <w:rPr>
                <w:color w:val="auto"/>
              </w:rPr>
              <w:br/>
              <w:t>Otrkārt papildināt ar vārdiem “</w:t>
            </w:r>
            <w:r w:rsidRPr="001B429E">
              <w:rPr>
                <w:i/>
                <w:color w:val="auto"/>
              </w:rPr>
              <w:t>citā vai radniecīgā nozarē</w:t>
            </w:r>
            <w:r w:rsidRPr="001B429E">
              <w:rPr>
                <w:color w:val="auto"/>
              </w:rPr>
              <w:t>”,</w:t>
            </w:r>
            <w:r w:rsidRPr="001B429E">
              <w:rPr>
                <w:color w:val="auto"/>
              </w:rPr>
              <w:br/>
              <w:t xml:space="preserve">pašvaldības bibliotēkas vai struktūrvienības (trīs un vairāk darbinieki), kas akreditēta vietējas nozīmes statusā, vadītājam (direktoram) – augstākā izglītība bibliotēku nozarē (vismaz 5. LKI līmenis) vai augstākā izglītība </w:t>
            </w:r>
            <w:r w:rsidRPr="001B429E">
              <w:rPr>
                <w:b/>
                <w:i/>
                <w:color w:val="auto"/>
              </w:rPr>
              <w:t>citā nozarē</w:t>
            </w:r>
            <w:r w:rsidRPr="001B429E">
              <w:rPr>
                <w:color w:val="auto"/>
              </w:rPr>
              <w:t xml:space="preserve"> (vismaz 5. LKI līmenis) un apgūta profesionālās pilnveides izglītības programma bibliotēku nozarē;</w:t>
            </w:r>
            <w:r w:rsidRPr="001B429E">
              <w:rPr>
                <w:color w:val="auto"/>
              </w:rPr>
              <w:br/>
            </w:r>
            <w:r w:rsidRPr="001B429E">
              <w:rPr>
                <w:color w:val="auto"/>
              </w:rPr>
              <w:br/>
            </w:r>
            <w:r w:rsidRPr="001B429E">
              <w:rPr>
                <w:color w:val="auto"/>
              </w:rPr>
              <w:br/>
            </w:r>
            <w:r w:rsidRPr="001B429E">
              <w:rPr>
                <w:color w:val="auto"/>
              </w:rPr>
              <w:br/>
            </w:r>
            <w:r w:rsidRPr="001B429E">
              <w:rPr>
                <w:color w:val="auto"/>
              </w:rPr>
              <w:br/>
            </w:r>
          </w:p>
        </w:tc>
        <w:tc>
          <w:tcPr>
            <w:tcW w:w="1418" w:type="dxa"/>
            <w:shd w:val="clear" w:color="auto" w:fill="FFFFFF"/>
            <w:noWrap/>
            <w:tcMar>
              <w:top w:w="75" w:type="dxa"/>
              <w:left w:w="75" w:type="dxa"/>
              <w:bottom w:w="75" w:type="dxa"/>
              <w:right w:w="75" w:type="dxa"/>
            </w:tcMar>
            <w:vAlign w:val="center"/>
          </w:tcPr>
          <w:p w14:paraId="1213968F" w14:textId="46507D97" w:rsidR="00153960" w:rsidRPr="001B429E" w:rsidRDefault="00EB46CC" w:rsidP="00EB46CC">
            <w:pPr>
              <w:spacing w:line="240" w:lineRule="auto"/>
              <w:jc w:val="center"/>
              <w:rPr>
                <w:color w:val="auto"/>
              </w:rPr>
            </w:pPr>
            <w:r w:rsidRPr="001B429E">
              <w:rPr>
                <w:b/>
                <w:color w:val="auto"/>
              </w:rPr>
              <w:lastRenderedPageBreak/>
              <w:t>nav ņemts vērā</w:t>
            </w:r>
          </w:p>
        </w:tc>
        <w:tc>
          <w:tcPr>
            <w:tcW w:w="4427" w:type="dxa"/>
            <w:shd w:val="clear" w:color="auto" w:fill="FFFFFF"/>
            <w:noWrap/>
            <w:tcMar>
              <w:top w:w="75" w:type="dxa"/>
              <w:left w:w="75" w:type="dxa"/>
              <w:bottom w:w="75" w:type="dxa"/>
              <w:right w:w="75" w:type="dxa"/>
            </w:tcMar>
            <w:vAlign w:val="center"/>
          </w:tcPr>
          <w:p w14:paraId="17A30299" w14:textId="2DFBC261" w:rsidR="00F57E6E" w:rsidRPr="001B429E" w:rsidRDefault="00E07060">
            <w:pPr>
              <w:spacing w:line="240" w:lineRule="auto"/>
              <w:jc w:val="left"/>
              <w:rPr>
                <w:color w:val="auto"/>
              </w:rPr>
            </w:pPr>
            <w:r>
              <w:rPr>
                <w:color w:val="auto"/>
              </w:rPr>
              <w:t xml:space="preserve">1) </w:t>
            </w:r>
            <w:r w:rsidR="0078153D">
              <w:rPr>
                <w:color w:val="auto"/>
              </w:rPr>
              <w:t>Skaidrojam, ka p</w:t>
            </w:r>
            <w:r w:rsidR="00F57E6E" w:rsidRPr="001B429E">
              <w:rPr>
                <w:color w:val="auto"/>
              </w:rPr>
              <w:t xml:space="preserve">ašvaldību bibliotēkām (izņemot vispārējās un profesionālās izglītības iestāžu bibliotēkas) </w:t>
            </w:r>
            <w:r>
              <w:rPr>
                <w:color w:val="auto"/>
              </w:rPr>
              <w:t xml:space="preserve">Likumprojektā </w:t>
            </w:r>
            <w:r w:rsidR="00F57E6E" w:rsidRPr="001B429E">
              <w:rPr>
                <w:color w:val="auto"/>
              </w:rPr>
              <w:t>papildus noteiktā funkcija</w:t>
            </w:r>
            <w:r w:rsidR="000279F8" w:rsidRPr="001B429E">
              <w:rPr>
                <w:color w:val="auto"/>
              </w:rPr>
              <w:t xml:space="preserve"> “atbalsts vietējās kopienas un tās identitātes veidošanai un stiprināšanai” ir izprotama </w:t>
            </w:r>
            <w:r w:rsidR="00792B35" w:rsidRPr="001B429E">
              <w:rPr>
                <w:color w:val="auto"/>
              </w:rPr>
              <w:t xml:space="preserve">gan </w:t>
            </w:r>
            <w:r w:rsidR="00BE653B" w:rsidRPr="001B429E">
              <w:rPr>
                <w:color w:val="auto"/>
              </w:rPr>
              <w:t>kā</w:t>
            </w:r>
            <w:r w:rsidR="00792B35" w:rsidRPr="001B429E">
              <w:rPr>
                <w:color w:val="auto"/>
              </w:rPr>
              <w:t xml:space="preserve"> </w:t>
            </w:r>
            <w:r w:rsidR="00A178C1" w:rsidRPr="001B429E">
              <w:rPr>
                <w:color w:val="auto"/>
              </w:rPr>
              <w:t>bibliotēkas</w:t>
            </w:r>
            <w:r w:rsidR="00792B35" w:rsidRPr="001B429E">
              <w:rPr>
                <w:color w:val="auto"/>
              </w:rPr>
              <w:t xml:space="preserve">, </w:t>
            </w:r>
            <w:r w:rsidR="00A178C1" w:rsidRPr="001B429E">
              <w:rPr>
                <w:color w:val="auto"/>
              </w:rPr>
              <w:t xml:space="preserve">gan </w:t>
            </w:r>
            <w:r w:rsidR="00721D60" w:rsidRPr="001B429E">
              <w:rPr>
                <w:color w:val="auto"/>
              </w:rPr>
              <w:t xml:space="preserve">arī </w:t>
            </w:r>
            <w:r w:rsidR="00792B35" w:rsidRPr="001B429E">
              <w:rPr>
                <w:color w:val="auto"/>
              </w:rPr>
              <w:t xml:space="preserve">kā </w:t>
            </w:r>
            <w:r w:rsidR="00A178C1" w:rsidRPr="001B429E">
              <w:rPr>
                <w:color w:val="auto"/>
              </w:rPr>
              <w:t>citu institūciju</w:t>
            </w:r>
            <w:r w:rsidR="00C064B9" w:rsidRPr="001B429E">
              <w:rPr>
                <w:color w:val="auto"/>
              </w:rPr>
              <w:t xml:space="preserve"> vai iedzīvotāju</w:t>
            </w:r>
            <w:r w:rsidR="00CB4DBC" w:rsidRPr="001B429E">
              <w:rPr>
                <w:color w:val="auto"/>
              </w:rPr>
              <w:t>, vai nevalstisko organizāciju</w:t>
            </w:r>
            <w:r w:rsidR="00A178C1" w:rsidRPr="001B429E">
              <w:rPr>
                <w:color w:val="auto"/>
              </w:rPr>
              <w:t xml:space="preserve"> </w:t>
            </w:r>
            <w:r w:rsidR="00721D60" w:rsidRPr="001B429E">
              <w:rPr>
                <w:color w:val="auto"/>
              </w:rPr>
              <w:t xml:space="preserve">ieceru, vai </w:t>
            </w:r>
            <w:r w:rsidR="00792B35" w:rsidRPr="001B429E">
              <w:rPr>
                <w:color w:val="auto"/>
              </w:rPr>
              <w:t xml:space="preserve">veidoto un organizēto </w:t>
            </w:r>
            <w:r w:rsidR="00D370AD" w:rsidRPr="001B429E">
              <w:rPr>
                <w:color w:val="auto"/>
              </w:rPr>
              <w:t xml:space="preserve">pasākumu, aktivitāšu </w:t>
            </w:r>
            <w:r w:rsidR="00792B35" w:rsidRPr="001B429E">
              <w:rPr>
                <w:color w:val="auto"/>
              </w:rPr>
              <w:t xml:space="preserve">u.tml. </w:t>
            </w:r>
            <w:r w:rsidR="0067503E" w:rsidRPr="001B429E">
              <w:rPr>
                <w:color w:val="auto"/>
              </w:rPr>
              <w:t>sekmēšana, veicināšana</w:t>
            </w:r>
            <w:r w:rsidR="009D7B5A" w:rsidRPr="001B429E">
              <w:rPr>
                <w:color w:val="auto"/>
              </w:rPr>
              <w:t>, jeb</w:t>
            </w:r>
            <w:r w:rsidR="0067503E" w:rsidRPr="001B429E">
              <w:rPr>
                <w:color w:val="auto"/>
              </w:rPr>
              <w:t xml:space="preserve"> atbalstīšana </w:t>
            </w:r>
            <w:r w:rsidR="00452797" w:rsidRPr="001B429E">
              <w:rPr>
                <w:color w:val="auto"/>
              </w:rPr>
              <w:t>dažādos bibliotēkai pieejamos veidos</w:t>
            </w:r>
            <w:r w:rsidR="0078153D">
              <w:rPr>
                <w:color w:val="auto"/>
              </w:rPr>
              <w:t>,</w:t>
            </w:r>
            <w:r w:rsidR="009337AE" w:rsidRPr="001B429E">
              <w:rPr>
                <w:color w:val="auto"/>
              </w:rPr>
              <w:t xml:space="preserve"> </w:t>
            </w:r>
            <w:r w:rsidR="0078153D">
              <w:rPr>
                <w:color w:val="auto"/>
              </w:rPr>
              <w:t>p</w:t>
            </w:r>
            <w:r w:rsidR="009337AE" w:rsidRPr="001B429E">
              <w:rPr>
                <w:color w:val="auto"/>
              </w:rPr>
              <w:t>iemēram, pievienojoties, atbalstot kādu priekšlikumu</w:t>
            </w:r>
            <w:r w:rsidR="009D7B5A" w:rsidRPr="001B429E">
              <w:rPr>
                <w:color w:val="auto"/>
              </w:rPr>
              <w:t>, ierosinājumu</w:t>
            </w:r>
            <w:r w:rsidR="00502212" w:rsidRPr="001B429E">
              <w:rPr>
                <w:color w:val="auto"/>
              </w:rPr>
              <w:t>, aktīvi iesaistoties</w:t>
            </w:r>
            <w:r w:rsidR="004C34FB" w:rsidRPr="001B429E">
              <w:rPr>
                <w:color w:val="auto"/>
              </w:rPr>
              <w:t>, sniedzot informāciju,</w:t>
            </w:r>
            <w:r w:rsidR="005C2D45" w:rsidRPr="001B429E">
              <w:rPr>
                <w:color w:val="auto"/>
              </w:rPr>
              <w:t xml:space="preserve"> </w:t>
            </w:r>
            <w:r w:rsidR="005C2D45" w:rsidRPr="001B429E">
              <w:rPr>
                <w:color w:val="auto"/>
              </w:rPr>
              <w:lastRenderedPageBreak/>
              <w:t>resursus (</w:t>
            </w:r>
            <w:r w:rsidR="004C34FB" w:rsidRPr="001B429E">
              <w:rPr>
                <w:color w:val="auto"/>
              </w:rPr>
              <w:t>novadpētniecīb</w:t>
            </w:r>
            <w:r w:rsidR="005C2D45" w:rsidRPr="001B429E">
              <w:rPr>
                <w:color w:val="auto"/>
              </w:rPr>
              <w:t>as materiāli)</w:t>
            </w:r>
            <w:r w:rsidR="004C34FB" w:rsidRPr="001B429E">
              <w:rPr>
                <w:color w:val="auto"/>
              </w:rPr>
              <w:t xml:space="preserve">, kas </w:t>
            </w:r>
            <w:r w:rsidR="00C064B9" w:rsidRPr="001B429E">
              <w:rPr>
                <w:color w:val="auto"/>
              </w:rPr>
              <w:t>veicina</w:t>
            </w:r>
            <w:r w:rsidR="003E30DA" w:rsidRPr="001B429E">
              <w:rPr>
                <w:color w:val="auto"/>
              </w:rPr>
              <w:t xml:space="preserve">, </w:t>
            </w:r>
            <w:r w:rsidR="00C064B9" w:rsidRPr="001B429E">
              <w:rPr>
                <w:color w:val="auto"/>
              </w:rPr>
              <w:t xml:space="preserve">atbalsta </w:t>
            </w:r>
            <w:r w:rsidR="003E30DA" w:rsidRPr="001B429E">
              <w:rPr>
                <w:color w:val="auto"/>
              </w:rPr>
              <w:t xml:space="preserve">un ir saistīti ar </w:t>
            </w:r>
            <w:r w:rsidR="00C064B9" w:rsidRPr="001B429E">
              <w:rPr>
                <w:color w:val="auto"/>
              </w:rPr>
              <w:t>vietējās kopienas un tās identitātes veidošanu un stiprināšanu.</w:t>
            </w:r>
          </w:p>
          <w:p w14:paraId="0FDB07C8" w14:textId="3407F60D" w:rsidR="00895936" w:rsidRPr="001B429E" w:rsidRDefault="00895936">
            <w:pPr>
              <w:spacing w:line="240" w:lineRule="auto"/>
              <w:jc w:val="left"/>
              <w:rPr>
                <w:color w:val="auto"/>
              </w:rPr>
            </w:pPr>
            <w:r w:rsidRPr="001B429E">
              <w:rPr>
                <w:color w:val="auto"/>
              </w:rPr>
              <w:t>Pašvaldību likuma</w:t>
            </w:r>
            <w:r w:rsidR="0085669C" w:rsidRPr="001B429E">
              <w:rPr>
                <w:color w:val="auto"/>
              </w:rPr>
              <w:t xml:space="preserve"> 4. panta piekt</w:t>
            </w:r>
            <w:r w:rsidR="008B54B1" w:rsidRPr="001B429E">
              <w:rPr>
                <w:color w:val="auto"/>
              </w:rPr>
              <w:t>ā</w:t>
            </w:r>
            <w:r w:rsidR="0085669C" w:rsidRPr="001B429E">
              <w:rPr>
                <w:color w:val="auto"/>
              </w:rPr>
              <w:t xml:space="preserve"> daļ</w:t>
            </w:r>
            <w:r w:rsidR="008B54B1" w:rsidRPr="001B429E">
              <w:rPr>
                <w:color w:val="auto"/>
              </w:rPr>
              <w:t xml:space="preserve">a nosaka, ka </w:t>
            </w:r>
            <w:r w:rsidR="00964984" w:rsidRPr="001B429E">
              <w:rPr>
                <w:color w:val="auto"/>
              </w:rPr>
              <w:t>pašvaldības autonomā funkcija ir sniegt iedzīvotājiem daudzveidīgu kultūras piedāvājumu un iespēju piedalīties kultūras dzīvē, sekmēt pašvaldības teritorijā esošā kultūras mantojuma saglabāšanu un sniegt atbalstu kultūras norisēm.</w:t>
            </w:r>
          </w:p>
          <w:p w14:paraId="607D9F90" w14:textId="706B7E4B" w:rsidR="001010D8" w:rsidRPr="001B429E" w:rsidRDefault="00E07060">
            <w:pPr>
              <w:spacing w:line="240" w:lineRule="auto"/>
              <w:jc w:val="left"/>
              <w:rPr>
                <w:color w:val="auto"/>
              </w:rPr>
            </w:pPr>
            <w:r>
              <w:rPr>
                <w:color w:val="auto"/>
              </w:rPr>
              <w:t xml:space="preserve">2) </w:t>
            </w:r>
            <w:r w:rsidR="00EB46CC" w:rsidRPr="001B429E">
              <w:rPr>
                <w:color w:val="auto"/>
              </w:rPr>
              <w:t>P</w:t>
            </w:r>
            <w:r w:rsidR="00017A0A" w:rsidRPr="001B429E">
              <w:rPr>
                <w:color w:val="auto"/>
              </w:rPr>
              <w:t>riekšlikums nav ņemts vērā</w:t>
            </w:r>
            <w:r w:rsidR="00604115" w:rsidRPr="001B429E">
              <w:rPr>
                <w:color w:val="auto"/>
              </w:rPr>
              <w:t>, jo v</w:t>
            </w:r>
            <w:r w:rsidR="00017A0A" w:rsidRPr="001B429E">
              <w:rPr>
                <w:color w:val="auto"/>
              </w:rPr>
              <w:t>ārds “vismaz” norād</w:t>
            </w:r>
            <w:r w:rsidR="00604115" w:rsidRPr="001B429E">
              <w:rPr>
                <w:color w:val="auto"/>
              </w:rPr>
              <w:t>a</w:t>
            </w:r>
            <w:r w:rsidR="00017A0A" w:rsidRPr="001B429E">
              <w:rPr>
                <w:color w:val="auto"/>
              </w:rPr>
              <w:t xml:space="preserve"> uz minimālajām</w:t>
            </w:r>
            <w:r w:rsidR="00321BF7" w:rsidRPr="001B429E">
              <w:rPr>
                <w:color w:val="auto"/>
              </w:rPr>
              <w:t xml:space="preserve"> bibliotēkas</w:t>
            </w:r>
            <w:r w:rsidR="00017A0A" w:rsidRPr="001B429E">
              <w:rPr>
                <w:color w:val="auto"/>
              </w:rPr>
              <w:t xml:space="preserve"> </w:t>
            </w:r>
            <w:r w:rsidR="00321BF7" w:rsidRPr="001B429E">
              <w:rPr>
                <w:color w:val="auto"/>
              </w:rPr>
              <w:t xml:space="preserve">vadītāju (direktoru) izglītības </w:t>
            </w:r>
            <w:r w:rsidR="00017A0A" w:rsidRPr="001B429E">
              <w:rPr>
                <w:color w:val="auto"/>
              </w:rPr>
              <w:t>prasībām</w:t>
            </w:r>
            <w:r w:rsidR="00321BF7" w:rsidRPr="001B429E">
              <w:rPr>
                <w:color w:val="auto"/>
              </w:rPr>
              <w:t>,</w:t>
            </w:r>
            <w:r w:rsidR="00017A0A" w:rsidRPr="001B429E">
              <w:rPr>
                <w:color w:val="auto"/>
              </w:rPr>
              <w:t xml:space="preserve"> </w:t>
            </w:r>
            <w:r w:rsidR="00F94365" w:rsidRPr="001B429E">
              <w:rPr>
                <w:color w:val="auto"/>
              </w:rPr>
              <w:t>tātad</w:t>
            </w:r>
            <w:r w:rsidR="00321BF7" w:rsidRPr="001B429E">
              <w:rPr>
                <w:color w:val="auto"/>
              </w:rPr>
              <w:t xml:space="preserve"> </w:t>
            </w:r>
            <w:r w:rsidR="00E4326B" w:rsidRPr="001B429E">
              <w:rPr>
                <w:color w:val="auto"/>
              </w:rPr>
              <w:t xml:space="preserve">pretendentam uz </w:t>
            </w:r>
            <w:r w:rsidR="00321BF7" w:rsidRPr="001B429E">
              <w:rPr>
                <w:color w:val="auto"/>
              </w:rPr>
              <w:t xml:space="preserve">bibliotēkas </w:t>
            </w:r>
            <w:r w:rsidR="00604115" w:rsidRPr="001B429E">
              <w:rPr>
                <w:color w:val="auto"/>
              </w:rPr>
              <w:t>vadītāj</w:t>
            </w:r>
            <w:r w:rsidR="00F94365" w:rsidRPr="001B429E">
              <w:rPr>
                <w:color w:val="auto"/>
              </w:rPr>
              <w:t>a</w:t>
            </w:r>
            <w:r w:rsidR="00604115" w:rsidRPr="001B429E">
              <w:rPr>
                <w:color w:val="auto"/>
              </w:rPr>
              <w:t xml:space="preserve"> (d</w:t>
            </w:r>
            <w:r w:rsidR="00017A0A" w:rsidRPr="001B429E">
              <w:rPr>
                <w:color w:val="auto"/>
              </w:rPr>
              <w:t>irekto</w:t>
            </w:r>
            <w:r w:rsidR="00604115" w:rsidRPr="001B429E">
              <w:rPr>
                <w:color w:val="auto"/>
              </w:rPr>
              <w:t>r</w:t>
            </w:r>
            <w:r w:rsidR="00F94365" w:rsidRPr="001B429E">
              <w:rPr>
                <w:color w:val="auto"/>
              </w:rPr>
              <w:t>a</w:t>
            </w:r>
            <w:r w:rsidR="00604115" w:rsidRPr="001B429E">
              <w:rPr>
                <w:color w:val="auto"/>
              </w:rPr>
              <w:t>)</w:t>
            </w:r>
            <w:r w:rsidR="00017A0A" w:rsidRPr="001B429E">
              <w:rPr>
                <w:color w:val="auto"/>
              </w:rPr>
              <w:t xml:space="preserve"> </w:t>
            </w:r>
            <w:r w:rsidR="00E4326B" w:rsidRPr="001B429E">
              <w:rPr>
                <w:color w:val="auto"/>
              </w:rPr>
              <w:t xml:space="preserve">amatu </w:t>
            </w:r>
            <w:r w:rsidR="00F94365" w:rsidRPr="001B429E">
              <w:rPr>
                <w:color w:val="auto"/>
              </w:rPr>
              <w:t>ir iespēja</w:t>
            </w:r>
            <w:r w:rsidR="00E4326B" w:rsidRPr="001B429E">
              <w:rPr>
                <w:color w:val="auto"/>
              </w:rPr>
              <w:t xml:space="preserve"> </w:t>
            </w:r>
            <w:r w:rsidR="00685317" w:rsidRPr="001B429E">
              <w:rPr>
                <w:color w:val="auto"/>
              </w:rPr>
              <w:t>pretendēt arī ar augstāku izglītības līmeni, kā</w:t>
            </w:r>
            <w:r w:rsidR="00017A0A" w:rsidRPr="001B429E">
              <w:rPr>
                <w:color w:val="auto"/>
              </w:rPr>
              <w:t xml:space="preserve"> noteikt</w:t>
            </w:r>
            <w:r w:rsidR="00065E31" w:rsidRPr="001B429E">
              <w:rPr>
                <w:color w:val="auto"/>
              </w:rPr>
              <w:t>s.</w:t>
            </w:r>
          </w:p>
          <w:p w14:paraId="1483ABDE" w14:textId="55F8DC79" w:rsidR="00017A0A" w:rsidRPr="001B429E" w:rsidRDefault="00D86A8E">
            <w:pPr>
              <w:spacing w:line="240" w:lineRule="auto"/>
              <w:jc w:val="left"/>
            </w:pPr>
            <w:r>
              <w:rPr>
                <w:color w:val="auto"/>
              </w:rPr>
              <w:t xml:space="preserve">3) </w:t>
            </w:r>
            <w:r w:rsidR="00D82F36" w:rsidRPr="001B429E">
              <w:rPr>
                <w:color w:val="auto"/>
              </w:rPr>
              <w:t>Priekšlikums nav ņemts vērā</w:t>
            </w:r>
            <w:r w:rsidR="00363268" w:rsidRPr="001B429E">
              <w:rPr>
                <w:color w:val="auto"/>
              </w:rPr>
              <w:t xml:space="preserve">, </w:t>
            </w:r>
            <w:r w:rsidR="001277F7" w:rsidRPr="001B429E">
              <w:rPr>
                <w:color w:val="auto"/>
              </w:rPr>
              <w:t>lai ievērotu vienot</w:t>
            </w:r>
            <w:r w:rsidR="005355C2" w:rsidRPr="001B429E">
              <w:rPr>
                <w:color w:val="auto"/>
              </w:rPr>
              <w:t xml:space="preserve">ību </w:t>
            </w:r>
            <w:r w:rsidR="00BD3814" w:rsidRPr="001B429E">
              <w:rPr>
                <w:color w:val="auto"/>
              </w:rPr>
              <w:t>Likumprojekta 16. pant</w:t>
            </w:r>
            <w:r w:rsidR="00AE115D">
              <w:rPr>
                <w:color w:val="auto"/>
              </w:rPr>
              <w:t xml:space="preserve">ā ietvertajā Bibliotēku likuma </w:t>
            </w:r>
            <w:r w:rsidR="005035C1">
              <w:rPr>
                <w:color w:val="auto"/>
              </w:rPr>
              <w:t>25.panta</w:t>
            </w:r>
            <w:r w:rsidR="00BD3814" w:rsidRPr="001B429E">
              <w:rPr>
                <w:color w:val="auto"/>
              </w:rPr>
              <w:t xml:space="preserve"> otr</w:t>
            </w:r>
            <w:r w:rsidR="004E6A4D" w:rsidRPr="001B429E">
              <w:rPr>
                <w:color w:val="auto"/>
              </w:rPr>
              <w:t>ās daļas 1., 2. un 3.</w:t>
            </w:r>
            <w:r w:rsidR="00A9305B" w:rsidRPr="001B429E">
              <w:rPr>
                <w:color w:val="auto"/>
              </w:rPr>
              <w:t> punkt</w:t>
            </w:r>
            <w:r w:rsidR="007868CC">
              <w:rPr>
                <w:color w:val="auto"/>
              </w:rPr>
              <w:t>ā</w:t>
            </w:r>
            <w:r w:rsidR="00165A85">
              <w:rPr>
                <w:color w:val="auto"/>
              </w:rPr>
              <w:t xml:space="preserve"> noteiktajā tiesiskajā regulējumā</w:t>
            </w:r>
            <w:r w:rsidR="00324E94" w:rsidRPr="001B429E">
              <w:rPr>
                <w:color w:val="auto"/>
              </w:rPr>
              <w:t xml:space="preserve">, kur </w:t>
            </w:r>
            <w:r w:rsidR="00A9305B" w:rsidRPr="001B429E">
              <w:rPr>
                <w:color w:val="auto"/>
              </w:rPr>
              <w:t>no</w:t>
            </w:r>
            <w:r w:rsidR="00DA57B0" w:rsidRPr="001B429E">
              <w:rPr>
                <w:color w:val="auto"/>
              </w:rPr>
              <w:t>teikts</w:t>
            </w:r>
            <w:r w:rsidR="00A9305B" w:rsidRPr="001B429E">
              <w:rPr>
                <w:color w:val="auto"/>
              </w:rPr>
              <w:t xml:space="preserve">, ka bibliotēkas </w:t>
            </w:r>
            <w:r w:rsidR="00DA57B0" w:rsidRPr="001B429E">
              <w:rPr>
                <w:color w:val="auto"/>
              </w:rPr>
              <w:t>vadītājam (</w:t>
            </w:r>
            <w:r w:rsidR="00A9305B" w:rsidRPr="001B429E">
              <w:rPr>
                <w:color w:val="auto"/>
              </w:rPr>
              <w:t>direktora</w:t>
            </w:r>
            <w:r w:rsidR="00DA57B0" w:rsidRPr="001B429E">
              <w:rPr>
                <w:color w:val="auto"/>
              </w:rPr>
              <w:t xml:space="preserve">m) nepieciešama augstākā izglītība, </w:t>
            </w:r>
            <w:r w:rsidR="00DA57B0" w:rsidRPr="001B429E">
              <w:rPr>
                <w:color w:val="auto"/>
              </w:rPr>
              <w:lastRenderedPageBreak/>
              <w:t>ne</w:t>
            </w:r>
            <w:r w:rsidR="00324E94" w:rsidRPr="001B429E">
              <w:rPr>
                <w:color w:val="auto"/>
              </w:rPr>
              <w:t>norādot</w:t>
            </w:r>
            <w:r w:rsidR="00DA57B0" w:rsidRPr="001B429E">
              <w:rPr>
                <w:color w:val="auto"/>
              </w:rPr>
              <w:t xml:space="preserve"> </w:t>
            </w:r>
            <w:r w:rsidR="00C133E8" w:rsidRPr="001B429E">
              <w:rPr>
                <w:color w:val="auto"/>
              </w:rPr>
              <w:t xml:space="preserve">zinātņu </w:t>
            </w:r>
            <w:r w:rsidR="00DA57B0" w:rsidRPr="001B429E">
              <w:rPr>
                <w:color w:val="auto"/>
              </w:rPr>
              <w:t>nozari</w:t>
            </w:r>
            <w:r w:rsidR="00324E94" w:rsidRPr="001B429E">
              <w:rPr>
                <w:color w:val="auto"/>
              </w:rPr>
              <w:t xml:space="preserve">, tātad jebkurā </w:t>
            </w:r>
            <w:r w:rsidR="00C133E8" w:rsidRPr="001B429E">
              <w:rPr>
                <w:color w:val="auto"/>
              </w:rPr>
              <w:t xml:space="preserve">zinātņu </w:t>
            </w:r>
            <w:r w:rsidR="00324E94" w:rsidRPr="001B429E">
              <w:rPr>
                <w:color w:val="auto"/>
              </w:rPr>
              <w:t>nozarē</w:t>
            </w:r>
            <w:r w:rsidR="00704891" w:rsidRPr="001B429E">
              <w:rPr>
                <w:color w:val="auto"/>
              </w:rPr>
              <w:t>, ja nav noteikts citādi.</w:t>
            </w:r>
            <w:r w:rsidR="002A7FD9">
              <w:rPr>
                <w:color w:val="auto"/>
              </w:rPr>
              <w:t xml:space="preserve"> </w:t>
            </w:r>
            <w:r w:rsidR="002A7FD9" w:rsidRPr="00334910">
              <w:rPr>
                <w:color w:val="auto"/>
                <w:szCs w:val="28"/>
              </w:rPr>
              <w:t xml:space="preserve">Latvijas Bibliotēku padome </w:t>
            </w:r>
            <w:r w:rsidR="002A7FD9">
              <w:rPr>
                <w:color w:val="auto"/>
                <w:szCs w:val="28"/>
              </w:rPr>
              <w:t xml:space="preserve">par </w:t>
            </w:r>
            <w:r w:rsidR="00911AF4">
              <w:rPr>
                <w:color w:val="auto"/>
                <w:szCs w:val="28"/>
              </w:rPr>
              <w:t>Likumprojektā paredzēt</w:t>
            </w:r>
            <w:r w:rsidR="005B7C37">
              <w:rPr>
                <w:color w:val="auto"/>
                <w:szCs w:val="28"/>
              </w:rPr>
              <w:t>ajiem</w:t>
            </w:r>
            <w:r w:rsidR="00911AF4">
              <w:rPr>
                <w:color w:val="auto"/>
                <w:szCs w:val="28"/>
              </w:rPr>
              <w:t xml:space="preserve"> </w:t>
            </w:r>
            <w:r w:rsidR="002A7FD9" w:rsidRPr="00334910">
              <w:rPr>
                <w:color w:val="auto"/>
                <w:szCs w:val="28"/>
              </w:rPr>
              <w:t>grozījum</w:t>
            </w:r>
            <w:r w:rsidR="002A7FD9">
              <w:rPr>
                <w:color w:val="auto"/>
                <w:szCs w:val="28"/>
              </w:rPr>
              <w:t>iem</w:t>
            </w:r>
            <w:r w:rsidR="002A7FD9" w:rsidRPr="00334910">
              <w:rPr>
                <w:color w:val="auto"/>
                <w:szCs w:val="28"/>
              </w:rPr>
              <w:t xml:space="preserve"> Bibliotēku likuma 25. pantā ir </w:t>
            </w:r>
            <w:r w:rsidR="005B7C37">
              <w:rPr>
                <w:color w:val="auto"/>
                <w:szCs w:val="28"/>
              </w:rPr>
              <w:t xml:space="preserve">ilgstoši </w:t>
            </w:r>
            <w:r w:rsidR="002A7FD9">
              <w:rPr>
                <w:color w:val="auto"/>
                <w:szCs w:val="28"/>
              </w:rPr>
              <w:t>diskutējusi un tos ir rūpīgi izvērtējusi.</w:t>
            </w:r>
          </w:p>
        </w:tc>
      </w:tr>
      <w:tr w:rsidR="00153960" w:rsidRPr="001B429E" w14:paraId="7E9905A7" w14:textId="77777777" w:rsidTr="00271E1D">
        <w:tc>
          <w:tcPr>
            <w:tcW w:w="1068" w:type="dxa"/>
            <w:shd w:val="clear" w:color="auto" w:fill="FFFFFF"/>
            <w:noWrap/>
            <w:tcMar>
              <w:top w:w="75" w:type="dxa"/>
              <w:left w:w="75" w:type="dxa"/>
              <w:bottom w:w="75" w:type="dxa"/>
              <w:right w:w="75" w:type="dxa"/>
            </w:tcMar>
            <w:vAlign w:val="center"/>
          </w:tcPr>
          <w:p w14:paraId="32DBDC4F" w14:textId="77777777" w:rsidR="00153960" w:rsidRPr="001B429E" w:rsidRDefault="00345E5D">
            <w:pPr>
              <w:spacing w:line="240" w:lineRule="auto"/>
              <w:jc w:val="center"/>
              <w:rPr>
                <w:color w:val="auto"/>
              </w:rPr>
            </w:pPr>
            <w:r w:rsidRPr="001B429E">
              <w:rPr>
                <w:color w:val="auto"/>
              </w:rPr>
              <w:lastRenderedPageBreak/>
              <w:t>8.</w:t>
            </w:r>
          </w:p>
        </w:tc>
        <w:tc>
          <w:tcPr>
            <w:tcW w:w="1842" w:type="dxa"/>
            <w:shd w:val="clear" w:color="auto" w:fill="FFFFFF"/>
            <w:noWrap/>
            <w:tcMar>
              <w:top w:w="75" w:type="dxa"/>
              <w:left w:w="75" w:type="dxa"/>
              <w:bottom w:w="75" w:type="dxa"/>
              <w:right w:w="75" w:type="dxa"/>
            </w:tcMar>
            <w:vAlign w:val="center"/>
          </w:tcPr>
          <w:p w14:paraId="379F8264" w14:textId="77777777" w:rsidR="00153960" w:rsidRPr="001B429E" w:rsidRDefault="00345E5D">
            <w:pPr>
              <w:spacing w:line="240" w:lineRule="auto"/>
              <w:jc w:val="left"/>
              <w:rPr>
                <w:color w:val="auto"/>
              </w:rPr>
            </w:pPr>
            <w:r w:rsidRPr="001B429E">
              <w:rPr>
                <w:color w:val="auto"/>
              </w:rPr>
              <w:t>Latvijas Akadēmisko bibliotēku asociācijas valde (LATABA)</w:t>
            </w:r>
          </w:p>
        </w:tc>
        <w:tc>
          <w:tcPr>
            <w:tcW w:w="5812" w:type="dxa"/>
            <w:shd w:val="clear" w:color="auto" w:fill="FFFFFF"/>
            <w:noWrap/>
            <w:tcMar>
              <w:top w:w="75" w:type="dxa"/>
              <w:left w:w="75" w:type="dxa"/>
              <w:bottom w:w="75" w:type="dxa"/>
              <w:right w:w="75" w:type="dxa"/>
            </w:tcMar>
            <w:vAlign w:val="center"/>
          </w:tcPr>
          <w:p w14:paraId="7D59F8F0" w14:textId="77777777" w:rsidR="00153960" w:rsidRPr="001B429E" w:rsidRDefault="00345E5D">
            <w:pPr>
              <w:spacing w:line="240" w:lineRule="auto"/>
              <w:jc w:val="left"/>
              <w:rPr>
                <w:color w:val="auto"/>
              </w:rPr>
            </w:pPr>
            <w:r w:rsidRPr="001B429E">
              <w:rPr>
                <w:color w:val="auto"/>
              </w:rPr>
              <w:t>Liels paldies darba grupai par jaunā dokumenta izstrādi, argumentētiem jauniem papildinājumiem.</w:t>
            </w:r>
            <w:r w:rsidRPr="001B429E">
              <w:rPr>
                <w:color w:val="auto"/>
              </w:rPr>
              <w:br/>
            </w:r>
            <w:r w:rsidRPr="001B429E">
              <w:rPr>
                <w:b/>
                <w:color w:val="auto"/>
              </w:rPr>
              <w:t>Daži ierosinājumi:</w:t>
            </w:r>
            <w:r w:rsidRPr="001B429E">
              <w:rPr>
                <w:color w:val="auto"/>
              </w:rPr>
              <w:br/>
            </w:r>
            <w:r w:rsidRPr="001B429E">
              <w:rPr>
                <w:b/>
                <w:color w:val="auto"/>
              </w:rPr>
              <w:t>16. speciālā bibliotēka</w:t>
            </w:r>
            <w:r w:rsidRPr="001B429E">
              <w:rPr>
                <w:color w:val="auto"/>
              </w:rPr>
              <w:t> - Ierosinām papildināt, jo var būt speciālās bibliotēkas, kuras Latvijā dibina starptautiskas organizācijas vai iestādes. Priekšlikums padomāt par papildinājumu: Pārstāv ārvalstu institūciju jeb organizāciju darbības jomas  atsevišķās zinību jomās Latvijā jeb ir ārvalstu institūciju filiālbibliotēka Latvijā.</w:t>
            </w:r>
            <w:r w:rsidRPr="001B429E">
              <w:rPr>
                <w:color w:val="auto"/>
              </w:rPr>
              <w:br/>
            </w:r>
            <w:r w:rsidRPr="001B429E">
              <w:rPr>
                <w:b/>
                <w:color w:val="auto"/>
              </w:rPr>
              <w:t xml:space="preserve">9. pantā: </w:t>
            </w:r>
            <w:r w:rsidRPr="001B429E">
              <w:rPr>
                <w:color w:val="auto"/>
              </w:rPr>
              <w:br/>
              <w:t>a) valsts nozīmes bibliotēkām atstāt akreditācijas periodu pieci gadi, kā tas bija iepriekš noteikts. Bibliotēku akreditācija veicama reizi piecos gados (nevis sešos, kā tas tiek šobrīd piedāvāts).</w:t>
            </w:r>
            <w:r w:rsidRPr="001B429E">
              <w:rPr>
                <w:color w:val="auto"/>
              </w:rPr>
              <w:br/>
              <w:t>b) Tāpat ir neliela pretruna. Ja valsts nozīmes bibliotēkas (LNB) direktoru ieceļ uz 5 gadiem, tad arī konkrētajam bibliotēkas direktoram ir jānodrošina bibliotēkas akreditācija par savu darbības (bibliotēkas vadīšanas) periodu.</w:t>
            </w:r>
            <w:r w:rsidRPr="001B429E">
              <w:rPr>
                <w:color w:val="auto"/>
              </w:rPr>
              <w:br/>
            </w:r>
            <w:r w:rsidRPr="001B429E">
              <w:rPr>
                <w:color w:val="auto"/>
              </w:rPr>
              <w:lastRenderedPageBreak/>
              <w:t>Ja tiek ieviesta jauna prasība 6 gadi, tas ir arī papildus slogs lielajām valsts nozīmes bibliotēkām sagatavot akreditācijas dokumentāciju  par 6 gadiem.</w:t>
            </w:r>
            <w:r w:rsidRPr="001B429E">
              <w:rPr>
                <w:color w:val="auto"/>
              </w:rPr>
              <w:br/>
              <w:t>c) ierosinājums diskusijai/ pārdomām - pieaicināt divus ārvalstu  bibliotēku jomas eskpertus valsts nozīmes bibliotēku akreditācijas komisijās. Tāda prakse ir augstskolu studiju programmu akreditācijas procesā, kuru iespējams ir vērts pielietot arī valsts nozīmes bibliotēku akreditācijas procesā.</w:t>
            </w:r>
            <w:r w:rsidRPr="001B429E">
              <w:rPr>
                <w:color w:val="auto"/>
              </w:rPr>
              <w:br/>
            </w:r>
            <w:r w:rsidRPr="001B429E">
              <w:rPr>
                <w:color w:val="auto"/>
              </w:rPr>
              <w:br/>
            </w:r>
            <w:r w:rsidRPr="001B429E">
              <w:rPr>
                <w:color w:val="auto"/>
              </w:rPr>
              <w:br/>
            </w:r>
            <w:r w:rsidRPr="001B429E">
              <w:rPr>
                <w:color w:val="auto"/>
              </w:rPr>
              <w:br/>
            </w:r>
          </w:p>
        </w:tc>
        <w:tc>
          <w:tcPr>
            <w:tcW w:w="1418" w:type="dxa"/>
            <w:shd w:val="clear" w:color="auto" w:fill="FFFFFF"/>
            <w:noWrap/>
            <w:tcMar>
              <w:top w:w="75" w:type="dxa"/>
              <w:left w:w="75" w:type="dxa"/>
              <w:bottom w:w="75" w:type="dxa"/>
              <w:right w:w="75" w:type="dxa"/>
            </w:tcMar>
            <w:vAlign w:val="center"/>
          </w:tcPr>
          <w:p w14:paraId="7FAFFB61" w14:textId="7E41588E" w:rsidR="00153960" w:rsidRPr="001B429E" w:rsidRDefault="004335D1" w:rsidP="004335D1">
            <w:pPr>
              <w:spacing w:line="240" w:lineRule="auto"/>
              <w:jc w:val="center"/>
              <w:rPr>
                <w:color w:val="auto"/>
              </w:rPr>
            </w:pPr>
            <w:r w:rsidRPr="001B429E">
              <w:rPr>
                <w:b/>
                <w:color w:val="auto"/>
              </w:rPr>
              <w:lastRenderedPageBreak/>
              <w:t>nav ņemts vērā</w:t>
            </w:r>
          </w:p>
        </w:tc>
        <w:tc>
          <w:tcPr>
            <w:tcW w:w="4427" w:type="dxa"/>
            <w:shd w:val="clear" w:color="auto" w:fill="FFFFFF"/>
            <w:noWrap/>
            <w:tcMar>
              <w:top w:w="75" w:type="dxa"/>
              <w:left w:w="75" w:type="dxa"/>
              <w:bottom w:w="75" w:type="dxa"/>
              <w:right w:w="75" w:type="dxa"/>
            </w:tcMar>
            <w:vAlign w:val="center"/>
          </w:tcPr>
          <w:p w14:paraId="38FE1505" w14:textId="302CF141" w:rsidR="00B8492B" w:rsidRPr="001B429E" w:rsidRDefault="008C4165">
            <w:pPr>
              <w:spacing w:line="240" w:lineRule="auto"/>
              <w:jc w:val="left"/>
              <w:rPr>
                <w:color w:val="auto"/>
              </w:rPr>
            </w:pPr>
            <w:r>
              <w:rPr>
                <w:color w:val="auto"/>
              </w:rPr>
              <w:t xml:space="preserve">1) </w:t>
            </w:r>
            <w:r w:rsidR="002E0AE7" w:rsidRPr="001B429E">
              <w:rPr>
                <w:color w:val="auto"/>
              </w:rPr>
              <w:t xml:space="preserve">Priekšlikums nav ņemts vērā, jo </w:t>
            </w:r>
            <w:r w:rsidR="006557A5" w:rsidRPr="001B429E">
              <w:rPr>
                <w:color w:val="auto"/>
              </w:rPr>
              <w:t xml:space="preserve">bibliotēkas dibinātāja </w:t>
            </w:r>
            <w:r w:rsidR="00B8492B" w:rsidRPr="001B429E">
              <w:rPr>
                <w:color w:val="auto"/>
              </w:rPr>
              <w:t>noteikšana</w:t>
            </w:r>
            <w:r w:rsidR="00DD4839" w:rsidRPr="001B429E">
              <w:rPr>
                <w:color w:val="auto"/>
              </w:rPr>
              <w:t xml:space="preserve"> speciālās bibliotēkas definīcijā</w:t>
            </w:r>
            <w:r w:rsidR="00B8492B" w:rsidRPr="001B429E">
              <w:rPr>
                <w:color w:val="auto"/>
              </w:rPr>
              <w:t xml:space="preserve"> neatspoguļo speciālās bibliotēkas būtību. </w:t>
            </w:r>
            <w:r w:rsidR="00C720E1" w:rsidRPr="001B429E">
              <w:rPr>
                <w:color w:val="auto"/>
              </w:rPr>
              <w:t>Speciālā bibliotēka ir bibliotēka, kas aptver vienu disciplīnu, atsevišķu zinību jomu vai īpašas reģionālas intereses</w:t>
            </w:r>
            <w:r w:rsidR="002F6966" w:rsidRPr="001B429E">
              <w:rPr>
                <w:color w:val="auto"/>
              </w:rPr>
              <w:t xml:space="preserve"> neatkarīgi</w:t>
            </w:r>
            <w:r w:rsidR="001102F6" w:rsidRPr="001B429E">
              <w:rPr>
                <w:color w:val="auto"/>
              </w:rPr>
              <w:t xml:space="preserve"> no </w:t>
            </w:r>
            <w:r w:rsidR="005B2A24" w:rsidRPr="001B429E">
              <w:rPr>
                <w:color w:val="auto"/>
              </w:rPr>
              <w:t>bibliotēkas dibinātāja vai bibliotēkas juridiskā statusa.</w:t>
            </w:r>
          </w:p>
          <w:p w14:paraId="365650B0" w14:textId="006C160A" w:rsidR="00FD6835" w:rsidRPr="00F5253C" w:rsidRDefault="0009737A">
            <w:pPr>
              <w:spacing w:line="240" w:lineRule="auto"/>
              <w:jc w:val="left"/>
              <w:rPr>
                <w:color w:val="auto"/>
              </w:rPr>
            </w:pPr>
            <w:r>
              <w:rPr>
                <w:color w:val="auto"/>
              </w:rPr>
              <w:t xml:space="preserve">2) </w:t>
            </w:r>
            <w:r w:rsidR="004F29D5" w:rsidRPr="001B429E">
              <w:rPr>
                <w:color w:val="auto"/>
              </w:rPr>
              <w:t>P</w:t>
            </w:r>
            <w:r w:rsidR="00017A0A" w:rsidRPr="001B429E">
              <w:rPr>
                <w:color w:val="auto"/>
              </w:rPr>
              <w:t xml:space="preserve">riekšlikums </w:t>
            </w:r>
            <w:r w:rsidR="004F29D5" w:rsidRPr="001B429E">
              <w:rPr>
                <w:color w:val="auto"/>
              </w:rPr>
              <w:t>par valsts nozīmes bibliotēku akreditācijas termiņ</w:t>
            </w:r>
            <w:r w:rsidR="00F34160" w:rsidRPr="001B429E">
              <w:rPr>
                <w:color w:val="auto"/>
              </w:rPr>
              <w:t>a atstāš</w:t>
            </w:r>
            <w:r w:rsidR="00AA303B">
              <w:rPr>
                <w:color w:val="auto"/>
              </w:rPr>
              <w:t>an</w:t>
            </w:r>
            <w:r w:rsidR="00F34160" w:rsidRPr="001B429E">
              <w:rPr>
                <w:color w:val="auto"/>
              </w:rPr>
              <w:t xml:space="preserve">u </w:t>
            </w:r>
            <w:r w:rsidR="00F34160" w:rsidRPr="00FD6835">
              <w:rPr>
                <w:color w:val="auto"/>
              </w:rPr>
              <w:t>nemainīgu</w:t>
            </w:r>
            <w:r w:rsidR="004335D1" w:rsidRPr="00FD6835">
              <w:rPr>
                <w:color w:val="auto"/>
              </w:rPr>
              <w:t xml:space="preserve"> </w:t>
            </w:r>
            <w:r w:rsidR="00017A0A" w:rsidRPr="00FD6835">
              <w:rPr>
                <w:color w:val="auto"/>
              </w:rPr>
              <w:t xml:space="preserve">netiek ņemts vērā, jo </w:t>
            </w:r>
            <w:r w:rsidR="00665CDD">
              <w:rPr>
                <w:color w:val="auto"/>
              </w:rPr>
              <w:t xml:space="preserve">tas </w:t>
            </w:r>
            <w:r w:rsidR="00017A0A" w:rsidRPr="00FD6835">
              <w:rPr>
                <w:color w:val="auto"/>
              </w:rPr>
              <w:t>nav pamatots.</w:t>
            </w:r>
            <w:r w:rsidR="00665CDD">
              <w:rPr>
                <w:color w:val="auto"/>
              </w:rPr>
              <w:t xml:space="preserve"> </w:t>
            </w:r>
            <w:r w:rsidR="00697C53">
              <w:rPr>
                <w:color w:val="auto"/>
              </w:rPr>
              <w:t>Likumprojekta a</w:t>
            </w:r>
            <w:r w:rsidR="00E35EA0" w:rsidRPr="00FD6835">
              <w:rPr>
                <w:color w:val="auto"/>
              </w:rPr>
              <w:t xml:space="preserve">notācijā norādīts, ka </w:t>
            </w:r>
            <w:r w:rsidR="002F45E6" w:rsidRPr="00FD6835">
              <w:rPr>
                <w:color w:val="auto"/>
              </w:rPr>
              <w:t xml:space="preserve">bibliotēku akreditācijas regularitāte (no pieciem uz sešiem gadiem) </w:t>
            </w:r>
            <w:r w:rsidR="007B0631" w:rsidRPr="00FD6835">
              <w:rPr>
                <w:color w:val="auto"/>
              </w:rPr>
              <w:t>būtu pagarināma</w:t>
            </w:r>
            <w:r w:rsidR="00FD6835" w:rsidRPr="00FD6835">
              <w:rPr>
                <w:color w:val="auto"/>
              </w:rPr>
              <w:t xml:space="preserve">, lai ļautu bibliotēku dibinātājiem un Kultūras ministrijai, kas saskaņā ar Bibliotēku likuma </w:t>
            </w:r>
            <w:r w:rsidR="00FD6835" w:rsidRPr="00FD6835">
              <w:rPr>
                <w:color w:val="auto"/>
              </w:rPr>
              <w:lastRenderedPageBreak/>
              <w:t>9.</w:t>
            </w:r>
            <w:r w:rsidR="009213ED">
              <w:rPr>
                <w:color w:val="auto"/>
              </w:rPr>
              <w:t> </w:t>
            </w:r>
            <w:r w:rsidR="00FD6835" w:rsidRPr="00FD6835">
              <w:rPr>
                <w:color w:val="auto"/>
              </w:rPr>
              <w:t xml:space="preserve">panta trešo daļu veic bibliotēku akreditāciju, ietaupīt </w:t>
            </w:r>
            <w:r w:rsidR="00FD6835" w:rsidRPr="00F5253C">
              <w:rPr>
                <w:color w:val="auto"/>
              </w:rPr>
              <w:t>finanšu, laika un cilvēkresursus</w:t>
            </w:r>
            <w:r w:rsidR="00F5253C" w:rsidRPr="00F5253C">
              <w:rPr>
                <w:color w:val="auto"/>
              </w:rPr>
              <w:t>, atvieglojot bibliotēku darbību.</w:t>
            </w:r>
          </w:p>
          <w:p w14:paraId="15C9CC96" w14:textId="1A1197B8" w:rsidR="00053BEE" w:rsidRPr="001B429E" w:rsidRDefault="007E2604" w:rsidP="00053BEE">
            <w:pPr>
              <w:spacing w:line="240" w:lineRule="auto"/>
              <w:jc w:val="left"/>
              <w:rPr>
                <w:color w:val="auto"/>
              </w:rPr>
            </w:pPr>
            <w:r>
              <w:rPr>
                <w:color w:val="auto"/>
              </w:rPr>
              <w:t xml:space="preserve">3) </w:t>
            </w:r>
            <w:r w:rsidR="00956305" w:rsidRPr="00F5253C">
              <w:rPr>
                <w:color w:val="auto"/>
              </w:rPr>
              <w:t>Priekšlikums nav ņemts vērā, jo</w:t>
            </w:r>
            <w:r w:rsidR="00DE7920" w:rsidRPr="00F5253C">
              <w:rPr>
                <w:color w:val="auto"/>
              </w:rPr>
              <w:t xml:space="preserve"> </w:t>
            </w:r>
            <w:r w:rsidR="00DE7920" w:rsidRPr="001B429E">
              <w:rPr>
                <w:color w:val="auto"/>
              </w:rPr>
              <w:t>b</w:t>
            </w:r>
            <w:r w:rsidR="00163E1B" w:rsidRPr="001B429E">
              <w:rPr>
                <w:color w:val="auto"/>
              </w:rPr>
              <w:t>ibliotēku akreditācija ir bibliotēku darbības izvērtēšanas process, lai nodrošinātu normatīvajam regulējumam atbilstošu, kvalitatīvu, profesionālu un sabiedrības interesēm un vajadzībām orientētu bibliotēku darbību.</w:t>
            </w:r>
            <w:r w:rsidR="00DE7920" w:rsidRPr="001B429E">
              <w:rPr>
                <w:color w:val="auto"/>
              </w:rPr>
              <w:t xml:space="preserve"> </w:t>
            </w:r>
            <w:r w:rsidR="00167394" w:rsidRPr="001B429E">
              <w:rPr>
                <w:color w:val="auto"/>
              </w:rPr>
              <w:t xml:space="preserve">Valsts bibliotēkas (izņemot atvasinātās publisko tiesību juridiskās personas) vadītāja (direktora) darbu nevērtē </w:t>
            </w:r>
            <w:r w:rsidR="002F0DBF">
              <w:rPr>
                <w:color w:val="auto"/>
              </w:rPr>
              <w:t xml:space="preserve">bibliotēkas </w:t>
            </w:r>
            <w:r w:rsidR="00167394" w:rsidRPr="001B429E">
              <w:rPr>
                <w:color w:val="auto"/>
              </w:rPr>
              <w:t>akreditācijas procesā</w:t>
            </w:r>
            <w:r w:rsidR="008021F5" w:rsidRPr="001B429E">
              <w:rPr>
                <w:color w:val="auto"/>
              </w:rPr>
              <w:t xml:space="preserve">. </w:t>
            </w:r>
            <w:r w:rsidR="00F82D21">
              <w:rPr>
                <w:color w:val="auto"/>
              </w:rPr>
              <w:t>Bibliotēkas a</w:t>
            </w:r>
            <w:r w:rsidR="00DE7920" w:rsidRPr="001B429E">
              <w:rPr>
                <w:color w:val="auto"/>
              </w:rPr>
              <w:t xml:space="preserve">kreditācijas termiņa pielīdzināšana </w:t>
            </w:r>
            <w:r w:rsidR="00B4736C" w:rsidRPr="001B429E">
              <w:rPr>
                <w:color w:val="auto"/>
              </w:rPr>
              <w:t>valsts bibliotēkas (izņemot atvasinātās publisko tiesību juridiskās personas) vadītāja (direktora</w:t>
            </w:r>
            <w:r w:rsidR="0084526F" w:rsidRPr="001B429E">
              <w:rPr>
                <w:color w:val="auto"/>
              </w:rPr>
              <w:t xml:space="preserve">) </w:t>
            </w:r>
            <w:r w:rsidR="00DE7920" w:rsidRPr="001B429E">
              <w:rPr>
                <w:color w:val="auto"/>
              </w:rPr>
              <w:t>pilnvaru termiņam nav loģiska</w:t>
            </w:r>
            <w:r w:rsidR="00BD5E9A" w:rsidRPr="001B429E">
              <w:rPr>
                <w:color w:val="auto"/>
              </w:rPr>
              <w:t>.</w:t>
            </w:r>
            <w:r w:rsidR="008021F5" w:rsidRPr="001B429E">
              <w:rPr>
                <w:color w:val="auto"/>
              </w:rPr>
              <w:t xml:space="preserve"> Valsts bibliotēkas (izņemot atvasinātās publisko tiesību juridiskās personas) vadītāja (direktora) </w:t>
            </w:r>
            <w:r w:rsidR="00D8310E" w:rsidRPr="001B429E">
              <w:rPr>
                <w:color w:val="auto"/>
              </w:rPr>
              <w:t xml:space="preserve">amatā nostrādātais laiks var arī nesakrist ar </w:t>
            </w:r>
            <w:r w:rsidR="003864FE">
              <w:rPr>
                <w:color w:val="auto"/>
              </w:rPr>
              <w:t>bibliotēkas</w:t>
            </w:r>
            <w:r w:rsidR="00F82D21">
              <w:rPr>
                <w:color w:val="auto"/>
              </w:rPr>
              <w:t xml:space="preserve"> </w:t>
            </w:r>
            <w:r w:rsidR="003864FE">
              <w:rPr>
                <w:color w:val="auto"/>
              </w:rPr>
              <w:t xml:space="preserve">direktoram </w:t>
            </w:r>
            <w:r w:rsidR="00D8310E" w:rsidRPr="001B429E">
              <w:rPr>
                <w:color w:val="auto"/>
              </w:rPr>
              <w:t>noteikto pilnvaru termiņu</w:t>
            </w:r>
            <w:r w:rsidR="005B673B" w:rsidRPr="001B429E">
              <w:rPr>
                <w:color w:val="auto"/>
              </w:rPr>
              <w:t xml:space="preserve">, piemēram, valsts bibliotēkas vadītājs (direktors) var </w:t>
            </w:r>
            <w:r w:rsidR="005B673B" w:rsidRPr="001B429E">
              <w:rPr>
                <w:color w:val="auto"/>
              </w:rPr>
              <w:lastRenderedPageBreak/>
              <w:t>pats pārtraukt darba att</w:t>
            </w:r>
            <w:r w:rsidR="00053BEE" w:rsidRPr="001B429E">
              <w:rPr>
                <w:color w:val="auto"/>
              </w:rPr>
              <w:t>iecības.</w:t>
            </w:r>
            <w:r w:rsidR="003864FE">
              <w:rPr>
                <w:color w:val="auto"/>
              </w:rPr>
              <w:t xml:space="preserve"> </w:t>
            </w:r>
            <w:r w:rsidR="00334E16" w:rsidRPr="001B429E">
              <w:rPr>
                <w:color w:val="auto"/>
              </w:rPr>
              <w:t xml:space="preserve">Valsts bibliotēkas vadītāja (direktora) amatā nostrādātais laiks </w:t>
            </w:r>
            <w:r w:rsidR="00017A0A" w:rsidRPr="001B429E">
              <w:rPr>
                <w:color w:val="auto"/>
              </w:rPr>
              <w:t>nav paredzam</w:t>
            </w:r>
            <w:r w:rsidR="00334E16" w:rsidRPr="001B429E">
              <w:rPr>
                <w:color w:val="auto"/>
              </w:rPr>
              <w:t>s</w:t>
            </w:r>
            <w:r w:rsidR="00017A0A" w:rsidRPr="001B429E">
              <w:rPr>
                <w:color w:val="auto"/>
              </w:rPr>
              <w:t xml:space="preserve"> un nekādā veidā nevar būt iepriekš, ilgtermi</w:t>
            </w:r>
            <w:r w:rsidR="00AC04D1" w:rsidRPr="001B429E">
              <w:rPr>
                <w:color w:val="auto"/>
              </w:rPr>
              <w:t>ņā</w:t>
            </w:r>
            <w:r w:rsidR="00017A0A" w:rsidRPr="001B429E">
              <w:rPr>
                <w:color w:val="auto"/>
              </w:rPr>
              <w:t xml:space="preserve"> saskaņot</w:t>
            </w:r>
            <w:r w:rsidR="00C72CF7">
              <w:rPr>
                <w:color w:val="auto"/>
              </w:rPr>
              <w:t>s</w:t>
            </w:r>
            <w:r w:rsidR="00017A0A" w:rsidRPr="001B429E">
              <w:rPr>
                <w:color w:val="auto"/>
              </w:rPr>
              <w:t xml:space="preserve"> ar </w:t>
            </w:r>
            <w:r w:rsidR="00AC04D1" w:rsidRPr="001B429E">
              <w:rPr>
                <w:color w:val="auto"/>
              </w:rPr>
              <w:t xml:space="preserve">bibliotēkas </w:t>
            </w:r>
            <w:r w:rsidR="00017A0A" w:rsidRPr="001B429E">
              <w:rPr>
                <w:color w:val="auto"/>
              </w:rPr>
              <w:t>akreditācij</w:t>
            </w:r>
            <w:r w:rsidR="00AC04D1" w:rsidRPr="001B429E">
              <w:rPr>
                <w:color w:val="auto"/>
              </w:rPr>
              <w:t>as termiņu.</w:t>
            </w:r>
          </w:p>
          <w:p w14:paraId="1D4BC388" w14:textId="395B1894" w:rsidR="00C4335C" w:rsidRPr="001B429E" w:rsidRDefault="007E2604" w:rsidP="00053BEE">
            <w:pPr>
              <w:spacing w:line="240" w:lineRule="auto"/>
              <w:jc w:val="left"/>
            </w:pPr>
            <w:r>
              <w:rPr>
                <w:color w:val="auto"/>
              </w:rPr>
              <w:t>4</w:t>
            </w:r>
            <w:r w:rsidR="00872ECE">
              <w:rPr>
                <w:color w:val="auto"/>
              </w:rPr>
              <w:t xml:space="preserve">) </w:t>
            </w:r>
            <w:r w:rsidR="00245CB5" w:rsidRPr="001B429E">
              <w:rPr>
                <w:color w:val="auto"/>
              </w:rPr>
              <w:t xml:space="preserve">Priekšlikums neattiecas uz Likumprojektu. </w:t>
            </w:r>
            <w:r w:rsidR="005141A7">
              <w:rPr>
                <w:color w:val="auto"/>
              </w:rPr>
              <w:t>Bibliotēku a</w:t>
            </w:r>
            <w:r w:rsidR="00245CB5" w:rsidRPr="001B429E">
              <w:rPr>
                <w:color w:val="auto"/>
              </w:rPr>
              <w:t xml:space="preserve">kreditācijas kārtību nosaka </w:t>
            </w:r>
            <w:r w:rsidR="0014701E" w:rsidRPr="001B429E">
              <w:rPr>
                <w:color w:val="auto"/>
              </w:rPr>
              <w:t>Ministru kabineta 2006. gada 29. augusta noteikumu Nr. 709 “Bibliotēku akreditācijas noteikumi”</w:t>
            </w:r>
            <w:r w:rsidR="00EC4908">
              <w:rPr>
                <w:color w:val="auto"/>
              </w:rPr>
              <w:t>, kas pēc Likumprojekta stāšanās spēkā tiks aktualizēti.</w:t>
            </w:r>
            <w:r w:rsidR="00C55143">
              <w:rPr>
                <w:color w:val="auto"/>
              </w:rPr>
              <w:t xml:space="preserve"> </w:t>
            </w:r>
            <w:r w:rsidR="00D01333">
              <w:rPr>
                <w:color w:val="auto"/>
              </w:rPr>
              <w:t>Kā minēts iep</w:t>
            </w:r>
            <w:r w:rsidR="00A6619C">
              <w:rPr>
                <w:color w:val="auto"/>
              </w:rPr>
              <w:t>r</w:t>
            </w:r>
            <w:r w:rsidR="00D01333">
              <w:rPr>
                <w:color w:val="auto"/>
              </w:rPr>
              <w:t xml:space="preserve">iekš, </w:t>
            </w:r>
            <w:r w:rsidR="000B2611">
              <w:rPr>
                <w:color w:val="auto"/>
              </w:rPr>
              <w:t xml:space="preserve">bibliotēku </w:t>
            </w:r>
            <w:r w:rsidR="00D01333">
              <w:rPr>
                <w:color w:val="auto"/>
              </w:rPr>
              <w:t>a</w:t>
            </w:r>
            <w:r w:rsidR="00A6619C">
              <w:rPr>
                <w:color w:val="auto"/>
              </w:rPr>
              <w:t xml:space="preserve">kreditācijas termiņa pagarināšana </w:t>
            </w:r>
            <w:r w:rsidR="00A06CC5">
              <w:rPr>
                <w:color w:val="auto"/>
              </w:rPr>
              <w:t xml:space="preserve">ļautu </w:t>
            </w:r>
            <w:r w:rsidR="006C38F7" w:rsidRPr="00FD6835">
              <w:rPr>
                <w:color w:val="auto"/>
              </w:rPr>
              <w:t>Kultūras ministrijai</w:t>
            </w:r>
            <w:r w:rsidR="006C38F7">
              <w:rPr>
                <w:color w:val="auto"/>
              </w:rPr>
              <w:t xml:space="preserve"> ietaupīt finanšu resursus, savukārt priekšlikums </w:t>
            </w:r>
            <w:r w:rsidR="000B2611">
              <w:rPr>
                <w:color w:val="auto"/>
              </w:rPr>
              <w:t xml:space="preserve">bibliotēku </w:t>
            </w:r>
            <w:r w:rsidR="006C38F7">
              <w:rPr>
                <w:color w:val="auto"/>
              </w:rPr>
              <w:t>akreditācijas komisij</w:t>
            </w:r>
            <w:r w:rsidR="00A03D4D">
              <w:rPr>
                <w:color w:val="auto"/>
              </w:rPr>
              <w:t xml:space="preserve">ai pieaicināt ārvalstu bibliotēku nozares ekspertus, </w:t>
            </w:r>
            <w:r w:rsidR="00B7710D">
              <w:rPr>
                <w:color w:val="auto"/>
              </w:rPr>
              <w:t xml:space="preserve">tieši pretēji – palielinātu </w:t>
            </w:r>
            <w:r w:rsidR="00567CC4">
              <w:rPr>
                <w:color w:val="auto"/>
              </w:rPr>
              <w:t xml:space="preserve">bibliotēku </w:t>
            </w:r>
            <w:r w:rsidR="00B7710D">
              <w:rPr>
                <w:color w:val="auto"/>
              </w:rPr>
              <w:t xml:space="preserve">akreditācijas </w:t>
            </w:r>
            <w:r w:rsidR="00606DF8">
              <w:rPr>
                <w:color w:val="auto"/>
              </w:rPr>
              <w:t xml:space="preserve">procesa </w:t>
            </w:r>
            <w:r w:rsidR="00B7710D">
              <w:rPr>
                <w:color w:val="auto"/>
              </w:rPr>
              <w:t xml:space="preserve">izmaksas. </w:t>
            </w:r>
            <w:r w:rsidR="005A22AF">
              <w:rPr>
                <w:color w:val="auto"/>
              </w:rPr>
              <w:t xml:space="preserve">Kultūras ministrija papildus informē, ka </w:t>
            </w:r>
            <w:r w:rsidR="00666618">
              <w:rPr>
                <w:color w:val="auto"/>
              </w:rPr>
              <w:t>bibliotēkas, kas pēc akreditācijas ieguvušas valsts nozīmes bibliotēkas statusu</w:t>
            </w:r>
            <w:r w:rsidR="00567CC4">
              <w:rPr>
                <w:color w:val="auto"/>
              </w:rPr>
              <w:t>,</w:t>
            </w:r>
            <w:r w:rsidR="00666618">
              <w:rPr>
                <w:color w:val="auto"/>
              </w:rPr>
              <w:t xml:space="preserve"> ir valsts </w:t>
            </w:r>
            <w:r w:rsidR="00F94EB0">
              <w:rPr>
                <w:color w:val="auto"/>
              </w:rPr>
              <w:t>institūciju dibinātas bibliotēkas, kas vienlaikus ir arī zinātniskās institūcija</w:t>
            </w:r>
            <w:r w:rsidR="00F94EB0" w:rsidRPr="0031355B">
              <w:rPr>
                <w:color w:val="auto"/>
              </w:rPr>
              <w:t xml:space="preserve">s. Ministru </w:t>
            </w:r>
            <w:r w:rsidR="00F94EB0" w:rsidRPr="0031355B">
              <w:rPr>
                <w:color w:val="auto"/>
              </w:rPr>
              <w:lastRenderedPageBreak/>
              <w:t>kabineta 2018. gada 2. oktobra noteikumi Nr. 619 “</w:t>
            </w:r>
            <w:r w:rsidR="00215B1E" w:rsidRPr="0031355B">
              <w:rPr>
                <w:color w:val="auto"/>
              </w:rPr>
              <w:t>Zinātnisko institūciju darbības starptautiskā novērtējuma organizēšanas kārtība” nosaka, ka Izglītības un zinātnes ministrija reizi sešos gados organizē zinātnisko institūciju darbības starptautisko novērtējumu</w:t>
            </w:r>
            <w:r w:rsidR="00F54FEA" w:rsidRPr="0031355B">
              <w:rPr>
                <w:color w:val="auto"/>
              </w:rPr>
              <w:t xml:space="preserve">. </w:t>
            </w:r>
            <w:r w:rsidR="0031355B" w:rsidRPr="0031355B">
              <w:rPr>
                <w:color w:val="auto"/>
              </w:rPr>
              <w:t xml:space="preserve">Izglītības un zinātnes </w:t>
            </w:r>
            <w:r w:rsidR="0031355B">
              <w:rPr>
                <w:color w:val="auto"/>
              </w:rPr>
              <w:t>m</w:t>
            </w:r>
            <w:r w:rsidR="00F54FEA" w:rsidRPr="0031355B">
              <w:rPr>
                <w:color w:val="auto"/>
              </w:rPr>
              <w:t xml:space="preserve">inistrija novērtējuma organizēšanai atbilstoši </w:t>
            </w:r>
            <w:r w:rsidR="00A268B3">
              <w:rPr>
                <w:color w:val="auto"/>
              </w:rPr>
              <w:t>minētajiem</w:t>
            </w:r>
            <w:r w:rsidR="00F54FEA" w:rsidRPr="0031355B">
              <w:rPr>
                <w:color w:val="auto"/>
              </w:rPr>
              <w:t xml:space="preserve"> </w:t>
            </w:r>
            <w:r w:rsidR="00567CC4">
              <w:rPr>
                <w:color w:val="auto"/>
              </w:rPr>
              <w:t xml:space="preserve">Ministru kabineta </w:t>
            </w:r>
            <w:r w:rsidR="00F54FEA" w:rsidRPr="0031355B">
              <w:rPr>
                <w:color w:val="auto"/>
              </w:rPr>
              <w:t xml:space="preserve">noteikumiem piesaista novērtējuma izpildītāju, kas savukārt </w:t>
            </w:r>
            <w:r w:rsidR="0031355B" w:rsidRPr="0031355B">
              <w:rPr>
                <w:color w:val="auto"/>
              </w:rPr>
              <w:t>nodrošina novērtējuma veikšanu, paredz</w:t>
            </w:r>
            <w:r w:rsidR="00A268B3">
              <w:rPr>
                <w:color w:val="auto"/>
              </w:rPr>
              <w:t>ot</w:t>
            </w:r>
            <w:r w:rsidR="0031355B" w:rsidRPr="0031355B">
              <w:rPr>
                <w:color w:val="auto"/>
              </w:rPr>
              <w:t xml:space="preserve"> ārvalstu ekspertu piesaisti un novērtējuma darba organizāciju, kā arī ārvalstu ekspertu ziņojuma par zinātnisko institūciju novērtējumu</w:t>
            </w:r>
            <w:r w:rsidR="00A268B3">
              <w:rPr>
                <w:color w:val="auto"/>
              </w:rPr>
              <w:t xml:space="preserve"> </w:t>
            </w:r>
            <w:r w:rsidR="0031355B" w:rsidRPr="0031355B">
              <w:rPr>
                <w:color w:val="auto"/>
              </w:rPr>
              <w:t>sagatavošanu.</w:t>
            </w:r>
          </w:p>
        </w:tc>
      </w:tr>
      <w:tr w:rsidR="00153960" w:rsidRPr="001B429E" w14:paraId="5DF79530" w14:textId="77777777" w:rsidTr="00271E1D">
        <w:tc>
          <w:tcPr>
            <w:tcW w:w="1068" w:type="dxa"/>
            <w:shd w:val="clear" w:color="auto" w:fill="FFFFFF"/>
            <w:noWrap/>
            <w:tcMar>
              <w:top w:w="75" w:type="dxa"/>
              <w:left w:w="75" w:type="dxa"/>
              <w:bottom w:w="75" w:type="dxa"/>
              <w:right w:w="75" w:type="dxa"/>
            </w:tcMar>
            <w:vAlign w:val="center"/>
          </w:tcPr>
          <w:p w14:paraId="4F7AE249" w14:textId="77777777" w:rsidR="00153960" w:rsidRPr="001B429E" w:rsidRDefault="00345E5D">
            <w:pPr>
              <w:spacing w:line="240" w:lineRule="auto"/>
              <w:jc w:val="center"/>
              <w:rPr>
                <w:color w:val="auto"/>
              </w:rPr>
            </w:pPr>
            <w:r w:rsidRPr="001B429E">
              <w:rPr>
                <w:color w:val="auto"/>
              </w:rPr>
              <w:lastRenderedPageBreak/>
              <w:t>9.</w:t>
            </w:r>
          </w:p>
        </w:tc>
        <w:tc>
          <w:tcPr>
            <w:tcW w:w="1842" w:type="dxa"/>
            <w:shd w:val="clear" w:color="auto" w:fill="FFFFFF"/>
            <w:noWrap/>
            <w:tcMar>
              <w:top w:w="75" w:type="dxa"/>
              <w:left w:w="75" w:type="dxa"/>
              <w:bottom w:w="75" w:type="dxa"/>
              <w:right w:w="75" w:type="dxa"/>
            </w:tcMar>
            <w:vAlign w:val="center"/>
          </w:tcPr>
          <w:p w14:paraId="3847E5DC" w14:textId="77777777" w:rsidR="00153960" w:rsidRPr="001B429E" w:rsidRDefault="00345E5D">
            <w:pPr>
              <w:spacing w:line="240" w:lineRule="auto"/>
              <w:jc w:val="left"/>
              <w:rPr>
                <w:color w:val="auto"/>
              </w:rPr>
            </w:pPr>
            <w:r w:rsidRPr="001B429E">
              <w:rPr>
                <w:color w:val="auto"/>
              </w:rPr>
              <w:t>Latvijas Pilsoniskā alianse</w:t>
            </w:r>
          </w:p>
        </w:tc>
        <w:tc>
          <w:tcPr>
            <w:tcW w:w="5812" w:type="dxa"/>
            <w:shd w:val="clear" w:color="auto" w:fill="FFFFFF"/>
            <w:noWrap/>
            <w:tcMar>
              <w:top w:w="75" w:type="dxa"/>
              <w:left w:w="75" w:type="dxa"/>
              <w:bottom w:w="75" w:type="dxa"/>
              <w:right w:w="75" w:type="dxa"/>
            </w:tcMar>
            <w:vAlign w:val="center"/>
          </w:tcPr>
          <w:p w14:paraId="3949EC82" w14:textId="77777777" w:rsidR="00153960" w:rsidRPr="001B429E" w:rsidRDefault="00345E5D">
            <w:pPr>
              <w:spacing w:line="240" w:lineRule="auto"/>
              <w:jc w:val="left"/>
              <w:rPr>
                <w:color w:val="auto"/>
              </w:rPr>
            </w:pPr>
            <w:r w:rsidRPr="001B429E">
              <w:rPr>
                <w:color w:val="auto"/>
              </w:rPr>
              <w:t>Biedrība “Latvijas Pilsoniskā alianse” (turpmāk – LPA) ir iepazinusies ar Kultūras ministrijas izstrādāto Likumprojektu “Grozījumi Bibliotēku likumā” (turpmāk – Likumprojekts) un sniedz atzinumu. </w:t>
            </w:r>
            <w:r w:rsidRPr="001B429E">
              <w:rPr>
                <w:color w:val="auto"/>
              </w:rPr>
              <w:br/>
            </w:r>
            <w:r w:rsidRPr="001B429E">
              <w:rPr>
                <w:color w:val="auto"/>
              </w:rPr>
              <w:br/>
              <w:t xml:space="preserve">LPA augstu vērtē bibliotēku nozīmīgo lomu sabiedrības un kopienu attīstībā, īpaši reģionos, kur bibliotēkas nereti ir galvenais informācijas, </w:t>
            </w:r>
            <w:r w:rsidRPr="001B429E">
              <w:rPr>
                <w:color w:val="auto"/>
              </w:rPr>
              <w:lastRenderedPageBreak/>
              <w:t>izglītības un kultūras pieejamības punkts. Konceptuāli atbalstām grozījumus Bibliotēku likumā, kas paredz paplašināt bibliotēku funkcijas, tajā skaitā stiprināt sabiedrības pilsonisko līdzdalību un valstiskuma apziņu.  </w:t>
            </w:r>
            <w:r w:rsidRPr="001B429E">
              <w:rPr>
                <w:color w:val="auto"/>
              </w:rPr>
              <w:br/>
            </w:r>
            <w:r w:rsidRPr="001B429E">
              <w:rPr>
                <w:color w:val="auto"/>
              </w:rPr>
              <w:br/>
              <w:t>LPA ieskatā, bibliotēkas ir būtisks resurss ar ievērojamu potenciālu, un sadarbībā ar pilsoniskās sabiedrības organizācijām iespējams radīt spēcīgas sinerģijas, kas ilgtermiņā stiprinās sabiedrības līdzdalību un demokrātiju. Tādēļ, lai nodrošinātu mērķa efektīvu sasniegšanu, rosinām apsvērt: </w:t>
            </w:r>
            <w:r w:rsidRPr="001B429E">
              <w:rPr>
                <w:color w:val="auto"/>
              </w:rPr>
              <w:br/>
              <w:t>-Veidot ciešu un mērķtiecīgu sadarbību starp bibliotēkām un organizēto pilsonisko sabiedrību (biedrībām un nodibinājumiem), lai apvienotu resursus, zināšanas un kontaktus sabiedrības iesaistes veicināšanai.  </w:t>
            </w:r>
            <w:r w:rsidRPr="001B429E">
              <w:rPr>
                <w:color w:val="auto"/>
              </w:rPr>
              <w:br/>
              <w:t>-Paredzēt adekvātus resursus jauno funkciju ieviešanai, tostarp cilvēkresursus un finansiālu nodrošinājumu. Īpaša uzmanība būtu pievēršama reģioniem, kur resursi ir ierobežoti. </w:t>
            </w:r>
            <w:r w:rsidRPr="001B429E">
              <w:rPr>
                <w:color w:val="auto"/>
              </w:rPr>
              <w:br/>
              <w:t>-Plānot un īstenot komunikācijas stratēģiju, lai iedzīvotāji uzzinātu par bibliotēku jaunajām iespējām un tiktu motivēti tajās iesaistīties. </w:t>
            </w:r>
            <w:r w:rsidRPr="001B429E">
              <w:rPr>
                <w:color w:val="auto"/>
              </w:rPr>
              <w:br/>
              <w:t xml:space="preserve">-Efektīvi izmantot bibliotēku telpu potenciālu, paredzot iespējas biedrībām un nodibinājumiem rīkot pasākumus, mācības un konsultācijas </w:t>
            </w:r>
            <w:r w:rsidRPr="001B429E">
              <w:rPr>
                <w:color w:val="auto"/>
              </w:rPr>
              <w:lastRenderedPageBreak/>
              <w:t>bibliotēkās, tādējādi paplašinot to lomu kopienas dzīvē. </w:t>
            </w:r>
            <w:r w:rsidRPr="001B429E">
              <w:rPr>
                <w:color w:val="auto"/>
              </w:rPr>
              <w:br/>
            </w:r>
            <w:r w:rsidRPr="001B429E">
              <w:rPr>
                <w:color w:val="auto"/>
              </w:rPr>
              <w:br/>
              <w:t>LPA un tās biedri apliecina, ka ir gatavi aktīvi iesaistīties šajā procesā. </w:t>
            </w:r>
            <w:r w:rsidRPr="001B429E">
              <w:rPr>
                <w:color w:val="auto"/>
              </w:rPr>
              <w:br/>
            </w:r>
            <w:r w:rsidRPr="001B429E">
              <w:rPr>
                <w:color w:val="auto"/>
              </w:rPr>
              <w:br/>
              <w:t>Vienlaikus aicinām paust skaidru apņemšanos, ka šie grozījumi neietekmēs finansējuma pieejamību pilsoniskas sabiedrības organizācijām, un ka potenciāli jaunas finansējuma iespējas, kuru mērķis būs veicināt pilsonisko aktivitāti un stiprināt demokrātiju, būs pieejamas arī biedrībām un nodibinājumiem. </w:t>
            </w:r>
            <w:r w:rsidRPr="001B429E">
              <w:rPr>
                <w:color w:val="auto"/>
              </w:rPr>
              <w:br/>
            </w:r>
            <w:r w:rsidRPr="001B429E">
              <w:rPr>
                <w:color w:val="auto"/>
              </w:rPr>
              <w:br/>
              <w:t>Papildus aicinām anotācijā iekļaut skaidru ilgtermiņa vīziju, kā un ar kādiem resursiem tiks sasniegts  Likumprojektā definētais bibliotēku mērķis un īstenotas jaunās funkcijas, kā arī paredzēt veidot ex-post izvērtējumu, kā bibliotēku funkciju un mērķa paplašināšana ir veicinājusi sabiedrības pilsonisko līdzdalību demokrātiskos procesos un valstiskuma stiprināšanā, lai novērtētu šo grozījumu efektivitāti ilgtermiņā. </w:t>
            </w:r>
          </w:p>
        </w:tc>
        <w:tc>
          <w:tcPr>
            <w:tcW w:w="1418" w:type="dxa"/>
            <w:shd w:val="clear" w:color="auto" w:fill="FFFFFF"/>
            <w:noWrap/>
            <w:tcMar>
              <w:top w:w="75" w:type="dxa"/>
              <w:left w:w="75" w:type="dxa"/>
              <w:bottom w:w="75" w:type="dxa"/>
              <w:right w:w="75" w:type="dxa"/>
            </w:tcMar>
            <w:vAlign w:val="center"/>
          </w:tcPr>
          <w:p w14:paraId="64030AEB" w14:textId="304FC053" w:rsidR="00153960" w:rsidRPr="001B429E" w:rsidRDefault="00A6619C" w:rsidP="00A6619C">
            <w:pPr>
              <w:spacing w:line="240" w:lineRule="auto"/>
              <w:jc w:val="center"/>
              <w:rPr>
                <w:color w:val="auto"/>
              </w:rPr>
            </w:pPr>
            <w:r w:rsidRPr="001B429E">
              <w:rPr>
                <w:b/>
                <w:color w:val="auto"/>
              </w:rPr>
              <w:lastRenderedPageBreak/>
              <w:t>nav ņemts vērā</w:t>
            </w:r>
          </w:p>
        </w:tc>
        <w:tc>
          <w:tcPr>
            <w:tcW w:w="4427" w:type="dxa"/>
            <w:shd w:val="clear" w:color="auto" w:fill="FFFFFF"/>
            <w:noWrap/>
            <w:tcMar>
              <w:top w:w="75" w:type="dxa"/>
              <w:left w:w="75" w:type="dxa"/>
              <w:bottom w:w="75" w:type="dxa"/>
              <w:right w:w="75" w:type="dxa"/>
            </w:tcMar>
            <w:vAlign w:val="center"/>
          </w:tcPr>
          <w:p w14:paraId="5CCDDA2E" w14:textId="3DD5107A" w:rsidR="00BA3DFB" w:rsidRPr="00747846" w:rsidRDefault="00EE35A2">
            <w:pPr>
              <w:spacing w:line="240" w:lineRule="auto"/>
              <w:jc w:val="left"/>
              <w:rPr>
                <w:color w:val="auto"/>
              </w:rPr>
            </w:pPr>
            <w:r>
              <w:rPr>
                <w:color w:val="auto"/>
              </w:rPr>
              <w:t xml:space="preserve">Likumprojekts nosaka, ka </w:t>
            </w:r>
            <w:r w:rsidR="004C3291">
              <w:rPr>
                <w:color w:val="auto"/>
              </w:rPr>
              <w:t xml:space="preserve">Bibliotēku </w:t>
            </w:r>
            <w:r w:rsidR="004C3291" w:rsidRPr="004C3291">
              <w:rPr>
                <w:color w:val="auto"/>
              </w:rPr>
              <w:t xml:space="preserve">likuma mērķis ir ar bibliotēku starpniecību nodrošināt ikvienam brīvu un neierobežotu piekļuvi informācijai, zināšanām, kultūras mantojumam, atbalstīt izglītību un zinātni, sekmēt mūžizglītību, veicināt sabiedrības pilsonisko līdzdalību demokrātiskos procesos un </w:t>
            </w:r>
            <w:r w:rsidR="004C3291" w:rsidRPr="004C3291">
              <w:rPr>
                <w:color w:val="auto"/>
              </w:rPr>
              <w:lastRenderedPageBreak/>
              <w:t>valstiskuma stiprināšanā</w:t>
            </w:r>
            <w:r w:rsidR="00317560">
              <w:rPr>
                <w:color w:val="auto"/>
              </w:rPr>
              <w:t>.</w:t>
            </w:r>
            <w:r w:rsidR="009E151D">
              <w:rPr>
                <w:color w:val="auto"/>
              </w:rPr>
              <w:t xml:space="preserve"> Likumprojekta </w:t>
            </w:r>
            <w:r w:rsidR="00434518" w:rsidRPr="00747846">
              <w:rPr>
                <w:color w:val="auto"/>
              </w:rPr>
              <w:t>anotācijā</w:t>
            </w:r>
            <w:r w:rsidR="009E151D">
              <w:rPr>
                <w:color w:val="auto"/>
              </w:rPr>
              <w:t xml:space="preserve"> ir norādīts</w:t>
            </w:r>
            <w:r w:rsidR="00434518" w:rsidRPr="00747846">
              <w:rPr>
                <w:color w:val="auto"/>
              </w:rPr>
              <w:t xml:space="preserve">, </w:t>
            </w:r>
            <w:r w:rsidR="00853FFA">
              <w:rPr>
                <w:color w:val="auto"/>
              </w:rPr>
              <w:t xml:space="preserve">ka </w:t>
            </w:r>
            <w:r w:rsidR="00434518" w:rsidRPr="00747846">
              <w:rPr>
                <w:color w:val="auto"/>
              </w:rPr>
              <w:t xml:space="preserve">bibliotēkas jau šobrīd </w:t>
            </w:r>
            <w:r w:rsidR="00E70146" w:rsidRPr="00747846">
              <w:rPr>
                <w:color w:val="auto"/>
              </w:rPr>
              <w:t xml:space="preserve">nodrošina </w:t>
            </w:r>
            <w:r w:rsidR="000766B8" w:rsidRPr="00747846">
              <w:rPr>
                <w:color w:val="auto"/>
              </w:rPr>
              <w:t>Likumprojektā</w:t>
            </w:r>
            <w:r w:rsidR="008617AC" w:rsidRPr="00747846">
              <w:rPr>
                <w:color w:val="auto"/>
              </w:rPr>
              <w:t xml:space="preserve"> noteikt</w:t>
            </w:r>
            <w:r w:rsidR="00E70146" w:rsidRPr="00747846">
              <w:rPr>
                <w:color w:val="auto"/>
              </w:rPr>
              <w:t>o</w:t>
            </w:r>
            <w:r w:rsidR="008617AC" w:rsidRPr="00747846">
              <w:rPr>
                <w:color w:val="auto"/>
              </w:rPr>
              <w:t xml:space="preserve"> </w:t>
            </w:r>
            <w:r w:rsidR="00705852" w:rsidRPr="00747846">
              <w:rPr>
                <w:color w:val="auto"/>
              </w:rPr>
              <w:t>funkcij</w:t>
            </w:r>
            <w:r w:rsidR="00E70146" w:rsidRPr="00747846">
              <w:rPr>
                <w:color w:val="auto"/>
              </w:rPr>
              <w:t>u izpildi</w:t>
            </w:r>
            <w:r w:rsidR="0036447A" w:rsidRPr="00747846">
              <w:rPr>
                <w:color w:val="auto"/>
              </w:rPr>
              <w:t xml:space="preserve">, </w:t>
            </w:r>
            <w:r w:rsidR="00F37969">
              <w:rPr>
                <w:color w:val="auto"/>
              </w:rPr>
              <w:t xml:space="preserve">tādēļ </w:t>
            </w:r>
            <w:r w:rsidR="0036447A" w:rsidRPr="00747846">
              <w:rPr>
                <w:color w:val="auto"/>
              </w:rPr>
              <w:t xml:space="preserve">tās </w:t>
            </w:r>
            <w:r w:rsidR="00E70146" w:rsidRPr="00747846">
              <w:rPr>
                <w:color w:val="auto"/>
              </w:rPr>
              <w:t>ar</w:t>
            </w:r>
            <w:r w:rsidR="003C5E91" w:rsidRPr="00747846">
              <w:rPr>
                <w:color w:val="auto"/>
              </w:rPr>
              <w:t xml:space="preserve"> Likumprojektu</w:t>
            </w:r>
            <w:r w:rsidR="00E70146" w:rsidRPr="00747846">
              <w:rPr>
                <w:color w:val="auto"/>
              </w:rPr>
              <w:t xml:space="preserve"> </w:t>
            </w:r>
            <w:r w:rsidR="00705852" w:rsidRPr="00747846">
              <w:rPr>
                <w:color w:val="auto"/>
              </w:rPr>
              <w:t>tiek padarītas leģitīmas</w:t>
            </w:r>
            <w:r w:rsidR="003C5E91" w:rsidRPr="00747846">
              <w:rPr>
                <w:color w:val="auto"/>
              </w:rPr>
              <w:t>.</w:t>
            </w:r>
          </w:p>
          <w:p w14:paraId="71697E7F" w14:textId="77777777" w:rsidR="00F37969" w:rsidRDefault="00F37969" w:rsidP="008C35DC">
            <w:pPr>
              <w:spacing w:line="240" w:lineRule="auto"/>
              <w:jc w:val="left"/>
              <w:rPr>
                <w:color w:val="auto"/>
              </w:rPr>
            </w:pPr>
          </w:p>
          <w:p w14:paraId="2EFCC125" w14:textId="40BC6134" w:rsidR="008C35DC" w:rsidRDefault="00BA3DFB" w:rsidP="008C35DC">
            <w:pPr>
              <w:spacing w:line="240" w:lineRule="auto"/>
              <w:jc w:val="left"/>
              <w:rPr>
                <w:color w:val="auto"/>
              </w:rPr>
            </w:pPr>
            <w:r w:rsidRPr="00747846">
              <w:rPr>
                <w:color w:val="auto"/>
              </w:rPr>
              <w:t>Priekšlikums nav ņemts vērā, jo a</w:t>
            </w:r>
            <w:r w:rsidR="003C5E91" w:rsidRPr="00747846">
              <w:rPr>
                <w:color w:val="auto"/>
              </w:rPr>
              <w:t xml:space="preserve">tbilstoši </w:t>
            </w:r>
            <w:r w:rsidR="00C24367">
              <w:rPr>
                <w:color w:val="auto"/>
              </w:rPr>
              <w:t xml:space="preserve">Likumprojekta </w:t>
            </w:r>
            <w:r w:rsidR="003C5E91" w:rsidRPr="00747846">
              <w:rPr>
                <w:color w:val="auto"/>
              </w:rPr>
              <w:t>anotācij</w:t>
            </w:r>
            <w:r w:rsidR="00C24367">
              <w:rPr>
                <w:color w:val="auto"/>
              </w:rPr>
              <w:t>ā</w:t>
            </w:r>
            <w:r w:rsidR="003C5E91" w:rsidRPr="00747846">
              <w:rPr>
                <w:color w:val="auto"/>
              </w:rPr>
              <w:t xml:space="preserve"> </w:t>
            </w:r>
            <w:r w:rsidR="00C24367">
              <w:rPr>
                <w:color w:val="auto"/>
              </w:rPr>
              <w:t>norādītajam</w:t>
            </w:r>
            <w:r w:rsidR="00E72736" w:rsidRPr="00747846">
              <w:rPr>
                <w:color w:val="auto"/>
              </w:rPr>
              <w:t xml:space="preserve"> </w:t>
            </w:r>
            <w:r w:rsidR="00C24367">
              <w:rPr>
                <w:bCs/>
                <w:color w:val="auto"/>
                <w:szCs w:val="18"/>
              </w:rPr>
              <w:t>Likum</w:t>
            </w:r>
            <w:r w:rsidR="00E72736" w:rsidRPr="00747846">
              <w:rPr>
                <w:bCs/>
                <w:color w:val="auto"/>
                <w:szCs w:val="18"/>
              </w:rPr>
              <w:t>projektam nav ietekmes uz valsts budžetu un pašvaldību budžetiem.</w:t>
            </w:r>
            <w:r w:rsidR="008C35DC" w:rsidRPr="00747846">
              <w:rPr>
                <w:bCs/>
                <w:color w:val="auto"/>
                <w:szCs w:val="18"/>
              </w:rPr>
              <w:t xml:space="preserve"> </w:t>
            </w:r>
            <w:r w:rsidR="008C35DC" w:rsidRPr="00747846">
              <w:rPr>
                <w:color w:val="auto"/>
              </w:rPr>
              <w:t xml:space="preserve">Likumprojektā definētais bibliotēku mērķis un </w:t>
            </w:r>
            <w:r w:rsidR="00337DFC">
              <w:rPr>
                <w:color w:val="auto"/>
              </w:rPr>
              <w:t xml:space="preserve">bibliotēku </w:t>
            </w:r>
            <w:r w:rsidR="008C35DC" w:rsidRPr="00747846">
              <w:rPr>
                <w:color w:val="auto"/>
              </w:rPr>
              <w:t xml:space="preserve">funkcijas tiks realizētas esošā </w:t>
            </w:r>
            <w:r w:rsidR="00337DFC">
              <w:rPr>
                <w:color w:val="auto"/>
              </w:rPr>
              <w:t xml:space="preserve">valsts un pašvaldību </w:t>
            </w:r>
            <w:r w:rsidR="008C35DC" w:rsidRPr="00747846">
              <w:rPr>
                <w:color w:val="auto"/>
              </w:rPr>
              <w:t>budžeta ietvaros, ar esošo bibliotekāru kapacitāti un pieejamajiem resursiem</w:t>
            </w:r>
            <w:r w:rsidR="00535FE7">
              <w:rPr>
                <w:color w:val="auto"/>
              </w:rPr>
              <w:t>,</w:t>
            </w:r>
            <w:r w:rsidR="008C35DC" w:rsidRPr="00747846">
              <w:rPr>
                <w:color w:val="auto"/>
              </w:rPr>
              <w:t xml:space="preserve"> </w:t>
            </w:r>
            <w:r w:rsidR="00535FE7">
              <w:rPr>
                <w:color w:val="auto"/>
              </w:rPr>
              <w:t xml:space="preserve">bibliotēkām </w:t>
            </w:r>
            <w:r w:rsidR="008C35DC" w:rsidRPr="00747846">
              <w:rPr>
                <w:color w:val="auto"/>
              </w:rPr>
              <w:t>aktīvi sadarbojoties ar nevalstisko sektoru, brīvprātīgajiem un vietējām kopienām.</w:t>
            </w:r>
            <w:r w:rsidR="007F417C">
              <w:rPr>
                <w:color w:val="auto"/>
              </w:rPr>
              <w:t xml:space="preserve"> </w:t>
            </w:r>
            <w:r w:rsidR="007F417C" w:rsidRPr="007F417C">
              <w:rPr>
                <w:color w:val="auto"/>
              </w:rPr>
              <w:t>Bibliotēkas resursus un telpu izmantošanu nosaka bibliotēkas dibinātājs.</w:t>
            </w:r>
          </w:p>
          <w:p w14:paraId="44C1341B" w14:textId="77777777" w:rsidR="00E027AD" w:rsidRPr="00747846" w:rsidRDefault="00E027AD" w:rsidP="008C35DC">
            <w:pPr>
              <w:spacing w:line="240" w:lineRule="auto"/>
              <w:jc w:val="left"/>
              <w:rPr>
                <w:color w:val="auto"/>
              </w:rPr>
            </w:pPr>
          </w:p>
          <w:p w14:paraId="22A51321" w14:textId="77777777" w:rsidR="00EC0038" w:rsidRPr="00747846" w:rsidRDefault="00F73E1C">
            <w:pPr>
              <w:spacing w:line="240" w:lineRule="auto"/>
              <w:jc w:val="left"/>
              <w:rPr>
                <w:bCs/>
                <w:color w:val="auto"/>
                <w:szCs w:val="18"/>
              </w:rPr>
            </w:pPr>
            <w:r w:rsidRPr="00747846">
              <w:rPr>
                <w:color w:val="auto"/>
              </w:rPr>
              <w:t xml:space="preserve">Informācija un aktualitātes par </w:t>
            </w:r>
            <w:r w:rsidR="0003320B" w:rsidRPr="00747846">
              <w:rPr>
                <w:color w:val="auto"/>
              </w:rPr>
              <w:t>Bibliotēku likum</w:t>
            </w:r>
            <w:r w:rsidRPr="00747846">
              <w:rPr>
                <w:color w:val="auto"/>
              </w:rPr>
              <w:t>a grozījumiem</w:t>
            </w:r>
            <w:r w:rsidR="0003320B" w:rsidRPr="00747846">
              <w:rPr>
                <w:color w:val="auto"/>
              </w:rPr>
              <w:t xml:space="preserve"> tiek </w:t>
            </w:r>
            <w:r w:rsidRPr="00747846">
              <w:rPr>
                <w:color w:val="auto"/>
              </w:rPr>
              <w:t xml:space="preserve">komunicētas </w:t>
            </w:r>
            <w:r w:rsidR="00AC2BAC" w:rsidRPr="00747846">
              <w:rPr>
                <w:color w:val="auto"/>
              </w:rPr>
              <w:t xml:space="preserve">bibliotēku nozarei gan iesaistot nozari Likumprojekta tapšanā, gan </w:t>
            </w:r>
            <w:r w:rsidR="00EC0038" w:rsidRPr="00747846">
              <w:rPr>
                <w:color w:val="auto"/>
              </w:rPr>
              <w:t xml:space="preserve">piedaloties dažādos </w:t>
            </w:r>
            <w:r w:rsidR="00EC0038" w:rsidRPr="00747846">
              <w:rPr>
                <w:color w:val="auto"/>
              </w:rPr>
              <w:lastRenderedPageBreak/>
              <w:t>nozares pasākumos (semināros, konferencēs, diskusijās), kā arī informējot plašāku sabiedrību Kultūras ministrijas un bibliotēku tīmekļvietnēs un sociālajos medijos.</w:t>
            </w:r>
          </w:p>
          <w:p w14:paraId="7B864665" w14:textId="77777777" w:rsidR="00564815" w:rsidRDefault="00564815">
            <w:pPr>
              <w:spacing w:line="240" w:lineRule="auto"/>
              <w:jc w:val="left"/>
              <w:rPr>
                <w:color w:val="auto"/>
              </w:rPr>
            </w:pPr>
          </w:p>
          <w:p w14:paraId="7964B0B5" w14:textId="61157D57" w:rsidR="00D667AD" w:rsidRPr="00872365" w:rsidRDefault="00D667AD" w:rsidP="00D667AD">
            <w:pPr>
              <w:spacing w:line="240" w:lineRule="auto"/>
              <w:jc w:val="left"/>
              <w:rPr>
                <w:color w:val="auto"/>
              </w:rPr>
            </w:pPr>
            <w:r w:rsidRPr="00872365">
              <w:rPr>
                <w:color w:val="auto"/>
              </w:rPr>
              <w:t>Kultūras ministrija norāda, ka bibliotēku darbību finansē bibliotēku dibinātāji (valsts</w:t>
            </w:r>
            <w:r>
              <w:rPr>
                <w:color w:val="auto"/>
              </w:rPr>
              <w:t xml:space="preserve">, </w:t>
            </w:r>
            <w:r w:rsidRPr="00872365">
              <w:rPr>
                <w:color w:val="auto"/>
              </w:rPr>
              <w:t>pašvaldība)</w:t>
            </w:r>
            <w:r>
              <w:rPr>
                <w:color w:val="auto"/>
              </w:rPr>
              <w:t>, un L</w:t>
            </w:r>
            <w:r w:rsidRPr="00872365">
              <w:rPr>
                <w:color w:val="auto"/>
              </w:rPr>
              <w:t>ikumprojekta mērķ</w:t>
            </w:r>
            <w:r>
              <w:rPr>
                <w:color w:val="auto"/>
              </w:rPr>
              <w:t>a</w:t>
            </w:r>
            <w:r w:rsidRPr="00872365">
              <w:rPr>
                <w:color w:val="auto"/>
              </w:rPr>
              <w:t xml:space="preserve"> sasniegšana ir plānota esošā finansējuma ietvaros.</w:t>
            </w:r>
            <w:r w:rsidR="007920C3">
              <w:rPr>
                <w:color w:val="auto"/>
              </w:rPr>
              <w:t xml:space="preserve"> </w:t>
            </w:r>
            <w:r w:rsidRPr="00872365">
              <w:rPr>
                <w:color w:val="auto"/>
              </w:rPr>
              <w:t xml:space="preserve">Vienlaikus informējam, ka </w:t>
            </w:r>
            <w:r>
              <w:rPr>
                <w:color w:val="auto"/>
              </w:rPr>
              <w:t>L</w:t>
            </w:r>
            <w:r w:rsidRPr="00872365">
              <w:rPr>
                <w:color w:val="auto"/>
              </w:rPr>
              <w:t xml:space="preserve">ikumprojekts neparedz pilsoniskajai sabiedrībai pieejamā vai plānotā finansējuma novirzīšanu bibliotēkām minētā </w:t>
            </w:r>
            <w:r>
              <w:rPr>
                <w:color w:val="auto"/>
              </w:rPr>
              <w:t>L</w:t>
            </w:r>
            <w:r w:rsidRPr="00872365">
              <w:rPr>
                <w:color w:val="auto"/>
              </w:rPr>
              <w:t>ikumprojekta mērķ</w:t>
            </w:r>
            <w:r>
              <w:rPr>
                <w:color w:val="auto"/>
              </w:rPr>
              <w:t>a</w:t>
            </w:r>
            <w:r w:rsidRPr="00872365">
              <w:rPr>
                <w:color w:val="auto"/>
              </w:rPr>
              <w:t xml:space="preserve"> sasniegšanai.</w:t>
            </w:r>
            <w:r w:rsidR="007920C3">
              <w:rPr>
                <w:color w:val="auto"/>
              </w:rPr>
              <w:t xml:space="preserve"> </w:t>
            </w:r>
            <w:r w:rsidRPr="00872365">
              <w:rPr>
                <w:color w:val="auto"/>
              </w:rPr>
              <w:t>Vēršam uzmanību, ka jebkura publiska finansējuma piešķiršana privāto tiesību juridiskai personai (biedrībai, nodibinājumam) norisinās saskaņā ar Latvijas Republikas tiesību aktos noteikto</w:t>
            </w:r>
            <w:r w:rsidR="00C02237">
              <w:rPr>
                <w:color w:val="auto"/>
              </w:rPr>
              <w:t xml:space="preserve"> kārtību</w:t>
            </w:r>
            <w:r w:rsidRPr="00872365">
              <w:rPr>
                <w:color w:val="auto"/>
              </w:rPr>
              <w:t>.</w:t>
            </w:r>
          </w:p>
          <w:p w14:paraId="4A935C11" w14:textId="77777777" w:rsidR="00D667AD" w:rsidRDefault="00D667AD">
            <w:pPr>
              <w:spacing w:line="240" w:lineRule="auto"/>
              <w:jc w:val="left"/>
              <w:rPr>
                <w:color w:val="auto"/>
              </w:rPr>
            </w:pPr>
          </w:p>
          <w:p w14:paraId="63C6D573" w14:textId="090E22C2" w:rsidR="001008D8" w:rsidRPr="00747846" w:rsidRDefault="008C3ABC">
            <w:pPr>
              <w:spacing w:line="240" w:lineRule="auto"/>
              <w:jc w:val="left"/>
              <w:rPr>
                <w:color w:val="auto"/>
              </w:rPr>
            </w:pPr>
            <w:r>
              <w:rPr>
                <w:color w:val="auto"/>
              </w:rPr>
              <w:t>Kultūras ministrija informē, ka</w:t>
            </w:r>
            <w:r w:rsidR="00FF7511">
              <w:rPr>
                <w:color w:val="auto"/>
              </w:rPr>
              <w:t xml:space="preserve"> kultūras nozaru, tajā skaitā, bibliotēku nozares monitorings notiek regulāri</w:t>
            </w:r>
            <w:r w:rsidR="009D067B">
              <w:rPr>
                <w:color w:val="auto"/>
              </w:rPr>
              <w:t xml:space="preserve"> un ietekme tiek vērtēta </w:t>
            </w:r>
            <w:r w:rsidR="00DD47AF">
              <w:rPr>
                <w:color w:val="auto"/>
              </w:rPr>
              <w:t>plašāk,</w:t>
            </w:r>
            <w:r w:rsidR="00301418">
              <w:rPr>
                <w:color w:val="auto"/>
              </w:rPr>
              <w:t xml:space="preserve"> </w:t>
            </w:r>
            <w:r w:rsidR="009D067B">
              <w:rPr>
                <w:color w:val="auto"/>
              </w:rPr>
              <w:lastRenderedPageBreak/>
              <w:t>analizē</w:t>
            </w:r>
            <w:r w:rsidR="00DD47AF">
              <w:rPr>
                <w:color w:val="auto"/>
              </w:rPr>
              <w:t>jot</w:t>
            </w:r>
            <w:r w:rsidR="00301418">
              <w:rPr>
                <w:color w:val="auto"/>
              </w:rPr>
              <w:t xml:space="preserve"> </w:t>
            </w:r>
            <w:r w:rsidR="009D067B">
              <w:rPr>
                <w:color w:val="auto"/>
              </w:rPr>
              <w:t xml:space="preserve">kultūrpolitikas </w:t>
            </w:r>
            <w:r w:rsidR="00301418">
              <w:rPr>
                <w:color w:val="auto"/>
              </w:rPr>
              <w:t>dokumentu</w:t>
            </w:r>
            <w:r w:rsidR="00DA0C98">
              <w:rPr>
                <w:color w:val="auto"/>
              </w:rPr>
              <w:t>s</w:t>
            </w:r>
            <w:r w:rsidR="00145713">
              <w:rPr>
                <w:color w:val="auto"/>
              </w:rPr>
              <w:t>, kā arī izstrādājot jaunus kultūrpolitikas dokumentus.</w:t>
            </w:r>
          </w:p>
        </w:tc>
      </w:tr>
      <w:tr w:rsidR="00271E1D" w:rsidRPr="001B429E" w14:paraId="1DD28CF9" w14:textId="77777777" w:rsidTr="00271E1D">
        <w:tc>
          <w:tcPr>
            <w:tcW w:w="1068" w:type="dxa"/>
            <w:shd w:val="clear" w:color="auto" w:fill="FFFFFF"/>
            <w:noWrap/>
            <w:tcMar>
              <w:top w:w="75" w:type="dxa"/>
              <w:left w:w="75" w:type="dxa"/>
              <w:bottom w:w="75" w:type="dxa"/>
              <w:right w:w="75" w:type="dxa"/>
            </w:tcMar>
            <w:vAlign w:val="center"/>
          </w:tcPr>
          <w:p w14:paraId="7E23284D" w14:textId="77777777" w:rsidR="00271E1D" w:rsidRPr="001B429E" w:rsidRDefault="00271E1D" w:rsidP="00271E1D">
            <w:pPr>
              <w:spacing w:line="240" w:lineRule="auto"/>
              <w:jc w:val="center"/>
              <w:rPr>
                <w:color w:val="auto"/>
              </w:rPr>
            </w:pPr>
            <w:r w:rsidRPr="001B429E">
              <w:rPr>
                <w:color w:val="auto"/>
              </w:rPr>
              <w:lastRenderedPageBreak/>
              <w:t>10.</w:t>
            </w:r>
          </w:p>
        </w:tc>
        <w:tc>
          <w:tcPr>
            <w:tcW w:w="1842" w:type="dxa"/>
            <w:shd w:val="clear" w:color="auto" w:fill="FFFFFF"/>
            <w:noWrap/>
            <w:tcMar>
              <w:top w:w="75" w:type="dxa"/>
              <w:left w:w="75" w:type="dxa"/>
              <w:bottom w:w="75" w:type="dxa"/>
              <w:right w:w="75" w:type="dxa"/>
            </w:tcMar>
            <w:vAlign w:val="center"/>
          </w:tcPr>
          <w:p w14:paraId="25CE1852" w14:textId="77777777" w:rsidR="00271E1D" w:rsidRPr="001B429E" w:rsidRDefault="00271E1D" w:rsidP="00271E1D">
            <w:pPr>
              <w:spacing w:line="240" w:lineRule="auto"/>
              <w:jc w:val="left"/>
              <w:rPr>
                <w:color w:val="auto"/>
              </w:rPr>
            </w:pPr>
            <w:r w:rsidRPr="001B429E">
              <w:rPr>
                <w:color w:val="auto"/>
              </w:rPr>
              <w:t>Biedrība "Latvijas Lauku forums", Anita Seļicka</w:t>
            </w:r>
          </w:p>
        </w:tc>
        <w:tc>
          <w:tcPr>
            <w:tcW w:w="5812" w:type="dxa"/>
            <w:shd w:val="clear" w:color="auto" w:fill="FFFFFF"/>
            <w:noWrap/>
            <w:tcMar>
              <w:top w:w="75" w:type="dxa"/>
              <w:left w:w="75" w:type="dxa"/>
              <w:bottom w:w="75" w:type="dxa"/>
              <w:right w:w="75" w:type="dxa"/>
            </w:tcMar>
            <w:vAlign w:val="center"/>
          </w:tcPr>
          <w:p w14:paraId="6E87CF7D" w14:textId="77777777" w:rsidR="00271E1D" w:rsidRPr="001B429E" w:rsidRDefault="00271E1D" w:rsidP="00271E1D">
            <w:pPr>
              <w:spacing w:line="240" w:lineRule="auto"/>
              <w:jc w:val="left"/>
              <w:rPr>
                <w:color w:val="auto"/>
              </w:rPr>
            </w:pPr>
            <w:r w:rsidRPr="001B429E">
              <w:rPr>
                <w:color w:val="auto"/>
              </w:rPr>
              <w:t>Biedrība "Latvijas Lauku forums" (turpmāk tekstā - LLF) ir iepazinusies ar piedāvāto Bibliotēkas likuma grozījumu redakciju un apkopojusi savus, biedrorganizāciju un ierosinājumus:</w:t>
            </w:r>
            <w:r w:rsidRPr="001B429E">
              <w:rPr>
                <w:color w:val="auto"/>
              </w:rPr>
              <w:br/>
              <w:t xml:space="preserve">1) </w:t>
            </w:r>
            <w:r w:rsidRPr="001B429E">
              <w:rPr>
                <w:b/>
                <w:color w:val="auto"/>
              </w:rPr>
              <w:t>Esošā redakcija</w:t>
            </w:r>
            <w:r w:rsidRPr="001B429E">
              <w:rPr>
                <w:color w:val="auto"/>
              </w:rPr>
              <w:t>: 1.panta 15. punkts "15) publiskā bibliotēka – universāla bibliotēka, kas atvērta sabiedrībai un apkalpo vietējos vai reģiona iedzīvotājus";</w:t>
            </w:r>
            <w:r w:rsidRPr="001B429E">
              <w:rPr>
                <w:color w:val="auto"/>
              </w:rPr>
              <w:br/>
            </w:r>
            <w:r w:rsidRPr="001B429E">
              <w:rPr>
                <w:b/>
                <w:color w:val="auto"/>
              </w:rPr>
              <w:t>LLF piedāvāt redakcija:</w:t>
            </w:r>
            <w:r w:rsidRPr="001B429E">
              <w:rPr>
                <w:color w:val="auto"/>
              </w:rPr>
              <w:t xml:space="preserve"> "15) publiskā bibliotēka – universāla bibliotēka, </w:t>
            </w:r>
            <w:r w:rsidRPr="001B429E">
              <w:rPr>
                <w:b/>
                <w:color w:val="auto"/>
              </w:rPr>
              <w:t>kas atvērta sabiedrībai un tās pamatpakalpojumu zona ir administratīvā teritorija un tās iedzīvotāji</w:t>
            </w:r>
            <w:r w:rsidRPr="001B429E">
              <w:rPr>
                <w:color w:val="auto"/>
              </w:rPr>
              <w:t>";</w:t>
            </w:r>
            <w:r w:rsidRPr="001B429E">
              <w:rPr>
                <w:color w:val="auto"/>
              </w:rPr>
              <w:br/>
            </w:r>
            <w:r w:rsidRPr="001B429E">
              <w:rPr>
                <w:b/>
                <w:color w:val="auto"/>
              </w:rPr>
              <w:t>Pamatojums: </w:t>
            </w:r>
            <w:r w:rsidRPr="001B429E">
              <w:rPr>
                <w:color w:val="auto"/>
              </w:rPr>
              <w:t>Ar sākotnēji piedāvāto formulējumu tiek sašaurināta iedzīvotāju grupa, kas saņem pakalpojumu. Praksē bibliotēka apkalpo daudz plašāku loku, kas nav mazāk nozīmīgs. </w:t>
            </w:r>
            <w:r w:rsidRPr="001B429E">
              <w:rPr>
                <w:color w:val="auto"/>
              </w:rPr>
              <w:br/>
            </w:r>
            <w:r w:rsidRPr="001B429E">
              <w:rPr>
                <w:color w:val="auto"/>
              </w:rPr>
              <w:br/>
              <w:t xml:space="preserve">2) </w:t>
            </w:r>
            <w:r w:rsidRPr="001B429E">
              <w:rPr>
                <w:b/>
                <w:color w:val="auto"/>
              </w:rPr>
              <w:t xml:space="preserve">Esošā redakcija: </w:t>
            </w:r>
            <w:r w:rsidRPr="001B429E">
              <w:rPr>
                <w:color w:val="auto"/>
              </w:rPr>
              <w:t>1.panta papildināt pantu ar 16. punktu šādā redakcijā: "16) speciālā bibliotēka – patstāvīga bibliotēka, kas aptver vienu disciplīnu, atsevišķu zinību jomu vai īpašas reģionālas intereses.".</w:t>
            </w:r>
            <w:r w:rsidRPr="001B429E">
              <w:rPr>
                <w:color w:val="auto"/>
              </w:rPr>
              <w:br/>
            </w:r>
            <w:r w:rsidRPr="001B429E">
              <w:rPr>
                <w:b/>
                <w:color w:val="auto"/>
              </w:rPr>
              <w:t>LLF piedāvātā redakcija:</w:t>
            </w:r>
            <w:r w:rsidRPr="001B429E">
              <w:rPr>
                <w:color w:val="auto"/>
              </w:rPr>
              <w:t xml:space="preserve"> "16) speciālā </w:t>
            </w:r>
            <w:r w:rsidRPr="001B429E">
              <w:rPr>
                <w:color w:val="auto"/>
              </w:rPr>
              <w:lastRenderedPageBreak/>
              <w:t>bibliotēka –bibliotēka, kas aptver vienu disciplīnu, atsevišķu zinību jomu vai īpašas reģionālas intereses.</w:t>
            </w:r>
            <w:r w:rsidRPr="001B429E">
              <w:rPr>
                <w:color w:val="auto"/>
              </w:rPr>
              <w:br/>
            </w:r>
            <w:r w:rsidRPr="001B429E">
              <w:rPr>
                <w:b/>
                <w:color w:val="auto"/>
              </w:rPr>
              <w:t>Pamatojums:</w:t>
            </w:r>
            <w:r w:rsidRPr="001B429E">
              <w:rPr>
                <w:color w:val="auto"/>
              </w:rPr>
              <w:t> Arī publiskā bibliotēka ir patstāvīga bibliotēka, kas nav minēts 15). Tas tad ir jānorāda abām vai nevienai. </w:t>
            </w:r>
            <w:r w:rsidRPr="001B429E">
              <w:rPr>
                <w:color w:val="auto"/>
              </w:rPr>
              <w:br/>
            </w:r>
            <w:r w:rsidRPr="001B429E">
              <w:rPr>
                <w:color w:val="auto"/>
              </w:rPr>
              <w:br/>
              <w:t xml:space="preserve">3) </w:t>
            </w:r>
            <w:r w:rsidRPr="001B429E">
              <w:rPr>
                <w:b/>
                <w:color w:val="auto"/>
              </w:rPr>
              <w:t>Esošā redakcija</w:t>
            </w:r>
            <w:r w:rsidRPr="001B429E">
              <w:rPr>
                <w:color w:val="auto"/>
              </w:rPr>
              <w:t>: 2.</w:t>
            </w:r>
            <w:r w:rsidRPr="001B429E">
              <w:rPr>
                <w:color w:val="auto"/>
                <w:vertAlign w:val="superscript"/>
              </w:rPr>
              <w:t>1</w:t>
            </w:r>
            <w:r w:rsidRPr="001B429E">
              <w:rPr>
                <w:color w:val="auto"/>
              </w:rPr>
              <w:t>  pantā (4) Latvijas bibliotēku tīkla darbību un pārklājumu pašvaldību administratīvajās teritorijās, bibliotēku tipoloģiju, pakalpojumus nosaka un Ministru kabinets.</w:t>
            </w:r>
            <w:r w:rsidRPr="001B429E">
              <w:rPr>
                <w:color w:val="auto"/>
              </w:rPr>
              <w:br/>
            </w:r>
            <w:r w:rsidRPr="001B429E">
              <w:rPr>
                <w:b/>
                <w:color w:val="auto"/>
              </w:rPr>
              <w:t>LLF piedāvātā redakcija</w:t>
            </w:r>
            <w:r w:rsidRPr="001B429E">
              <w:rPr>
                <w:color w:val="auto"/>
              </w:rPr>
              <w:t>: (4) Latvijas bibliotēku tīkla darbību un pārklājumu pašvaldību administratīvajās teritorijās, bibliotēku tipoloģiju, pakalpojumus nosaka Ministru kabinets</w:t>
            </w:r>
            <w:r w:rsidRPr="001B429E">
              <w:rPr>
                <w:color w:val="auto"/>
              </w:rPr>
              <w:br/>
            </w:r>
            <w:r w:rsidRPr="001B429E">
              <w:rPr>
                <w:b/>
                <w:color w:val="auto"/>
              </w:rPr>
              <w:t>Pamatojums</w:t>
            </w:r>
            <w:r w:rsidRPr="001B429E">
              <w:rPr>
                <w:color w:val="auto"/>
              </w:rPr>
              <w:t>: Svītrot "Un", nav nepieciešams. </w:t>
            </w:r>
            <w:r w:rsidRPr="001B429E">
              <w:rPr>
                <w:color w:val="auto"/>
              </w:rPr>
              <w:br/>
            </w:r>
            <w:r w:rsidRPr="001B429E">
              <w:rPr>
                <w:color w:val="auto"/>
              </w:rPr>
              <w:br/>
              <w:t xml:space="preserve">4) </w:t>
            </w:r>
            <w:r w:rsidRPr="001B429E">
              <w:rPr>
                <w:b/>
                <w:color w:val="auto"/>
              </w:rPr>
              <w:t>LLF piedāvātais papildinājums</w:t>
            </w:r>
            <w:r w:rsidRPr="001B429E">
              <w:rPr>
                <w:color w:val="auto"/>
              </w:rPr>
              <w:t>: 3. panta redakcijā iekļaut iespēju pašvaldībām deleģēt daļu bibliotēku funkciju – īpaši 4., 5., 6. un 7. punktā noteiktās funkcijas, kā arī atbalsta sniegšanu vietējai kopienai - vietējām NVO vai neformālām grupām, kas pārzin savu teritoriju un kopienu,kā arī veicinātu vietējo resursu izmantošanu. Slēdzot vienošanos, skaidri noteikt pienākumus un  atbildības.</w:t>
            </w:r>
            <w:r w:rsidRPr="001B429E">
              <w:rPr>
                <w:color w:val="auto"/>
              </w:rPr>
              <w:br/>
            </w:r>
            <w:r w:rsidRPr="001B429E">
              <w:rPr>
                <w:b/>
                <w:color w:val="auto"/>
              </w:rPr>
              <w:t>Pamatojums:</w:t>
            </w:r>
            <w:r w:rsidRPr="001B429E">
              <w:rPr>
                <w:color w:val="auto"/>
              </w:rPr>
              <w:t xml:space="preserve"> Dažos reģionos bibliotēkas ir atvērtas reti, kas ir ierobežojošs faktors šo funciju </w:t>
            </w:r>
            <w:r w:rsidRPr="001B429E">
              <w:rPr>
                <w:color w:val="auto"/>
              </w:rPr>
              <w:lastRenderedPageBreak/>
              <w:t>veikšanai. Funkciju deleģēšana vietējām organizācijām vai grupām nodrošinātu ciešāku saikni ar kopienu un atbilstību vietējām vajadzībām, vienlaikus efektīvāk īstenojot likumā noteiktās funkcijas.</w:t>
            </w:r>
            <w:r w:rsidRPr="001B429E">
              <w:rPr>
                <w:color w:val="auto"/>
              </w:rPr>
              <w:br/>
            </w:r>
            <w:r w:rsidRPr="001B429E">
              <w:rPr>
                <w:color w:val="auto"/>
              </w:rPr>
              <w:br/>
              <w:t xml:space="preserve">5) </w:t>
            </w:r>
            <w:r w:rsidRPr="001B429E">
              <w:rPr>
                <w:b/>
                <w:color w:val="auto"/>
              </w:rPr>
              <w:t>Esošā redakcija:</w:t>
            </w:r>
            <w:r w:rsidRPr="001B429E">
              <w:rPr>
                <w:color w:val="auto"/>
              </w:rPr>
              <w:t> 9. pantā: izslēgt ceturtās daļas otro teikumu</w:t>
            </w:r>
            <w:r w:rsidRPr="001B429E">
              <w:rPr>
                <w:color w:val="auto"/>
              </w:rPr>
              <w:br/>
            </w:r>
            <w:r w:rsidRPr="001B429E">
              <w:rPr>
                <w:b/>
                <w:color w:val="auto"/>
              </w:rPr>
              <w:t>LLF piedāvātā redakcija</w:t>
            </w:r>
            <w:r w:rsidRPr="001B429E">
              <w:rPr>
                <w:color w:val="auto"/>
              </w:rPr>
              <w:t>: precizēt kādā no punktiem, kas notiek, ja bibliotēka netiek akreditēta? </w:t>
            </w:r>
            <w:r w:rsidRPr="001B429E">
              <w:rPr>
                <w:color w:val="auto"/>
              </w:rPr>
              <w:br/>
            </w:r>
            <w:r w:rsidRPr="001B429E">
              <w:rPr>
                <w:b/>
                <w:color w:val="auto"/>
              </w:rPr>
              <w:t>Pamatojums</w:t>
            </w:r>
            <w:r w:rsidRPr="001B429E">
              <w:rPr>
                <w:color w:val="auto"/>
              </w:rPr>
              <w:t>: Nav līdz galam skaidras darbības. </w:t>
            </w:r>
            <w:r w:rsidRPr="001B429E">
              <w:rPr>
                <w:color w:val="auto"/>
              </w:rPr>
              <w:br/>
            </w:r>
            <w:r w:rsidRPr="001B429E">
              <w:rPr>
                <w:color w:val="auto"/>
              </w:rPr>
              <w:br/>
              <w:t xml:space="preserve">6) </w:t>
            </w:r>
            <w:r w:rsidRPr="001B429E">
              <w:rPr>
                <w:b/>
                <w:color w:val="auto"/>
              </w:rPr>
              <w:t>Esošā redakcija:</w:t>
            </w:r>
            <w:r w:rsidRPr="001B429E">
              <w:rPr>
                <w:color w:val="auto"/>
              </w:rPr>
              <w:t xml:space="preserve"> 29. pantā: "(4) Ikviena pašvaldība nodrošina savas pašvaldības administratīvajā teritorijā ietilpstošajā teritoriālā iedalījuma vienībā (valstspilsētās, novada pilsētās un visos novada pagastos) </w:t>
            </w:r>
            <w:r w:rsidRPr="001B429E">
              <w:rPr>
                <w:b/>
                <w:color w:val="auto"/>
              </w:rPr>
              <w:t>vienlīdz pieejamus</w:t>
            </w:r>
            <w:r w:rsidRPr="001B429E">
              <w:rPr>
                <w:color w:val="auto"/>
              </w:rPr>
              <w:t xml:space="preserve"> bibliotekāros pakalpojumus bibliotēkās un bibliotēkas pakalpojumu sniegšanas vietās iedzīvotājiem, ievērojot Ministru kabineta noteikumus par Latvijas bibliotēku tīkla darbību un pārklājumu pašvaldību administratīvajās teritorijās, bibliotēku tipoloģiju un sniegtajiem pakalpojumiem."</w:t>
            </w:r>
            <w:r w:rsidRPr="001B429E">
              <w:rPr>
                <w:color w:val="auto"/>
              </w:rPr>
              <w:br/>
            </w:r>
            <w:r w:rsidRPr="001B429E">
              <w:rPr>
                <w:b/>
                <w:color w:val="auto"/>
              </w:rPr>
              <w:t>LLF piedāvā redakcija</w:t>
            </w:r>
            <w:r w:rsidRPr="001B429E">
              <w:rPr>
                <w:color w:val="auto"/>
              </w:rPr>
              <w:t>: precizēt termina "vielīdz pieejamus", kas ir nesaprotams, dažādi tulkojams formulējums</w:t>
            </w:r>
            <w:r w:rsidRPr="001B429E">
              <w:rPr>
                <w:color w:val="auto"/>
              </w:rPr>
              <w:br/>
            </w:r>
            <w:r w:rsidRPr="001B429E">
              <w:rPr>
                <w:b/>
                <w:color w:val="auto"/>
              </w:rPr>
              <w:lastRenderedPageBreak/>
              <w:t>Pamatojums</w:t>
            </w:r>
            <w:r w:rsidRPr="001B429E">
              <w:rPr>
                <w:color w:val="auto"/>
              </w:rPr>
              <w:t>: precizēt, lai nerodas interpretācijas par lietoto terminoloģiju, </w:t>
            </w:r>
            <w:r w:rsidRPr="001B429E">
              <w:rPr>
                <w:color w:val="auto"/>
              </w:rPr>
              <w:br/>
            </w:r>
            <w:r w:rsidRPr="001B429E">
              <w:rPr>
                <w:color w:val="auto"/>
              </w:rPr>
              <w:br/>
              <w:t xml:space="preserve">7) </w:t>
            </w:r>
            <w:r w:rsidRPr="001B429E">
              <w:rPr>
                <w:b/>
                <w:color w:val="auto"/>
              </w:rPr>
              <w:t>Lūdzam skaidrot,</w:t>
            </w:r>
            <w:r w:rsidRPr="001B429E">
              <w:rPr>
                <w:color w:val="auto"/>
              </w:rPr>
              <w:t xml:space="preserve"> kad tiks izstrādāti kādi MK noteikumi šo vietā: Ministru kabineta 2001. gada 11. septembra noteikumi Nr. 395 "Bibliotēku materiālā un tehniskā pamata normatīvi" un Ministru kabineta 2001. gada 25. septembra noteikumi Nr. 415 "Bibliotēku darbībai nepieciešamā finansējuma normatīvi".</w:t>
            </w:r>
            <w:r w:rsidRPr="001B429E">
              <w:rPr>
                <w:color w:val="auto"/>
              </w:rPr>
              <w:br/>
            </w:r>
            <w:r w:rsidRPr="001B429E">
              <w:rPr>
                <w:color w:val="auto"/>
              </w:rPr>
              <w:br/>
              <w:t>Latvijas Lauku forums ir gatavs turpināt sadarbību šajā jomā, jo uzskatām bibliotēkas par nozīmīgu partneri un atbalsta punktu kopienām. Šogad, 11.–13. jūnijā Mālpilī notikušajā 7. Latvijas Lauku kopienu parlamentā, kas pulcēja vairāk nekā 300 aktīvo lauku reģionu pārstāvju, īpaša uzmanība tika pievērsta bibliotēku lomai un attīstības iespējām reģionos. Diskusiju rezultātā bibliotēku attīstības veicināšana tika iekļauta parlamenta rezolūcijā (9.punkts,skat.zemāk), kas kalpo kā kompass turpmākai lauku attīstībai:</w:t>
            </w:r>
            <w:r w:rsidRPr="001B429E">
              <w:rPr>
                <w:color w:val="auto"/>
              </w:rPr>
              <w:br/>
            </w:r>
            <w:r w:rsidRPr="001B429E">
              <w:rPr>
                <w:b/>
                <w:i/>
                <w:color w:val="auto"/>
              </w:rPr>
              <w:t xml:space="preserve">9.  Dzīvotspējas infrastruktūra-kopienu centri un bibliotēkas–sniegt atbalstu pašvaldību neizmantotajām ēkām, satikšanās vietām un pakalpojumu centriem, t.sk.lauku bibliotēkām kā daudzfunkcionāliem kopienu centriem, kuros apvienojas mūžizglītība, digitālās prasmes, </w:t>
            </w:r>
            <w:r w:rsidRPr="001B429E">
              <w:rPr>
                <w:b/>
                <w:i/>
                <w:color w:val="auto"/>
              </w:rPr>
              <w:lastRenderedPageBreak/>
              <w:t>pakalpojumu pieejamība, kā arī atbalsta darbs, ko veic vietējās kopienas un NVO. Nepieciešams sniegt nozīmīgu atbalstu cilvēkresursiem–atalgojumam, izglītībai un motivācijai bibliotekāriem/NVO koordinatoriem, kā arī sekmēt lēmēju izpratni, piemēram, īstenojot programmu “Deputāts praksē”, lai kliedētustereotipus un tiešā veidāiepazītu vietējās vajadzības.Ar pilnu rezulūcijas tekstu iespējams iepazīties šeit -https://parlaments.laukuforums.lv/rezol%C5%ABcija</w:t>
            </w:r>
            <w:r w:rsidRPr="001B429E">
              <w:rPr>
                <w:color w:val="auto"/>
              </w:rPr>
              <w:br/>
            </w:r>
          </w:p>
        </w:tc>
        <w:tc>
          <w:tcPr>
            <w:tcW w:w="1418" w:type="dxa"/>
            <w:shd w:val="clear" w:color="auto" w:fill="FFFFFF"/>
            <w:noWrap/>
            <w:tcMar>
              <w:top w:w="75" w:type="dxa"/>
              <w:left w:w="75" w:type="dxa"/>
              <w:bottom w:w="75" w:type="dxa"/>
              <w:right w:w="75" w:type="dxa"/>
            </w:tcMar>
            <w:vAlign w:val="center"/>
          </w:tcPr>
          <w:p w14:paraId="6B2FD61C" w14:textId="0D8DC18C" w:rsidR="00271E1D" w:rsidRPr="001B429E" w:rsidRDefault="00271E1D" w:rsidP="00097097">
            <w:pPr>
              <w:spacing w:line="240" w:lineRule="auto"/>
              <w:jc w:val="center"/>
              <w:rPr>
                <w:color w:val="auto"/>
              </w:rPr>
            </w:pPr>
            <w:r w:rsidRPr="001B429E">
              <w:rPr>
                <w:b/>
                <w:color w:val="auto"/>
              </w:rPr>
              <w:lastRenderedPageBreak/>
              <w:t>ņemts vērā daļēji</w:t>
            </w:r>
          </w:p>
        </w:tc>
        <w:tc>
          <w:tcPr>
            <w:tcW w:w="4427" w:type="dxa"/>
            <w:shd w:val="clear" w:color="auto" w:fill="FFFFFF"/>
            <w:noWrap/>
            <w:tcMar>
              <w:top w:w="75" w:type="dxa"/>
              <w:left w:w="75" w:type="dxa"/>
              <w:bottom w:w="75" w:type="dxa"/>
              <w:right w:w="75" w:type="dxa"/>
            </w:tcMar>
            <w:vAlign w:val="center"/>
          </w:tcPr>
          <w:p w14:paraId="2215C71D" w14:textId="50B597B6" w:rsidR="00271E1D" w:rsidRPr="001B429E" w:rsidRDefault="00C53C6E" w:rsidP="00271E1D">
            <w:pPr>
              <w:spacing w:line="240" w:lineRule="auto"/>
              <w:jc w:val="left"/>
              <w:rPr>
                <w:color w:val="auto"/>
              </w:rPr>
            </w:pPr>
            <w:r>
              <w:rPr>
                <w:color w:val="auto"/>
              </w:rPr>
              <w:t xml:space="preserve">1) </w:t>
            </w:r>
            <w:r w:rsidR="00B26C89">
              <w:rPr>
                <w:color w:val="auto"/>
              </w:rPr>
              <w:t>P</w:t>
            </w:r>
            <w:r w:rsidR="00271E1D" w:rsidRPr="001B429E">
              <w:rPr>
                <w:color w:val="auto"/>
              </w:rPr>
              <w:t>riekšlikums nav ņemts vērā, jo vietējie un reģiona iedzīvotāji ne vienmēr būs vien</w:t>
            </w:r>
            <w:r w:rsidR="008F026A">
              <w:rPr>
                <w:color w:val="auto"/>
              </w:rPr>
              <w:t>ā</w:t>
            </w:r>
            <w:r w:rsidR="00271E1D" w:rsidRPr="001B429E">
              <w:rPr>
                <w:color w:val="auto"/>
              </w:rPr>
              <w:t xml:space="preserve"> administratīv</w:t>
            </w:r>
            <w:r w:rsidR="008F026A">
              <w:rPr>
                <w:color w:val="auto"/>
              </w:rPr>
              <w:t>aj</w:t>
            </w:r>
            <w:r w:rsidR="00271E1D" w:rsidRPr="001B429E">
              <w:rPr>
                <w:color w:val="auto"/>
              </w:rPr>
              <w:t>ā teritorij</w:t>
            </w:r>
            <w:r w:rsidR="00D463F2">
              <w:rPr>
                <w:color w:val="auto"/>
              </w:rPr>
              <w:t>ā</w:t>
            </w:r>
            <w:r w:rsidR="00271E1D" w:rsidRPr="001B429E">
              <w:rPr>
                <w:color w:val="auto"/>
              </w:rPr>
              <w:t>, piemēram, valstspilsētas bibliotēka var sniegt pakalpojumus novada iedzīvotājiem – Liepājas valstspilsēta apkalpo arī Dienvidkurzemes novada iedzīvotājus, kas ir divas atšķirīgas administratīvās teritorijas. Esošais formulējums ir plašāks, nekā piedāvāta redakcija.</w:t>
            </w:r>
          </w:p>
          <w:p w14:paraId="388459C9" w14:textId="49E4615B" w:rsidR="00271E1D" w:rsidRPr="001B429E" w:rsidRDefault="00531B97" w:rsidP="00271E1D">
            <w:pPr>
              <w:spacing w:line="240" w:lineRule="auto"/>
              <w:jc w:val="left"/>
              <w:rPr>
                <w:color w:val="auto"/>
              </w:rPr>
            </w:pPr>
            <w:r>
              <w:rPr>
                <w:color w:val="auto"/>
              </w:rPr>
              <w:t xml:space="preserve">2) </w:t>
            </w:r>
            <w:r w:rsidR="008142EC">
              <w:rPr>
                <w:color w:val="auto"/>
              </w:rPr>
              <w:t>P</w:t>
            </w:r>
            <w:r w:rsidR="00271E1D" w:rsidRPr="001B429E">
              <w:rPr>
                <w:color w:val="auto"/>
              </w:rPr>
              <w:t xml:space="preserve">riekšlikums </w:t>
            </w:r>
            <w:r w:rsidR="002637E1">
              <w:rPr>
                <w:color w:val="auto"/>
              </w:rPr>
              <w:t xml:space="preserve">par speciālās bibliotēkas definīciju </w:t>
            </w:r>
            <w:r w:rsidR="00271E1D" w:rsidRPr="001B429E">
              <w:rPr>
                <w:color w:val="auto"/>
              </w:rPr>
              <w:t>ņemts vērā</w:t>
            </w:r>
            <w:r w:rsidR="008142EC">
              <w:rPr>
                <w:color w:val="auto"/>
              </w:rPr>
              <w:t>.</w:t>
            </w:r>
          </w:p>
          <w:p w14:paraId="48753AFA" w14:textId="0D2151DF" w:rsidR="00271E1D" w:rsidRPr="001B429E" w:rsidRDefault="00531B97" w:rsidP="00271E1D">
            <w:pPr>
              <w:spacing w:line="240" w:lineRule="auto"/>
              <w:jc w:val="left"/>
              <w:rPr>
                <w:color w:val="auto"/>
              </w:rPr>
            </w:pPr>
            <w:r>
              <w:rPr>
                <w:color w:val="auto"/>
              </w:rPr>
              <w:t xml:space="preserve">3) </w:t>
            </w:r>
            <w:r w:rsidR="008142EC">
              <w:rPr>
                <w:color w:val="auto"/>
              </w:rPr>
              <w:t>P</w:t>
            </w:r>
            <w:r w:rsidR="00271E1D" w:rsidRPr="001B429E">
              <w:rPr>
                <w:color w:val="auto"/>
              </w:rPr>
              <w:t>riekšlikums ņemts vērā</w:t>
            </w:r>
            <w:r w:rsidR="008142EC">
              <w:rPr>
                <w:color w:val="auto"/>
              </w:rPr>
              <w:t>, tehniskā kļūda labota.</w:t>
            </w:r>
          </w:p>
          <w:p w14:paraId="5464632F" w14:textId="5495D3DE" w:rsidR="00271E1D" w:rsidRPr="001B429E" w:rsidRDefault="00FE71DD" w:rsidP="00271E1D">
            <w:pPr>
              <w:spacing w:line="240" w:lineRule="auto"/>
              <w:jc w:val="left"/>
            </w:pPr>
            <w:r>
              <w:rPr>
                <w:color w:val="auto"/>
              </w:rPr>
              <w:t xml:space="preserve">4) </w:t>
            </w:r>
            <w:r w:rsidR="008142EC">
              <w:rPr>
                <w:color w:val="auto"/>
              </w:rPr>
              <w:t>P</w:t>
            </w:r>
            <w:r w:rsidR="00271E1D" w:rsidRPr="001B429E">
              <w:rPr>
                <w:color w:val="auto"/>
              </w:rPr>
              <w:t>riekšlikums nav ņemts vērā</w:t>
            </w:r>
            <w:r w:rsidR="008142EC">
              <w:rPr>
                <w:color w:val="auto"/>
              </w:rPr>
              <w:t>, jo B</w:t>
            </w:r>
            <w:r w:rsidR="00271E1D" w:rsidRPr="001B429E">
              <w:rPr>
                <w:color w:val="auto"/>
              </w:rPr>
              <w:t xml:space="preserve">ibliotēku likums nosaka bibliotēku funkcijas. Bibliotēkās strādā </w:t>
            </w:r>
            <w:r w:rsidR="00E178FA">
              <w:rPr>
                <w:color w:val="auto"/>
              </w:rPr>
              <w:t>darbinieki</w:t>
            </w:r>
            <w:r w:rsidR="00271E1D" w:rsidRPr="001B429E">
              <w:rPr>
                <w:color w:val="auto"/>
              </w:rPr>
              <w:t xml:space="preserve"> ar attiecīgu izglītību, kas ir apmācīti veikt bibliotekāro darbu, tajā skaitā nodrošināt bibliotēk</w:t>
            </w:r>
            <w:r w:rsidR="00AE44A7">
              <w:rPr>
                <w:color w:val="auto"/>
              </w:rPr>
              <w:t>u</w:t>
            </w:r>
            <w:r w:rsidR="00271E1D" w:rsidRPr="001B429E">
              <w:rPr>
                <w:color w:val="auto"/>
              </w:rPr>
              <w:t xml:space="preserve"> funkciju īstenošanu. </w:t>
            </w:r>
            <w:r w:rsidR="000F4E0A">
              <w:rPr>
                <w:color w:val="auto"/>
              </w:rPr>
              <w:t>Savukārt n</w:t>
            </w:r>
            <w:r w:rsidR="00EB26FC">
              <w:rPr>
                <w:color w:val="auto"/>
              </w:rPr>
              <w:t>evalstiskās organizācijas</w:t>
            </w:r>
            <w:r w:rsidR="00271E1D" w:rsidRPr="001B429E">
              <w:rPr>
                <w:color w:val="auto"/>
              </w:rPr>
              <w:t xml:space="preserve"> nevar pilnvērtīgi veikt </w:t>
            </w:r>
            <w:r w:rsidR="00271E1D" w:rsidRPr="001B429E">
              <w:rPr>
                <w:color w:val="auto"/>
              </w:rPr>
              <w:lastRenderedPageBreak/>
              <w:t xml:space="preserve">bibliotēku funkciju īstenošanu. </w:t>
            </w:r>
            <w:r w:rsidR="000F4E0A">
              <w:rPr>
                <w:color w:val="auto"/>
              </w:rPr>
              <w:t>B</w:t>
            </w:r>
            <w:r w:rsidR="00271E1D" w:rsidRPr="001B429E">
              <w:rPr>
                <w:color w:val="auto"/>
              </w:rPr>
              <w:t>ibliotēka</w:t>
            </w:r>
            <w:r w:rsidR="000F4E0A">
              <w:rPr>
                <w:color w:val="auto"/>
              </w:rPr>
              <w:t>s</w:t>
            </w:r>
            <w:r w:rsidR="00271E1D" w:rsidRPr="001B429E">
              <w:rPr>
                <w:color w:val="auto"/>
              </w:rPr>
              <w:t xml:space="preserve"> </w:t>
            </w:r>
            <w:r w:rsidR="009C5A82">
              <w:rPr>
                <w:color w:val="auto"/>
              </w:rPr>
              <w:t xml:space="preserve">normatīvajos aktos noteiktajā kārtībā </w:t>
            </w:r>
            <w:r w:rsidR="00271E1D" w:rsidRPr="001B429E">
              <w:rPr>
                <w:color w:val="auto"/>
              </w:rPr>
              <w:t xml:space="preserve">var sadarboties ar </w:t>
            </w:r>
            <w:r w:rsidR="000F4E0A">
              <w:rPr>
                <w:color w:val="auto"/>
              </w:rPr>
              <w:t>nevalstiskajām organizācijām</w:t>
            </w:r>
            <w:r w:rsidR="00271E1D" w:rsidRPr="001B429E">
              <w:rPr>
                <w:color w:val="auto"/>
              </w:rPr>
              <w:t xml:space="preserve"> </w:t>
            </w:r>
            <w:r w:rsidR="000F4E0A">
              <w:rPr>
                <w:color w:val="auto"/>
              </w:rPr>
              <w:t>bibliotēku uzdevumu</w:t>
            </w:r>
            <w:r w:rsidR="00271E1D" w:rsidRPr="001B429E">
              <w:rPr>
                <w:color w:val="auto"/>
              </w:rPr>
              <w:t xml:space="preserve"> īstenošanā.</w:t>
            </w:r>
          </w:p>
          <w:p w14:paraId="2A3DDE2A" w14:textId="103F22C8" w:rsidR="00271E1D" w:rsidRPr="001B429E" w:rsidRDefault="00AE44A7" w:rsidP="00271E1D">
            <w:pPr>
              <w:spacing w:line="240" w:lineRule="auto"/>
              <w:jc w:val="left"/>
            </w:pPr>
            <w:r>
              <w:rPr>
                <w:color w:val="auto"/>
              </w:rPr>
              <w:t xml:space="preserve">5) </w:t>
            </w:r>
            <w:r w:rsidR="00570553">
              <w:rPr>
                <w:color w:val="auto"/>
              </w:rPr>
              <w:t>P</w:t>
            </w:r>
            <w:r w:rsidR="00271E1D" w:rsidRPr="001B429E">
              <w:rPr>
                <w:color w:val="auto"/>
              </w:rPr>
              <w:t xml:space="preserve">riekšlikums </w:t>
            </w:r>
            <w:r w:rsidR="00594E54">
              <w:rPr>
                <w:color w:val="auto"/>
              </w:rPr>
              <w:t>attiecībā uz</w:t>
            </w:r>
            <w:r w:rsidR="00570553">
              <w:rPr>
                <w:color w:val="auto"/>
              </w:rPr>
              <w:t xml:space="preserve"> </w:t>
            </w:r>
            <w:r w:rsidR="0075240F">
              <w:rPr>
                <w:color w:val="auto"/>
              </w:rPr>
              <w:t>bibliotēk</w:t>
            </w:r>
            <w:r w:rsidR="00594E54">
              <w:rPr>
                <w:color w:val="auto"/>
              </w:rPr>
              <w:t>u</w:t>
            </w:r>
            <w:r w:rsidR="0075240F">
              <w:rPr>
                <w:color w:val="auto"/>
              </w:rPr>
              <w:t xml:space="preserve"> akreditācij</w:t>
            </w:r>
            <w:r w:rsidR="00594E54">
              <w:rPr>
                <w:color w:val="auto"/>
              </w:rPr>
              <w:t>u</w:t>
            </w:r>
            <w:r w:rsidR="0075240F">
              <w:rPr>
                <w:color w:val="auto"/>
              </w:rPr>
              <w:t xml:space="preserve"> </w:t>
            </w:r>
            <w:r w:rsidR="00271E1D" w:rsidRPr="001B429E">
              <w:rPr>
                <w:color w:val="auto"/>
              </w:rPr>
              <w:t xml:space="preserve">nav ņemts vērā. Bibliotēkai ir jābūt akreditētai un saskaņā ar </w:t>
            </w:r>
            <w:r w:rsidR="00EF031C">
              <w:rPr>
                <w:color w:val="auto"/>
              </w:rPr>
              <w:t>L</w:t>
            </w:r>
            <w:r w:rsidR="00271E1D" w:rsidRPr="001B429E">
              <w:rPr>
                <w:color w:val="auto"/>
              </w:rPr>
              <w:t>ikumprojekta 9. pantu, ja valsts vai pašvaldības bibliotēka netiek akreditēta, tai gada laikā no akreditācijas atteikuma dienas atkārtoti jāiesniedz akreditācijai nepieciešamie dokumenti, kas nozīmē, ka bibliotēka nepieciešamos dokumentus iesniegs un akreditāciju veikts tik reizes, cik nepieciešams līdz tā saņems akreditāciju.</w:t>
            </w:r>
          </w:p>
          <w:p w14:paraId="2280ADCD" w14:textId="3A40C178" w:rsidR="00271E1D" w:rsidRPr="00804569" w:rsidRDefault="00B05976" w:rsidP="00271E1D">
            <w:pPr>
              <w:spacing w:line="240" w:lineRule="auto"/>
              <w:jc w:val="left"/>
              <w:rPr>
                <w:color w:val="auto"/>
              </w:rPr>
            </w:pPr>
            <w:r>
              <w:rPr>
                <w:color w:val="auto"/>
              </w:rPr>
              <w:t xml:space="preserve">6) </w:t>
            </w:r>
            <w:r w:rsidR="00EE597B">
              <w:rPr>
                <w:color w:val="auto"/>
              </w:rPr>
              <w:t>P</w:t>
            </w:r>
            <w:r w:rsidR="00271E1D" w:rsidRPr="001B429E">
              <w:rPr>
                <w:color w:val="auto"/>
              </w:rPr>
              <w:t>riekšlikums nav ņemts vērā</w:t>
            </w:r>
            <w:r>
              <w:rPr>
                <w:color w:val="auto"/>
              </w:rPr>
              <w:t>.</w:t>
            </w:r>
            <w:r w:rsidR="00271E1D" w:rsidRPr="001B429E">
              <w:rPr>
                <w:color w:val="auto"/>
              </w:rPr>
              <w:t xml:space="preserve"> </w:t>
            </w:r>
            <w:r>
              <w:rPr>
                <w:color w:val="auto"/>
              </w:rPr>
              <w:t xml:space="preserve">Likumprojekta </w:t>
            </w:r>
            <w:r w:rsidR="00271E1D" w:rsidRPr="001B429E">
              <w:rPr>
                <w:color w:val="auto"/>
              </w:rPr>
              <w:t>anotācijā ir skaidrots</w:t>
            </w:r>
            <w:r>
              <w:rPr>
                <w:color w:val="auto"/>
              </w:rPr>
              <w:t>,</w:t>
            </w:r>
            <w:r w:rsidR="00271E1D" w:rsidRPr="001B429E">
              <w:rPr>
                <w:color w:val="auto"/>
              </w:rPr>
              <w:t xml:space="preserve"> </w:t>
            </w:r>
            <w:r>
              <w:rPr>
                <w:color w:val="auto"/>
              </w:rPr>
              <w:t>ka</w:t>
            </w:r>
            <w:r w:rsidR="00271E1D" w:rsidRPr="001B429E">
              <w:rPr>
                <w:color w:val="auto"/>
              </w:rPr>
              <w:t xml:space="preserve"> bibliotēkām un to sniegtajiem pakalpojumiem, tāpat kā citu valsts un pašvaldību iestāžu pakalpojumiem, ir jābūt pilnvērtīgi un vienlīdz pieejamiem ikvienam </w:t>
            </w:r>
            <w:r w:rsidR="00271E1D" w:rsidRPr="00804569">
              <w:rPr>
                <w:color w:val="auto"/>
              </w:rPr>
              <w:t xml:space="preserve">cilvēkam </w:t>
            </w:r>
            <w:r w:rsidR="00271E1D" w:rsidRPr="00F108C2">
              <w:rPr>
                <w:color w:val="auto"/>
              </w:rPr>
              <w:t>ērtā veidā un saprātīgā attālumā no dzīvesvietas.</w:t>
            </w:r>
          </w:p>
          <w:p w14:paraId="2535D900" w14:textId="00B94467" w:rsidR="00271E1D" w:rsidRPr="001B429E" w:rsidRDefault="00804569" w:rsidP="00271E1D">
            <w:pPr>
              <w:spacing w:line="240" w:lineRule="auto"/>
              <w:jc w:val="left"/>
            </w:pPr>
            <w:r w:rsidRPr="00920A84">
              <w:rPr>
                <w:color w:val="auto"/>
              </w:rPr>
              <w:lastRenderedPageBreak/>
              <w:t xml:space="preserve">7) </w:t>
            </w:r>
            <w:r w:rsidR="00B72C79" w:rsidRPr="00804569">
              <w:rPr>
                <w:color w:val="auto"/>
              </w:rPr>
              <w:t xml:space="preserve">Kultūras ministrija informē, ka atbilstoši </w:t>
            </w:r>
            <w:r w:rsidR="00621494">
              <w:rPr>
                <w:color w:val="auto"/>
              </w:rPr>
              <w:t xml:space="preserve">Likumprojekta </w:t>
            </w:r>
            <w:r w:rsidR="00B72C79">
              <w:rPr>
                <w:color w:val="auto"/>
              </w:rPr>
              <w:t xml:space="preserve">anotācijā norādītajam </w:t>
            </w:r>
            <w:r w:rsidR="00271E1D" w:rsidRPr="001B429E">
              <w:rPr>
                <w:color w:val="auto"/>
              </w:rPr>
              <w:t xml:space="preserve">Ministru kabineta 2001. gada 11. septembra noteikumu Nr. 395 </w:t>
            </w:r>
            <w:r w:rsidR="00621494">
              <w:rPr>
                <w:color w:val="auto"/>
              </w:rPr>
              <w:t>“</w:t>
            </w:r>
            <w:r w:rsidR="00271E1D" w:rsidRPr="001B429E">
              <w:rPr>
                <w:color w:val="auto"/>
              </w:rPr>
              <w:t>Bibliotēku materiālā un tehniskā pamata normatīvi” vietā netiks izstrādāti</w:t>
            </w:r>
            <w:r w:rsidR="000E7BF7">
              <w:rPr>
                <w:color w:val="auto"/>
              </w:rPr>
              <w:t xml:space="preserve"> j</w:t>
            </w:r>
            <w:r w:rsidR="000E7BF7" w:rsidRPr="001B429E">
              <w:rPr>
                <w:color w:val="auto"/>
              </w:rPr>
              <w:t>auni Ministru kabineta noteikumi</w:t>
            </w:r>
            <w:r w:rsidR="00271E1D" w:rsidRPr="001B429E">
              <w:rPr>
                <w:color w:val="auto"/>
              </w:rPr>
              <w:t xml:space="preserve">. </w:t>
            </w:r>
            <w:r w:rsidR="001827F7">
              <w:rPr>
                <w:color w:val="auto"/>
              </w:rPr>
              <w:t>Latvijas Nacionālā bibliotēka</w:t>
            </w:r>
            <w:r w:rsidR="005141EA">
              <w:rPr>
                <w:color w:val="auto"/>
              </w:rPr>
              <w:t>, kas ir bibliotēku nozares metodiskais centrs</w:t>
            </w:r>
            <w:r w:rsidR="00207687">
              <w:rPr>
                <w:color w:val="auto"/>
              </w:rPr>
              <w:t xml:space="preserve">, </w:t>
            </w:r>
            <w:r w:rsidR="005141EA">
              <w:rPr>
                <w:color w:val="auto"/>
              </w:rPr>
              <w:t xml:space="preserve">sadarbībā ar </w:t>
            </w:r>
            <w:r w:rsidR="00207687">
              <w:rPr>
                <w:color w:val="auto"/>
              </w:rPr>
              <w:t xml:space="preserve">arhitektiem, </w:t>
            </w:r>
            <w:r w:rsidR="00CB3A9E">
              <w:rPr>
                <w:color w:val="auto"/>
              </w:rPr>
              <w:t>vides piekļūstamības ekspertiem</w:t>
            </w:r>
            <w:r w:rsidR="003B61A7">
              <w:rPr>
                <w:color w:val="auto"/>
              </w:rPr>
              <w:t xml:space="preserve">, piemēram, </w:t>
            </w:r>
            <w:r w:rsidR="003B61A7" w:rsidRPr="003B61A7">
              <w:rPr>
                <w:color w:val="auto"/>
              </w:rPr>
              <w:t>nodibinājuma “Invalīdu un viņu draugu apvienības “APEIRONS””</w:t>
            </w:r>
            <w:r w:rsidR="003B61A7">
              <w:rPr>
                <w:color w:val="auto"/>
              </w:rPr>
              <w:t xml:space="preserve"> ekspertiem</w:t>
            </w:r>
            <w:r w:rsidR="00207687">
              <w:rPr>
                <w:color w:val="auto"/>
              </w:rPr>
              <w:t xml:space="preserve"> </w:t>
            </w:r>
            <w:r w:rsidR="00271E1D" w:rsidRPr="001B429E">
              <w:rPr>
                <w:color w:val="auto"/>
              </w:rPr>
              <w:t xml:space="preserve">izstrādās </w:t>
            </w:r>
            <w:r w:rsidR="00CF4E95">
              <w:rPr>
                <w:color w:val="auto"/>
              </w:rPr>
              <w:t xml:space="preserve">bibliotēku </w:t>
            </w:r>
            <w:r w:rsidR="00271E1D" w:rsidRPr="001B429E">
              <w:rPr>
                <w:color w:val="auto"/>
              </w:rPr>
              <w:t>nozarei aktuālas un praktiski izmantojamas vadlīnijas</w:t>
            </w:r>
            <w:r w:rsidR="00CF4E95">
              <w:rPr>
                <w:color w:val="auto"/>
              </w:rPr>
              <w:t xml:space="preserve">, kas tiks </w:t>
            </w:r>
            <w:r w:rsidR="00E323E7">
              <w:rPr>
                <w:color w:val="auto"/>
              </w:rPr>
              <w:t xml:space="preserve">apstiprinātas Latvijas Bibliotēku padomē un </w:t>
            </w:r>
            <w:r w:rsidR="00EE41F2">
              <w:rPr>
                <w:color w:val="auto"/>
              </w:rPr>
              <w:t>publicētas Latvijas Bibliotēku portālā</w:t>
            </w:r>
            <w:r w:rsidR="00271E1D" w:rsidRPr="001B429E">
              <w:rPr>
                <w:color w:val="auto"/>
              </w:rPr>
              <w:t>.</w:t>
            </w:r>
            <w:r w:rsidR="003D3BEF">
              <w:rPr>
                <w:color w:val="auto"/>
              </w:rPr>
              <w:t xml:space="preserve"> A</w:t>
            </w:r>
            <w:r w:rsidR="00735AC8">
              <w:rPr>
                <w:color w:val="auto"/>
              </w:rPr>
              <w:t xml:space="preserve">tbilstoši </w:t>
            </w:r>
            <w:r w:rsidR="00B87B19">
              <w:rPr>
                <w:color w:val="auto"/>
              </w:rPr>
              <w:t xml:space="preserve">Likumprojekta </w:t>
            </w:r>
            <w:r w:rsidR="00735AC8">
              <w:rPr>
                <w:color w:val="auto"/>
              </w:rPr>
              <w:t xml:space="preserve">anotācijā norādītajam </w:t>
            </w:r>
            <w:r w:rsidR="00271E1D" w:rsidRPr="001B429E">
              <w:rPr>
                <w:color w:val="auto"/>
              </w:rPr>
              <w:t>Ministru kabineta 2001.gada 25.septembra noteikumu Nr.415 “Bibliotēku darbībai nepieciešamā finansējuma normatīvi” (turpmāk – MK noteikumi Nr.415) vietā netiks izstrādāti</w:t>
            </w:r>
            <w:r w:rsidR="00735AC8">
              <w:rPr>
                <w:color w:val="auto"/>
              </w:rPr>
              <w:t xml:space="preserve"> jauni </w:t>
            </w:r>
            <w:r w:rsidR="00735AC8" w:rsidRPr="001B429E">
              <w:rPr>
                <w:color w:val="auto"/>
              </w:rPr>
              <w:t>Ministru kabineta noteikumi.</w:t>
            </w:r>
            <w:r w:rsidR="00271E1D" w:rsidRPr="001B429E">
              <w:rPr>
                <w:color w:val="auto"/>
              </w:rPr>
              <w:t xml:space="preserve"> </w:t>
            </w:r>
            <w:r w:rsidR="00886237">
              <w:rPr>
                <w:color w:val="auto"/>
              </w:rPr>
              <w:t>Likumprojekta a</w:t>
            </w:r>
            <w:r w:rsidR="00271E1D" w:rsidRPr="001B429E">
              <w:rPr>
                <w:color w:val="auto"/>
              </w:rPr>
              <w:t xml:space="preserve">notācijā </w:t>
            </w:r>
            <w:r w:rsidR="00271E1D" w:rsidRPr="001B429E">
              <w:rPr>
                <w:color w:val="auto"/>
              </w:rPr>
              <w:lastRenderedPageBreak/>
              <w:t>skaidrots, ka Kultūras ministrija</w:t>
            </w:r>
            <w:r w:rsidR="00735AC8">
              <w:rPr>
                <w:color w:val="auto"/>
              </w:rPr>
              <w:t>,</w:t>
            </w:r>
            <w:r w:rsidR="00271E1D" w:rsidRPr="001B429E">
              <w:rPr>
                <w:color w:val="auto"/>
              </w:rPr>
              <w:t xml:space="preserve"> konsultējoties ar bibliotēku nozari, ir secinājusi, ka nav nepieciešamības uzturēt un atjaunot MK noteikumos Nr.415 noteikumos noteikto tiesisko regulējumu atbilstoši esošajai ekonomiskajai situācijai un inflācijai, kas ir nepārtraukti mainīga. MK noteikumos Nr.415 detalizēti nosakot bibliotēku darbībai nepieciešamā finansējuma normatīvus, konkretizējot summas un procentus, bibliotēku dibinātāji ir mazāk elastīgi attiecībā uz bibliotēku vajadzību finansēšanu. Izpētot citu kultūras nozaru normatīvos aktus, jāsecina, ka ne Muzeju likums, ne Arhīvu likums, ne Kultūras centru likums nenosaka deleģējumu Ministru kabinetam noteikt detalizētus attiecīgās kultūras institūcijas darbībai nepieciešamā finansējuma normatīvus. Bibliotēku finansēšanu nosaka Bibliotēku likuma 17. pants.</w:t>
            </w:r>
          </w:p>
        </w:tc>
      </w:tr>
      <w:tr w:rsidR="00311909" w:rsidRPr="00311909" w14:paraId="7F6D9B71" w14:textId="77777777" w:rsidTr="00271E1D">
        <w:tc>
          <w:tcPr>
            <w:tcW w:w="1068" w:type="dxa"/>
            <w:shd w:val="clear" w:color="auto" w:fill="FFFFFF"/>
            <w:noWrap/>
            <w:tcMar>
              <w:top w:w="75" w:type="dxa"/>
              <w:left w:w="75" w:type="dxa"/>
              <w:bottom w:w="75" w:type="dxa"/>
              <w:right w:w="75" w:type="dxa"/>
            </w:tcMar>
            <w:vAlign w:val="center"/>
          </w:tcPr>
          <w:p w14:paraId="3F503AE1" w14:textId="16425F40" w:rsidR="002A293E" w:rsidRPr="00311909" w:rsidRDefault="004770F6">
            <w:pPr>
              <w:jc w:val="center"/>
              <w:rPr>
                <w:color w:val="auto"/>
              </w:rPr>
            </w:pPr>
            <w:r w:rsidRPr="00311909">
              <w:rPr>
                <w:color w:val="auto"/>
              </w:rPr>
              <w:lastRenderedPageBreak/>
              <w:t>11.</w:t>
            </w:r>
          </w:p>
        </w:tc>
        <w:tc>
          <w:tcPr>
            <w:tcW w:w="1842" w:type="dxa"/>
            <w:shd w:val="clear" w:color="auto" w:fill="FFFFFF"/>
            <w:noWrap/>
            <w:tcMar>
              <w:top w:w="75" w:type="dxa"/>
              <w:left w:w="75" w:type="dxa"/>
              <w:bottom w:w="75" w:type="dxa"/>
              <w:right w:w="75" w:type="dxa"/>
            </w:tcMar>
            <w:vAlign w:val="center"/>
          </w:tcPr>
          <w:p w14:paraId="03EFA3F5" w14:textId="563D92F4" w:rsidR="002A293E" w:rsidRPr="00311909" w:rsidRDefault="002A293E" w:rsidP="002A293E">
            <w:pPr>
              <w:spacing w:line="240" w:lineRule="auto"/>
              <w:jc w:val="left"/>
              <w:rPr>
                <w:color w:val="auto"/>
              </w:rPr>
            </w:pPr>
            <w:r w:rsidRPr="00311909">
              <w:rPr>
                <w:color w:val="auto"/>
              </w:rPr>
              <w:t>Latvijas Nacionālā bibliotēka</w:t>
            </w:r>
          </w:p>
        </w:tc>
        <w:tc>
          <w:tcPr>
            <w:tcW w:w="5812" w:type="dxa"/>
            <w:shd w:val="clear" w:color="auto" w:fill="FFFFFF"/>
            <w:noWrap/>
            <w:tcMar>
              <w:top w:w="75" w:type="dxa"/>
              <w:left w:w="75" w:type="dxa"/>
              <w:bottom w:w="75" w:type="dxa"/>
              <w:right w:w="75" w:type="dxa"/>
            </w:tcMar>
            <w:vAlign w:val="center"/>
          </w:tcPr>
          <w:p w14:paraId="2916DDBE" w14:textId="77777777" w:rsidR="004770F6" w:rsidRPr="00311909" w:rsidRDefault="004770F6" w:rsidP="004770F6">
            <w:pPr>
              <w:spacing w:line="240" w:lineRule="auto"/>
              <w:ind w:firstLine="720"/>
              <w:rPr>
                <w:color w:val="auto"/>
                <w:szCs w:val="22"/>
              </w:rPr>
            </w:pPr>
            <w:r w:rsidRPr="00311909">
              <w:rPr>
                <w:color w:val="auto"/>
                <w:szCs w:val="22"/>
              </w:rPr>
              <w:t xml:space="preserve">1) Papildināt 1.panta redakciju, izsakot ceturto daļu, precizējot elektroniska izdevuma īpašības. Izteikt minētā punkta daļu sekojošā redakcijā: </w:t>
            </w:r>
          </w:p>
          <w:p w14:paraId="1D185CE8" w14:textId="618403AD" w:rsidR="004770F6" w:rsidRPr="00311909" w:rsidRDefault="004770F6" w:rsidP="004770F6">
            <w:pPr>
              <w:spacing w:line="240" w:lineRule="auto"/>
              <w:rPr>
                <w:color w:val="auto"/>
                <w:szCs w:val="22"/>
              </w:rPr>
            </w:pPr>
            <w:r w:rsidRPr="00311909">
              <w:rPr>
                <w:color w:val="auto"/>
                <w:szCs w:val="22"/>
              </w:rPr>
              <w:t xml:space="preserve">1.panta (4)daļa. elektronisks izdevums — skaņu ieraksta, videoieraksta vai datorieraksta veidā attēlota informācija, kas tiražēta </w:t>
            </w:r>
            <w:r w:rsidRPr="00311909">
              <w:rPr>
                <w:b/>
                <w:strike/>
                <w:color w:val="auto"/>
                <w:szCs w:val="22"/>
              </w:rPr>
              <w:t>kasetēs, disketēs, kompaktdiskos</w:t>
            </w:r>
            <w:r w:rsidRPr="00311909">
              <w:rPr>
                <w:b/>
                <w:color w:val="auto"/>
                <w:szCs w:val="22"/>
              </w:rPr>
              <w:t xml:space="preserve"> dažādos informācijas nesējos un formātos</w:t>
            </w:r>
            <w:r w:rsidRPr="00311909">
              <w:rPr>
                <w:color w:val="auto"/>
                <w:szCs w:val="22"/>
              </w:rPr>
              <w:t xml:space="preserve"> un ar atbilstošu iekārtu un programmatūras palīdzību pieejama lietotājiem;</w:t>
            </w:r>
          </w:p>
          <w:p w14:paraId="4AB0F4D7" w14:textId="77777777" w:rsidR="004770F6" w:rsidRPr="00311909" w:rsidRDefault="004770F6" w:rsidP="004770F6">
            <w:pPr>
              <w:spacing w:line="240" w:lineRule="auto"/>
              <w:ind w:firstLine="720"/>
              <w:rPr>
                <w:color w:val="auto"/>
                <w:szCs w:val="22"/>
              </w:rPr>
            </w:pPr>
            <w:r w:rsidRPr="00311909">
              <w:rPr>
                <w:color w:val="auto"/>
                <w:szCs w:val="22"/>
              </w:rPr>
              <w:t xml:space="preserve">2) Papildināt 1.panta redakciju, izsakot devīto daļu, precizējot obligātā eksemplāra piegādes kārtību atbilstoši Obligāto eksemplāru likuma 2.panta otrajai daļai. Izteikt minētā punkta </w:t>
            </w:r>
            <w:r w:rsidRPr="00311909">
              <w:rPr>
                <w:color w:val="auto"/>
                <w:szCs w:val="22"/>
              </w:rPr>
              <w:lastRenderedPageBreak/>
              <w:t xml:space="preserve">daļu sekojošā redakcijā: </w:t>
            </w:r>
          </w:p>
          <w:p w14:paraId="0151E945" w14:textId="3ACA0DA2" w:rsidR="004770F6" w:rsidRPr="00311909" w:rsidRDefault="004770F6" w:rsidP="004770F6">
            <w:pPr>
              <w:spacing w:line="240" w:lineRule="auto"/>
              <w:rPr>
                <w:color w:val="auto"/>
                <w:szCs w:val="22"/>
              </w:rPr>
            </w:pPr>
            <w:r w:rsidRPr="00311909">
              <w:rPr>
                <w:color w:val="auto"/>
                <w:szCs w:val="22"/>
              </w:rPr>
              <w:t xml:space="preserve">1.panta (9)daļa. izdevuma obligātais eksemplārs — iespieddarba vai elektroniska izdevuma eksemplārs, kuru izdevumu obligāto eksemplāru piegādi regulējošā likumā noteiktajā kārtībā saņem Latvijas Nacionālā bibliotēka </w:t>
            </w:r>
            <w:r w:rsidRPr="00311909">
              <w:rPr>
                <w:b/>
                <w:strike/>
                <w:color w:val="auto"/>
                <w:szCs w:val="22"/>
              </w:rPr>
              <w:t>un citas bibliotēkas</w:t>
            </w:r>
            <w:r w:rsidRPr="00311909">
              <w:rPr>
                <w:color w:val="auto"/>
                <w:szCs w:val="22"/>
              </w:rPr>
              <w:t>;</w:t>
            </w:r>
          </w:p>
          <w:p w14:paraId="3E6EAC9F" w14:textId="77777777" w:rsidR="004770F6" w:rsidRPr="00311909" w:rsidRDefault="004770F6" w:rsidP="00762E54">
            <w:pPr>
              <w:spacing w:line="240" w:lineRule="auto"/>
              <w:ind w:firstLine="635"/>
              <w:rPr>
                <w:color w:val="auto"/>
                <w:szCs w:val="22"/>
              </w:rPr>
            </w:pPr>
            <w:r w:rsidRPr="00311909">
              <w:rPr>
                <w:color w:val="auto"/>
                <w:szCs w:val="22"/>
              </w:rPr>
              <w:t xml:space="preserve">3) Precizēt 1.panta redakciju, četrpadsmitajā daļā svītrojot liekvārdību: </w:t>
            </w:r>
          </w:p>
          <w:p w14:paraId="36E13536" w14:textId="77777777" w:rsidR="004770F6" w:rsidRPr="00311909" w:rsidRDefault="004770F6" w:rsidP="004770F6">
            <w:pPr>
              <w:spacing w:line="240" w:lineRule="auto"/>
              <w:rPr>
                <w:color w:val="auto"/>
                <w:szCs w:val="22"/>
              </w:rPr>
            </w:pPr>
            <w:r w:rsidRPr="00311909">
              <w:rPr>
                <w:color w:val="auto"/>
                <w:szCs w:val="22"/>
              </w:rPr>
              <w:t xml:space="preserve">1.panta (14)daļa. bibliotēkas pakalpojumu sniegšanas vieta – </w:t>
            </w:r>
            <w:r w:rsidRPr="00311909">
              <w:rPr>
                <w:b/>
                <w:strike/>
                <w:color w:val="auto"/>
                <w:szCs w:val="22"/>
              </w:rPr>
              <w:t>ir</w:t>
            </w:r>
            <w:r w:rsidRPr="00311909">
              <w:rPr>
                <w:color w:val="auto"/>
                <w:szCs w:val="22"/>
              </w:rPr>
              <w:t xml:space="preserve"> vieta ārpus bibliotēkas pamatadreses, kurā tiek sniegti bibliotēkas pakalpojumi;</w:t>
            </w:r>
          </w:p>
          <w:p w14:paraId="78C31D19" w14:textId="77777777" w:rsidR="004770F6" w:rsidRPr="00311909" w:rsidRDefault="004770F6" w:rsidP="004770F6">
            <w:pPr>
              <w:spacing w:line="240" w:lineRule="auto"/>
              <w:rPr>
                <w:color w:val="auto"/>
                <w:szCs w:val="22"/>
              </w:rPr>
            </w:pPr>
          </w:p>
          <w:p w14:paraId="70404908" w14:textId="77777777" w:rsidR="004770F6" w:rsidRPr="00311909" w:rsidRDefault="004770F6" w:rsidP="004770F6">
            <w:pPr>
              <w:spacing w:line="240" w:lineRule="auto"/>
              <w:ind w:firstLine="720"/>
              <w:rPr>
                <w:color w:val="auto"/>
                <w:szCs w:val="22"/>
              </w:rPr>
            </w:pPr>
            <w:r w:rsidRPr="00311909">
              <w:rPr>
                <w:color w:val="auto"/>
                <w:szCs w:val="22"/>
              </w:rPr>
              <w:t>4) Papildināt likuma 19.panta piekto daļu, nosakot pienākumu digitalizēto Īpaši aizsargājamo nacionālā bibliotēku krājuma dokumentu datus nodot saglabāšanā Digitālā kultūras mantojuma platformā. Izteikt minētā punkta daļu sekojošā redakcijā:</w:t>
            </w:r>
          </w:p>
          <w:p w14:paraId="6D3EA8F8" w14:textId="77777777" w:rsidR="004770F6" w:rsidRPr="00311909" w:rsidRDefault="004770F6" w:rsidP="004770F6">
            <w:pPr>
              <w:spacing w:line="240" w:lineRule="auto"/>
              <w:ind w:firstLine="720"/>
              <w:rPr>
                <w:color w:val="auto"/>
                <w:szCs w:val="22"/>
              </w:rPr>
            </w:pPr>
            <w:r w:rsidRPr="00311909">
              <w:rPr>
                <w:color w:val="auto"/>
                <w:szCs w:val="22"/>
              </w:rPr>
              <w:t xml:space="preserve">19.panta (5)daļa. Īpaši aizsargājamo nacionālā bibliotēku krājuma dokumentu digitalizāciju </w:t>
            </w:r>
            <w:r w:rsidRPr="00311909">
              <w:rPr>
                <w:b/>
                <w:color w:val="auto"/>
                <w:szCs w:val="22"/>
              </w:rPr>
              <w:t xml:space="preserve">un </w:t>
            </w:r>
            <w:bookmarkStart w:id="0" w:name="_Hlk205297858"/>
            <w:r w:rsidRPr="00311909">
              <w:rPr>
                <w:b/>
                <w:color w:val="auto"/>
                <w:szCs w:val="22"/>
              </w:rPr>
              <w:t>saglabāšanu Digitālā kultūras mantojuma platformā</w:t>
            </w:r>
            <w:r w:rsidRPr="00311909">
              <w:rPr>
                <w:color w:val="auto"/>
                <w:szCs w:val="22"/>
              </w:rPr>
              <w:t xml:space="preserve"> </w:t>
            </w:r>
            <w:bookmarkEnd w:id="0"/>
            <w:r w:rsidRPr="00311909">
              <w:rPr>
                <w:color w:val="auto"/>
                <w:szCs w:val="22"/>
              </w:rPr>
              <w:t>veic Latvijas Nacionālā bibliotēka un citas valsts nozīmes bibliotēkas;</w:t>
            </w:r>
          </w:p>
          <w:p w14:paraId="17E5360C" w14:textId="77777777" w:rsidR="004770F6" w:rsidRPr="00311909" w:rsidRDefault="004770F6" w:rsidP="004770F6">
            <w:pPr>
              <w:spacing w:line="240" w:lineRule="auto"/>
              <w:ind w:firstLine="720"/>
              <w:rPr>
                <w:color w:val="auto"/>
                <w:szCs w:val="22"/>
              </w:rPr>
            </w:pPr>
          </w:p>
          <w:p w14:paraId="4F5718E4" w14:textId="77777777" w:rsidR="004770F6" w:rsidRPr="00311909" w:rsidRDefault="004770F6" w:rsidP="004770F6">
            <w:pPr>
              <w:spacing w:line="240" w:lineRule="auto"/>
              <w:ind w:firstLine="720"/>
              <w:rPr>
                <w:color w:val="auto"/>
                <w:szCs w:val="22"/>
              </w:rPr>
            </w:pPr>
            <w:r w:rsidRPr="00311909">
              <w:rPr>
                <w:color w:val="auto"/>
                <w:szCs w:val="22"/>
              </w:rPr>
              <w:t xml:space="preserve">5) Papildināt likuma 19.panta devīto daļu, precizējot nepieciešamību ievērot MK noteikumus </w:t>
            </w:r>
            <w:r w:rsidRPr="00311909">
              <w:rPr>
                <w:color w:val="auto"/>
                <w:szCs w:val="22"/>
              </w:rPr>
              <w:lastRenderedPageBreak/>
              <w:t xml:space="preserve">bibliotēku krājuma digitalizēšanai. Izteikt minētā punkta daļu sekojošā redakcijā: </w:t>
            </w:r>
          </w:p>
          <w:p w14:paraId="5B62B4F3" w14:textId="77777777" w:rsidR="004770F6" w:rsidRPr="00311909" w:rsidRDefault="004770F6" w:rsidP="004770F6">
            <w:pPr>
              <w:spacing w:line="240" w:lineRule="auto"/>
              <w:ind w:firstLine="720"/>
              <w:rPr>
                <w:color w:val="auto"/>
                <w:szCs w:val="22"/>
              </w:rPr>
            </w:pPr>
            <w:r w:rsidRPr="00311909">
              <w:rPr>
                <w:color w:val="auto"/>
                <w:szCs w:val="22"/>
              </w:rPr>
              <w:t xml:space="preserve">19.pants (9) daļa. Ministru kabinets izdod noteikumus par Bibliotēku kopkrājumu un Nacionālo bibliotēku krājumu, kuros nosaka bibliotēku krājuma veidošanas, papildināšanas, uzturēšanas, uzskaites, saglabāšanas, </w:t>
            </w:r>
            <w:r w:rsidRPr="00311909">
              <w:rPr>
                <w:b/>
                <w:color w:val="auto"/>
                <w:szCs w:val="22"/>
              </w:rPr>
              <w:t>digitalizēšanas,</w:t>
            </w:r>
            <w:r w:rsidRPr="00311909">
              <w:rPr>
                <w:color w:val="auto"/>
                <w:szCs w:val="22"/>
              </w:rPr>
              <w:t xml:space="preserve"> kā arī restaurācijas un konservācijas principus un kārtību. </w:t>
            </w:r>
          </w:p>
          <w:p w14:paraId="74C4AB1C" w14:textId="77777777" w:rsidR="004770F6" w:rsidRPr="00311909" w:rsidRDefault="004770F6" w:rsidP="004770F6">
            <w:pPr>
              <w:spacing w:line="240" w:lineRule="auto"/>
              <w:ind w:firstLine="720"/>
              <w:rPr>
                <w:color w:val="auto"/>
                <w:szCs w:val="22"/>
              </w:rPr>
            </w:pPr>
          </w:p>
          <w:p w14:paraId="37E55366" w14:textId="77777777" w:rsidR="004770F6" w:rsidRPr="00311909" w:rsidRDefault="004770F6" w:rsidP="004770F6">
            <w:pPr>
              <w:spacing w:line="240" w:lineRule="auto"/>
              <w:rPr>
                <w:color w:val="auto"/>
                <w:szCs w:val="28"/>
              </w:rPr>
            </w:pPr>
            <w:r w:rsidRPr="00311909">
              <w:rPr>
                <w:color w:val="auto"/>
                <w:szCs w:val="22"/>
              </w:rPr>
              <w:tab/>
            </w:r>
            <w:r w:rsidRPr="00311909">
              <w:rPr>
                <w:color w:val="auto"/>
                <w:szCs w:val="28"/>
              </w:rPr>
              <w:t>6) Anotācijas 15.lappuses 2.rindkopu izteikt sekojošā redakcijā:</w:t>
            </w:r>
          </w:p>
          <w:p w14:paraId="73BD3E34" w14:textId="77777777" w:rsidR="004770F6" w:rsidRPr="00311909" w:rsidRDefault="004770F6" w:rsidP="004770F6">
            <w:pPr>
              <w:pStyle w:val="Paraststmeklis"/>
              <w:spacing w:before="0" w:beforeAutospacing="0" w:after="0" w:afterAutospacing="0" w:line="240" w:lineRule="auto"/>
              <w:ind w:firstLine="720"/>
              <w:jc w:val="both"/>
              <w:rPr>
                <w:sz w:val="28"/>
                <w:szCs w:val="28"/>
              </w:rPr>
            </w:pPr>
            <w:r w:rsidRPr="00311909">
              <w:rPr>
                <w:sz w:val="28"/>
                <w:szCs w:val="28"/>
              </w:rPr>
              <w:t xml:space="preserve">Bibliotēku likuma 19.panta ceturtā daļa nosaka, ka Nacionālajā bibliotēku krājumā esošo seniespiedumu, reto grāmatu, rokrakstu un citu kultūras pieminekļu restaurāciju un konservāciju veic Latvijas Nacionālā bibliotēka. Latvijas Nacionālās bibliotēkas Krājuma saglabāšanas centrs veic </w:t>
            </w:r>
            <w:r w:rsidRPr="00311909">
              <w:rPr>
                <w:sz w:val="28"/>
                <w:szCs w:val="28"/>
                <w:u w:val="single"/>
              </w:rPr>
              <w:t xml:space="preserve">vienīgi </w:t>
            </w:r>
            <w:r w:rsidRPr="00311909">
              <w:rPr>
                <w:sz w:val="28"/>
                <w:szCs w:val="28"/>
              </w:rPr>
              <w:t xml:space="preserve">Latvijas Nacionālās bibliotēkas krājumā esošo iespieddarbu restaurāciju un konservāciju, un metodiski atbalsta un konsultē citas bibliotēkas jautājumos par restaurāciju un konservāciju, tādēļ Bibliotēku likumā nepieciešams veikt precizējumus nosakot, ka bibliotēkas, kuru krājumā ir Nacionālā bibliotēku krājuma dokumenti, veic vai nodrošina to konservāciju un restaurāciju kvalificēta restauratora uzraudzībā. </w:t>
            </w:r>
          </w:p>
          <w:p w14:paraId="3E083C0A" w14:textId="77777777" w:rsidR="004770F6" w:rsidRPr="00311909" w:rsidRDefault="004770F6" w:rsidP="004770F6">
            <w:pPr>
              <w:pStyle w:val="Paraststmeklis"/>
              <w:spacing w:before="0" w:beforeAutospacing="0" w:after="0" w:afterAutospacing="0" w:line="240" w:lineRule="auto"/>
              <w:jc w:val="both"/>
              <w:rPr>
                <w:sz w:val="28"/>
                <w:szCs w:val="28"/>
              </w:rPr>
            </w:pPr>
            <w:r w:rsidRPr="00311909">
              <w:rPr>
                <w:sz w:val="28"/>
                <w:szCs w:val="28"/>
              </w:rPr>
              <w:lastRenderedPageBreak/>
              <w:t xml:space="preserve">Savukārt Bibliotēku likuma 19.panta piektā daļa nosaka, ka Nacionālajā bibliotēku krājumā esošo seniespiedumu, reto grāmatu, rokrakstu un citu kultūras pieminekļu saglabāšanu (digitalizāciju, kopēšanu, mikrofilmēšanu u.c.) veic Latvijas Nacionālā bibliotēka un citas valsts nozīmes bibliotēkas. Ņemot vērā, ka digitalizācija ir pamata metode analogā krājuma saglabāšanai digitālā formā, kā arī to, ka Bibliotēku likuma 19.prim pantā definēto Īpaši aizsargājamo Nacionālā bibliotēku krājuma dokumentu saglabāšana ir valstiska nozīme, Bibliotēku likumā jāveic atbilstoši precizējumi, nosakot, ka šo dokumentu digitalizāciju un saglabāšanu Digitālā kultūras mantojuma platformā veic Latvijas Nacionālā bibliotēka un valsts nozīmes bibliotēkas. Digitalizācija tiek veikta prioritāšu secībā un esošo iespēju robežās pēc bibliotēku pieprasījuma. Bibliotēku likuma 19.panta piektajā daļā noteikto digitalizāciju veic un var veikt ikviena bibliotēka atbilstoši savai kapacitātei un tehnoloģiskajām iespējam, taču tādā gadījumā, līdzīgi kā ar iespieddarbu restaurāciju, Latvijas Nacionālā bibliotēka sniedz metodisko atbalstu un veic digitalizācijas kvalitātes uzraudzību. Visi digitalizācijas rezultāti ir jāsaglabā Digitālā kultūras mantojuma platformā atbilstoši Ministru kabineta noteikumu </w:t>
            </w:r>
            <w:r w:rsidRPr="00311909">
              <w:rPr>
                <w:sz w:val="28"/>
                <w:szCs w:val="28"/>
              </w:rPr>
              <w:lastRenderedPageBreak/>
              <w:t xml:space="preserve">Nr. 518 “Digitālā kultūras mantojuma platformas noteikumi” regulējumam. </w:t>
            </w:r>
            <w:r w:rsidRPr="00311909">
              <w:rPr>
                <w:rStyle w:val="Izteiksmgs"/>
                <w:sz w:val="28"/>
                <w:szCs w:val="28"/>
              </w:rPr>
              <w:t> </w:t>
            </w:r>
            <w:r w:rsidRPr="00311909">
              <w:rPr>
                <w:sz w:val="28"/>
                <w:szCs w:val="28"/>
              </w:rPr>
              <w:t>  </w:t>
            </w:r>
          </w:p>
          <w:p w14:paraId="1B7195CB" w14:textId="155CEDAE" w:rsidR="002A293E" w:rsidRPr="00311909" w:rsidRDefault="002A293E" w:rsidP="003C5AD7">
            <w:pPr>
              <w:spacing w:line="240" w:lineRule="auto"/>
              <w:jc w:val="left"/>
              <w:rPr>
                <w:color w:val="auto"/>
              </w:rPr>
            </w:pPr>
          </w:p>
        </w:tc>
        <w:tc>
          <w:tcPr>
            <w:tcW w:w="1418" w:type="dxa"/>
            <w:shd w:val="clear" w:color="auto" w:fill="FFFFFF"/>
            <w:noWrap/>
            <w:tcMar>
              <w:top w:w="75" w:type="dxa"/>
              <w:left w:w="75" w:type="dxa"/>
              <w:bottom w:w="75" w:type="dxa"/>
              <w:right w:w="75" w:type="dxa"/>
            </w:tcMar>
            <w:vAlign w:val="center"/>
          </w:tcPr>
          <w:p w14:paraId="6F8C5187" w14:textId="453A591E" w:rsidR="002A293E" w:rsidRPr="00311909" w:rsidRDefault="00097097" w:rsidP="00097097">
            <w:pPr>
              <w:spacing w:line="240" w:lineRule="auto"/>
              <w:jc w:val="center"/>
              <w:rPr>
                <w:color w:val="auto"/>
              </w:rPr>
            </w:pPr>
            <w:r w:rsidRPr="00311909">
              <w:rPr>
                <w:b/>
                <w:color w:val="auto"/>
              </w:rPr>
              <w:lastRenderedPageBreak/>
              <w:t>ņemts vērā daļēji</w:t>
            </w:r>
          </w:p>
        </w:tc>
        <w:tc>
          <w:tcPr>
            <w:tcW w:w="4427" w:type="dxa"/>
            <w:shd w:val="clear" w:color="auto" w:fill="FFFFFF"/>
            <w:noWrap/>
            <w:tcMar>
              <w:top w:w="75" w:type="dxa"/>
              <w:left w:w="75" w:type="dxa"/>
              <w:bottom w:w="75" w:type="dxa"/>
              <w:right w:w="75" w:type="dxa"/>
            </w:tcMar>
            <w:vAlign w:val="center"/>
          </w:tcPr>
          <w:p w14:paraId="6AA45C37" w14:textId="25B538F9" w:rsidR="006B2D31" w:rsidRPr="00311909" w:rsidRDefault="006B2D31" w:rsidP="004770F6">
            <w:pPr>
              <w:spacing w:line="240" w:lineRule="auto"/>
              <w:jc w:val="left"/>
              <w:rPr>
                <w:color w:val="auto"/>
                <w:szCs w:val="22"/>
              </w:rPr>
            </w:pPr>
            <w:r w:rsidRPr="00311909">
              <w:rPr>
                <w:color w:val="auto"/>
              </w:rPr>
              <w:t xml:space="preserve">1) </w:t>
            </w:r>
            <w:r w:rsidR="00A6211E" w:rsidRPr="00311909">
              <w:rPr>
                <w:color w:val="auto"/>
              </w:rPr>
              <w:t>P</w:t>
            </w:r>
            <w:r w:rsidR="004770F6" w:rsidRPr="00311909">
              <w:rPr>
                <w:color w:val="auto"/>
              </w:rPr>
              <w:t>riekšlikum</w:t>
            </w:r>
            <w:r w:rsidR="007F6067" w:rsidRPr="00311909">
              <w:rPr>
                <w:color w:val="auto"/>
              </w:rPr>
              <w:t>s par</w:t>
            </w:r>
            <w:r w:rsidR="00A6211E" w:rsidRPr="00311909">
              <w:rPr>
                <w:color w:val="auto"/>
              </w:rPr>
              <w:t xml:space="preserve"> </w:t>
            </w:r>
            <w:r w:rsidR="00284CED" w:rsidRPr="00311909">
              <w:rPr>
                <w:color w:val="auto"/>
                <w:szCs w:val="22"/>
              </w:rPr>
              <w:t xml:space="preserve">elektroniskā izdevuma </w:t>
            </w:r>
            <w:r w:rsidR="00692F49" w:rsidRPr="00311909">
              <w:rPr>
                <w:color w:val="auto"/>
                <w:szCs w:val="22"/>
              </w:rPr>
              <w:t xml:space="preserve">definīciju ir ņemts vērā un attiecīgi papildināts Likumprojekta </w:t>
            </w:r>
            <w:r w:rsidR="00931871" w:rsidRPr="00311909">
              <w:rPr>
                <w:color w:val="auto"/>
                <w:szCs w:val="22"/>
              </w:rPr>
              <w:t>3.pants</w:t>
            </w:r>
            <w:r w:rsidR="00B93364" w:rsidRPr="00311909">
              <w:rPr>
                <w:color w:val="auto"/>
                <w:szCs w:val="22"/>
              </w:rPr>
              <w:t>.</w:t>
            </w:r>
          </w:p>
          <w:p w14:paraId="3554D524" w14:textId="38769C6C" w:rsidR="002A293E" w:rsidRPr="00311909" w:rsidRDefault="006B2D31" w:rsidP="004770F6">
            <w:pPr>
              <w:spacing w:line="240" w:lineRule="auto"/>
              <w:jc w:val="left"/>
              <w:rPr>
                <w:color w:val="auto"/>
              </w:rPr>
            </w:pPr>
            <w:r w:rsidRPr="00311909">
              <w:rPr>
                <w:color w:val="auto"/>
                <w:szCs w:val="22"/>
              </w:rPr>
              <w:t xml:space="preserve">2) Priekšlikums par </w:t>
            </w:r>
            <w:r w:rsidR="00284CED" w:rsidRPr="00311909">
              <w:rPr>
                <w:color w:val="auto"/>
                <w:szCs w:val="22"/>
              </w:rPr>
              <w:t xml:space="preserve">izdevuma obligātā eksemplāra </w:t>
            </w:r>
            <w:r w:rsidR="00284CED" w:rsidRPr="00311909">
              <w:rPr>
                <w:color w:val="auto"/>
              </w:rPr>
              <w:t>definīcij</w:t>
            </w:r>
            <w:r w:rsidR="0082563E" w:rsidRPr="00311909">
              <w:rPr>
                <w:color w:val="auto"/>
              </w:rPr>
              <w:t>as</w:t>
            </w:r>
            <w:r w:rsidR="00284CED" w:rsidRPr="00311909">
              <w:rPr>
                <w:color w:val="auto"/>
              </w:rPr>
              <w:t xml:space="preserve"> precizē</w:t>
            </w:r>
            <w:r w:rsidR="0082563E" w:rsidRPr="00311909">
              <w:rPr>
                <w:color w:val="auto"/>
              </w:rPr>
              <w:t xml:space="preserve">šanu ir </w:t>
            </w:r>
            <w:r w:rsidR="004770F6" w:rsidRPr="00311909">
              <w:rPr>
                <w:color w:val="auto"/>
              </w:rPr>
              <w:t>ņemt</w:t>
            </w:r>
            <w:r w:rsidR="0082563E" w:rsidRPr="00311909">
              <w:rPr>
                <w:color w:val="auto"/>
              </w:rPr>
              <w:t>s</w:t>
            </w:r>
            <w:r w:rsidR="004770F6" w:rsidRPr="00311909">
              <w:rPr>
                <w:color w:val="auto"/>
              </w:rPr>
              <w:t xml:space="preserve"> vērā</w:t>
            </w:r>
            <w:r w:rsidR="00B93364" w:rsidRPr="00920A84">
              <w:rPr>
                <w:color w:val="auto"/>
              </w:rPr>
              <w:t xml:space="preserve"> </w:t>
            </w:r>
            <w:r w:rsidR="00B93364" w:rsidRPr="00311909">
              <w:rPr>
                <w:color w:val="auto"/>
              </w:rPr>
              <w:t>un attiecīgi papildināts Likumprojekta 3.pants</w:t>
            </w:r>
            <w:r w:rsidR="00A6211E" w:rsidRPr="00311909">
              <w:rPr>
                <w:color w:val="auto"/>
              </w:rPr>
              <w:t>.</w:t>
            </w:r>
          </w:p>
          <w:p w14:paraId="11F6C2B2" w14:textId="08967707" w:rsidR="004770F6" w:rsidRPr="00920A84" w:rsidRDefault="004770F6" w:rsidP="004770F6">
            <w:pPr>
              <w:spacing w:line="240" w:lineRule="auto"/>
              <w:jc w:val="left"/>
              <w:rPr>
                <w:color w:val="auto"/>
              </w:rPr>
            </w:pPr>
            <w:r w:rsidRPr="00311909">
              <w:rPr>
                <w:color w:val="auto"/>
              </w:rPr>
              <w:t>3</w:t>
            </w:r>
            <w:r w:rsidR="00B93364" w:rsidRPr="00311909">
              <w:rPr>
                <w:color w:val="auto"/>
              </w:rPr>
              <w:t>)</w:t>
            </w:r>
            <w:r w:rsidR="00D11D53" w:rsidRPr="00311909">
              <w:rPr>
                <w:color w:val="auto"/>
              </w:rPr>
              <w:t xml:space="preserve"> P</w:t>
            </w:r>
            <w:r w:rsidRPr="00311909">
              <w:rPr>
                <w:color w:val="auto"/>
              </w:rPr>
              <w:t>riek</w:t>
            </w:r>
            <w:r w:rsidR="007962B7" w:rsidRPr="00311909">
              <w:rPr>
                <w:color w:val="auto"/>
              </w:rPr>
              <w:t>šl</w:t>
            </w:r>
            <w:r w:rsidRPr="00311909">
              <w:rPr>
                <w:color w:val="auto"/>
              </w:rPr>
              <w:t xml:space="preserve">ikums </w:t>
            </w:r>
            <w:r w:rsidR="00D11D53" w:rsidRPr="00311909">
              <w:rPr>
                <w:color w:val="auto"/>
              </w:rPr>
              <w:t>par Likumprojekta 3.pantā ietvert</w:t>
            </w:r>
            <w:r w:rsidR="00015326" w:rsidRPr="00311909">
              <w:rPr>
                <w:color w:val="auto"/>
              </w:rPr>
              <w:t>ās</w:t>
            </w:r>
            <w:r w:rsidR="00D11D53" w:rsidRPr="00311909">
              <w:rPr>
                <w:color w:val="auto"/>
              </w:rPr>
              <w:t xml:space="preserve"> Bibliotēku likuma </w:t>
            </w:r>
            <w:r w:rsidR="000E071B" w:rsidRPr="00311909">
              <w:rPr>
                <w:color w:val="auto"/>
              </w:rPr>
              <w:t>1.panta 14.punkt</w:t>
            </w:r>
            <w:r w:rsidR="00B97424" w:rsidRPr="00311909">
              <w:rPr>
                <w:color w:val="auto"/>
              </w:rPr>
              <w:t>a redakcij</w:t>
            </w:r>
            <w:r w:rsidR="00015326" w:rsidRPr="00311909">
              <w:rPr>
                <w:color w:val="auto"/>
              </w:rPr>
              <w:t>as precizējumu</w:t>
            </w:r>
            <w:r w:rsidR="00B97424" w:rsidRPr="00311909">
              <w:rPr>
                <w:color w:val="auto"/>
              </w:rPr>
              <w:t xml:space="preserve"> ir ņemts vērā.</w:t>
            </w:r>
          </w:p>
          <w:p w14:paraId="29163369" w14:textId="02C51F3D" w:rsidR="004770F6" w:rsidRPr="00311909" w:rsidRDefault="00015326" w:rsidP="004770F6">
            <w:pPr>
              <w:spacing w:line="240" w:lineRule="auto"/>
              <w:jc w:val="left"/>
              <w:rPr>
                <w:color w:val="auto"/>
              </w:rPr>
            </w:pPr>
            <w:r w:rsidRPr="00311909">
              <w:rPr>
                <w:color w:val="auto"/>
              </w:rPr>
              <w:t xml:space="preserve">4) </w:t>
            </w:r>
            <w:r w:rsidR="001B429E" w:rsidRPr="00311909">
              <w:rPr>
                <w:color w:val="auto"/>
              </w:rPr>
              <w:t>P</w:t>
            </w:r>
            <w:r w:rsidR="004770F6" w:rsidRPr="00311909">
              <w:rPr>
                <w:color w:val="auto"/>
              </w:rPr>
              <w:t>riek</w:t>
            </w:r>
            <w:r w:rsidR="001B429E" w:rsidRPr="00311909">
              <w:rPr>
                <w:color w:val="auto"/>
              </w:rPr>
              <w:t>šl</w:t>
            </w:r>
            <w:r w:rsidR="004770F6" w:rsidRPr="00311909">
              <w:rPr>
                <w:color w:val="auto"/>
              </w:rPr>
              <w:t xml:space="preserve">ikums </w:t>
            </w:r>
            <w:r w:rsidR="000F6BF8" w:rsidRPr="00311909">
              <w:rPr>
                <w:color w:val="auto"/>
              </w:rPr>
              <w:t xml:space="preserve">par </w:t>
            </w:r>
            <w:r w:rsidR="001A4604" w:rsidRPr="00311909">
              <w:rPr>
                <w:color w:val="auto"/>
              </w:rPr>
              <w:t xml:space="preserve">Likumprojekta </w:t>
            </w:r>
            <w:r w:rsidR="00A62814" w:rsidRPr="00311909">
              <w:rPr>
                <w:color w:val="auto"/>
              </w:rPr>
              <w:t>15</w:t>
            </w:r>
            <w:r w:rsidR="001A4604" w:rsidRPr="00311909">
              <w:rPr>
                <w:color w:val="auto"/>
              </w:rPr>
              <w:t xml:space="preserve">.pantā ietvertā </w:t>
            </w:r>
            <w:r w:rsidR="000F6BF8" w:rsidRPr="00311909">
              <w:rPr>
                <w:color w:val="auto"/>
              </w:rPr>
              <w:t xml:space="preserve">Bibliotēku likuma </w:t>
            </w:r>
            <w:r w:rsidR="001B429E" w:rsidRPr="00311909">
              <w:rPr>
                <w:color w:val="auto"/>
              </w:rPr>
              <w:lastRenderedPageBreak/>
              <w:t>19. panta piektā</w:t>
            </w:r>
            <w:r w:rsidR="00791AD4" w:rsidRPr="00311909">
              <w:rPr>
                <w:color w:val="auto"/>
              </w:rPr>
              <w:t>s</w:t>
            </w:r>
            <w:r w:rsidR="001B429E" w:rsidRPr="00311909">
              <w:rPr>
                <w:color w:val="auto"/>
              </w:rPr>
              <w:t xml:space="preserve"> daļ</w:t>
            </w:r>
            <w:r w:rsidR="00791AD4" w:rsidRPr="00311909">
              <w:rPr>
                <w:color w:val="auto"/>
              </w:rPr>
              <w:t>as precizējumu,</w:t>
            </w:r>
            <w:r w:rsidR="001B429E" w:rsidRPr="00311909">
              <w:rPr>
                <w:color w:val="auto"/>
              </w:rPr>
              <w:t xml:space="preserve"> iekļau</w:t>
            </w:r>
            <w:r w:rsidR="00791AD4" w:rsidRPr="00311909">
              <w:rPr>
                <w:color w:val="auto"/>
              </w:rPr>
              <w:t>jo</w:t>
            </w:r>
            <w:r w:rsidR="001B429E" w:rsidRPr="00311909">
              <w:rPr>
                <w:color w:val="auto"/>
              </w:rPr>
              <w:t xml:space="preserve">t </w:t>
            </w:r>
            <w:r w:rsidR="00791AD4" w:rsidRPr="00311909">
              <w:rPr>
                <w:color w:val="auto"/>
              </w:rPr>
              <w:t xml:space="preserve">tajā </w:t>
            </w:r>
            <w:r w:rsidR="001B429E" w:rsidRPr="00311909">
              <w:rPr>
                <w:color w:val="auto"/>
              </w:rPr>
              <w:t>vārdus “</w:t>
            </w:r>
            <w:r w:rsidR="00103BB8" w:rsidRPr="00311909">
              <w:rPr>
                <w:color w:val="auto"/>
                <w:szCs w:val="22"/>
              </w:rPr>
              <w:t>un saglabāšanu Digitālā kultūras mantojuma platformā”</w:t>
            </w:r>
            <w:r w:rsidR="00B45595" w:rsidRPr="00311909">
              <w:rPr>
                <w:color w:val="auto"/>
                <w:szCs w:val="22"/>
              </w:rPr>
              <w:t>,</w:t>
            </w:r>
            <w:r w:rsidR="00103BB8" w:rsidRPr="00311909">
              <w:rPr>
                <w:color w:val="auto"/>
                <w:szCs w:val="22"/>
              </w:rPr>
              <w:t xml:space="preserve"> </w:t>
            </w:r>
            <w:r w:rsidR="004770F6" w:rsidRPr="00311909">
              <w:rPr>
                <w:color w:val="auto"/>
              </w:rPr>
              <w:t xml:space="preserve">nav ņemts vērā, </w:t>
            </w:r>
            <w:r w:rsidR="00095DCA" w:rsidRPr="00311909">
              <w:rPr>
                <w:color w:val="auto"/>
              </w:rPr>
              <w:t>jo</w:t>
            </w:r>
            <w:r w:rsidR="00CD412A" w:rsidRPr="00311909">
              <w:rPr>
                <w:color w:val="auto"/>
              </w:rPr>
              <w:t xml:space="preserve"> </w:t>
            </w:r>
            <w:r w:rsidR="001E5A48" w:rsidRPr="00311909">
              <w:rPr>
                <w:color w:val="auto"/>
              </w:rPr>
              <w:t xml:space="preserve">digitalizēto dokumentu </w:t>
            </w:r>
            <w:r w:rsidR="001E5A48" w:rsidRPr="00311909">
              <w:rPr>
                <w:bCs/>
                <w:color w:val="auto"/>
                <w:szCs w:val="22"/>
              </w:rPr>
              <w:t>saglabāšanu Digitāl</w:t>
            </w:r>
            <w:r w:rsidR="006360AB" w:rsidRPr="00311909">
              <w:rPr>
                <w:bCs/>
                <w:color w:val="auto"/>
                <w:szCs w:val="22"/>
              </w:rPr>
              <w:t>aj</w:t>
            </w:r>
            <w:r w:rsidR="001E5A48" w:rsidRPr="00311909">
              <w:rPr>
                <w:bCs/>
                <w:color w:val="auto"/>
                <w:szCs w:val="22"/>
              </w:rPr>
              <w:t>ā kultūras mantojuma platformā</w:t>
            </w:r>
            <w:r w:rsidR="00CD412A" w:rsidRPr="00311909">
              <w:rPr>
                <w:color w:val="auto"/>
              </w:rPr>
              <w:t xml:space="preserve"> nosaka Ministru kabineta 2024. gada 13. augusta</w:t>
            </w:r>
            <w:r w:rsidR="003C0CD8" w:rsidRPr="00311909">
              <w:rPr>
                <w:color w:val="auto"/>
              </w:rPr>
              <w:t xml:space="preserve"> noteikumi Nr. 518 “</w:t>
            </w:r>
            <w:r w:rsidR="0096585A" w:rsidRPr="00311909">
              <w:rPr>
                <w:color w:val="auto"/>
              </w:rPr>
              <w:t xml:space="preserve">Digitālā kultūras mantojuma platformas noteikumi”, </w:t>
            </w:r>
            <w:r w:rsidR="001E5A48" w:rsidRPr="00311909">
              <w:rPr>
                <w:color w:val="auto"/>
              </w:rPr>
              <w:t>kā arī nevaja</w:t>
            </w:r>
            <w:r w:rsidR="008C2C29" w:rsidRPr="00311909">
              <w:rPr>
                <w:color w:val="auto"/>
              </w:rPr>
              <w:t>dzētu</w:t>
            </w:r>
            <w:r w:rsidR="001E5A48" w:rsidRPr="00311909">
              <w:rPr>
                <w:color w:val="auto"/>
              </w:rPr>
              <w:t xml:space="preserve"> </w:t>
            </w:r>
            <w:r w:rsidR="0096585A" w:rsidRPr="00311909">
              <w:rPr>
                <w:color w:val="auto"/>
              </w:rPr>
              <w:t>norādīt konkrētu</w:t>
            </w:r>
            <w:r w:rsidR="008C2C29" w:rsidRPr="00311909">
              <w:rPr>
                <w:color w:val="auto"/>
              </w:rPr>
              <w:t xml:space="preserve"> </w:t>
            </w:r>
            <w:r w:rsidR="00374197" w:rsidRPr="00311909">
              <w:rPr>
                <w:color w:val="auto"/>
              </w:rPr>
              <w:t xml:space="preserve">platformas </w:t>
            </w:r>
            <w:r w:rsidR="0096585A" w:rsidRPr="00311909">
              <w:rPr>
                <w:color w:val="auto"/>
              </w:rPr>
              <w:t>nosaukumu</w:t>
            </w:r>
            <w:r w:rsidR="00375B8F" w:rsidRPr="00311909">
              <w:rPr>
                <w:color w:val="auto"/>
              </w:rPr>
              <w:t>.</w:t>
            </w:r>
          </w:p>
          <w:p w14:paraId="01937C01" w14:textId="7A49010D" w:rsidR="009D42F2" w:rsidRPr="00311909" w:rsidRDefault="003221D9" w:rsidP="004770F6">
            <w:pPr>
              <w:spacing w:line="240" w:lineRule="auto"/>
              <w:jc w:val="left"/>
              <w:rPr>
                <w:color w:val="auto"/>
              </w:rPr>
            </w:pPr>
            <w:r w:rsidRPr="00311909">
              <w:rPr>
                <w:color w:val="auto"/>
              </w:rPr>
              <w:t xml:space="preserve">5) </w:t>
            </w:r>
            <w:r w:rsidR="000A2C63" w:rsidRPr="00311909">
              <w:rPr>
                <w:color w:val="auto"/>
              </w:rPr>
              <w:t>P</w:t>
            </w:r>
            <w:r w:rsidR="009D42F2" w:rsidRPr="00311909">
              <w:rPr>
                <w:color w:val="auto"/>
              </w:rPr>
              <w:t xml:space="preserve">riekšlikums </w:t>
            </w:r>
            <w:r w:rsidR="000A2C63" w:rsidRPr="00311909">
              <w:rPr>
                <w:color w:val="auto"/>
              </w:rPr>
              <w:t xml:space="preserve">par </w:t>
            </w:r>
            <w:r w:rsidR="009C328E" w:rsidRPr="00311909">
              <w:rPr>
                <w:color w:val="auto"/>
              </w:rPr>
              <w:t xml:space="preserve">Likumprojekta 15.pantā ietvertā Bibliotēku likuma </w:t>
            </w:r>
            <w:r w:rsidR="00D55F2A" w:rsidRPr="00311909">
              <w:rPr>
                <w:color w:val="auto"/>
              </w:rPr>
              <w:t>19. panta devītās daļas papildināšanu ar vārdu</w:t>
            </w:r>
            <w:r w:rsidR="000A2C63" w:rsidRPr="00311909">
              <w:rPr>
                <w:color w:val="auto"/>
              </w:rPr>
              <w:t xml:space="preserve"> “digitalizēšanas” </w:t>
            </w:r>
            <w:r w:rsidR="00C74EEA">
              <w:rPr>
                <w:color w:val="auto"/>
              </w:rPr>
              <w:t xml:space="preserve">nav </w:t>
            </w:r>
            <w:r w:rsidR="009D42F2" w:rsidRPr="00311909">
              <w:rPr>
                <w:color w:val="auto"/>
              </w:rPr>
              <w:t>ņemts vērā</w:t>
            </w:r>
            <w:r w:rsidR="00E71A52" w:rsidRPr="00311909">
              <w:rPr>
                <w:color w:val="auto"/>
              </w:rPr>
              <w:t xml:space="preserve">, jo </w:t>
            </w:r>
            <w:r w:rsidR="006F0AC0" w:rsidRPr="00311909">
              <w:rPr>
                <w:color w:val="auto"/>
              </w:rPr>
              <w:t>nav pamatots</w:t>
            </w:r>
            <w:r w:rsidR="00D55F2A" w:rsidRPr="00311909">
              <w:rPr>
                <w:color w:val="auto"/>
              </w:rPr>
              <w:t>.</w:t>
            </w:r>
            <w:r w:rsidR="00815920" w:rsidRPr="00311909">
              <w:rPr>
                <w:color w:val="auto"/>
              </w:rPr>
              <w:t xml:space="preserve"> </w:t>
            </w:r>
            <w:r w:rsidR="00D55F2A" w:rsidRPr="00311909">
              <w:rPr>
                <w:color w:val="auto"/>
              </w:rPr>
              <w:t>Š</w:t>
            </w:r>
            <w:r w:rsidR="003A6D40" w:rsidRPr="00311909">
              <w:rPr>
                <w:color w:val="auto"/>
              </w:rPr>
              <w:t>obrīd</w:t>
            </w:r>
            <w:r w:rsidR="00F34EAE" w:rsidRPr="00311909">
              <w:rPr>
                <w:color w:val="auto"/>
              </w:rPr>
              <w:t xml:space="preserve"> ir spēkā </w:t>
            </w:r>
            <w:r w:rsidR="00AF0B2C" w:rsidRPr="00311909">
              <w:rPr>
                <w:color w:val="auto"/>
              </w:rPr>
              <w:t>Ministru kabineta 2024. gada 13. augusta noteikumi Nr. 518 “Digitālā kultūras mantojuma platformas noteikumi”</w:t>
            </w:r>
            <w:r w:rsidR="007056BB" w:rsidRPr="00311909">
              <w:rPr>
                <w:color w:val="auto"/>
              </w:rPr>
              <w:t xml:space="preserve">, kas nosaka, tostarp, digitālā kultūras mantojuma platformas </w:t>
            </w:r>
            <w:r w:rsidR="003638D5" w:rsidRPr="00311909">
              <w:rPr>
                <w:color w:val="auto"/>
              </w:rPr>
              <w:t xml:space="preserve">darbību un izmantošanas kārtību. </w:t>
            </w:r>
            <w:r w:rsidR="003638D5" w:rsidRPr="00311909">
              <w:rPr>
                <w:color w:val="auto"/>
                <w:szCs w:val="22"/>
              </w:rPr>
              <w:t>Bibliotēku krājuma</w:t>
            </w:r>
            <w:r w:rsidR="002A5422" w:rsidRPr="00311909">
              <w:rPr>
                <w:color w:val="auto"/>
                <w:szCs w:val="22"/>
              </w:rPr>
              <w:t xml:space="preserve"> </w:t>
            </w:r>
            <w:r w:rsidR="002A5422" w:rsidRPr="00311909">
              <w:rPr>
                <w:color w:val="auto"/>
                <w:szCs w:val="28"/>
              </w:rPr>
              <w:t xml:space="preserve">digitalizācija ir pamata metode analogā </w:t>
            </w:r>
            <w:r w:rsidR="00EE799A" w:rsidRPr="00311909">
              <w:rPr>
                <w:color w:val="auto"/>
                <w:szCs w:val="28"/>
              </w:rPr>
              <w:t xml:space="preserve">bibliotēku </w:t>
            </w:r>
            <w:r w:rsidR="002A5422" w:rsidRPr="00311909">
              <w:rPr>
                <w:color w:val="auto"/>
                <w:szCs w:val="28"/>
              </w:rPr>
              <w:t xml:space="preserve">krājuma saglabāšanai digitālā formā, </w:t>
            </w:r>
            <w:r w:rsidR="00D9382D" w:rsidRPr="00311909">
              <w:rPr>
                <w:color w:val="auto"/>
                <w:szCs w:val="28"/>
              </w:rPr>
              <w:t>un vārds</w:t>
            </w:r>
            <w:r w:rsidR="002A5422" w:rsidRPr="00311909">
              <w:rPr>
                <w:color w:val="auto"/>
                <w:szCs w:val="28"/>
              </w:rPr>
              <w:t xml:space="preserve"> “saglabāšana”</w:t>
            </w:r>
            <w:r w:rsidR="007C6D28" w:rsidRPr="00311909">
              <w:rPr>
                <w:color w:val="auto"/>
                <w:szCs w:val="28"/>
              </w:rPr>
              <w:t xml:space="preserve"> </w:t>
            </w:r>
            <w:r w:rsidR="001D1665" w:rsidRPr="00311909">
              <w:rPr>
                <w:color w:val="auto"/>
                <w:szCs w:val="28"/>
              </w:rPr>
              <w:t xml:space="preserve">Likumprojekta </w:t>
            </w:r>
            <w:r w:rsidR="001D1665" w:rsidRPr="00311909">
              <w:rPr>
                <w:color w:val="auto"/>
                <w:szCs w:val="28"/>
              </w:rPr>
              <w:lastRenderedPageBreak/>
              <w:t>15.pantā ietvert</w:t>
            </w:r>
            <w:r w:rsidR="00522D7D" w:rsidRPr="00311909">
              <w:rPr>
                <w:color w:val="auto"/>
                <w:szCs w:val="28"/>
              </w:rPr>
              <w:t>aj</w:t>
            </w:r>
            <w:r w:rsidR="001D1665" w:rsidRPr="00311909">
              <w:rPr>
                <w:color w:val="auto"/>
                <w:szCs w:val="28"/>
              </w:rPr>
              <w:t xml:space="preserve">ā Bibliotēku likuma </w:t>
            </w:r>
            <w:r w:rsidR="007C6D28" w:rsidRPr="00311909">
              <w:rPr>
                <w:color w:val="auto"/>
              </w:rPr>
              <w:t>19. panta devītajā daļā ir noteikts.</w:t>
            </w:r>
            <w:r w:rsidR="00D9382D" w:rsidRPr="00311909">
              <w:rPr>
                <w:color w:val="auto"/>
                <w:szCs w:val="28"/>
              </w:rPr>
              <w:t xml:space="preserve"> </w:t>
            </w:r>
          </w:p>
          <w:p w14:paraId="75209E80" w14:textId="11DF17BD" w:rsidR="007C214B" w:rsidRPr="00920A84" w:rsidRDefault="00D530B3" w:rsidP="00D346EF">
            <w:pPr>
              <w:spacing w:line="240" w:lineRule="auto"/>
              <w:jc w:val="left"/>
              <w:rPr>
                <w:color w:val="auto"/>
              </w:rPr>
            </w:pPr>
            <w:r w:rsidRPr="00311909">
              <w:rPr>
                <w:color w:val="auto"/>
              </w:rPr>
              <w:t xml:space="preserve">6) </w:t>
            </w:r>
            <w:r w:rsidR="007402CF" w:rsidRPr="00311909">
              <w:rPr>
                <w:color w:val="auto"/>
              </w:rPr>
              <w:t>P</w:t>
            </w:r>
            <w:r w:rsidR="009D42F2" w:rsidRPr="00311909">
              <w:rPr>
                <w:color w:val="auto"/>
              </w:rPr>
              <w:t xml:space="preserve">riekšlikums </w:t>
            </w:r>
            <w:r w:rsidR="007402CF" w:rsidRPr="00311909">
              <w:rPr>
                <w:color w:val="auto"/>
              </w:rPr>
              <w:t>par vārda “vienīgi” iekļaušanu</w:t>
            </w:r>
            <w:r w:rsidR="009D42F2" w:rsidRPr="00311909">
              <w:rPr>
                <w:color w:val="auto"/>
              </w:rPr>
              <w:t xml:space="preserve"> </w:t>
            </w:r>
            <w:r w:rsidR="00CA4040">
              <w:rPr>
                <w:color w:val="auto"/>
              </w:rPr>
              <w:t xml:space="preserve">Likumprojekta anotācijā </w:t>
            </w:r>
            <w:r w:rsidR="009D42F2" w:rsidRPr="00311909">
              <w:rPr>
                <w:color w:val="auto"/>
              </w:rPr>
              <w:t>nav ņemt</w:t>
            </w:r>
            <w:r w:rsidR="008C56D3" w:rsidRPr="00311909">
              <w:rPr>
                <w:color w:val="auto"/>
              </w:rPr>
              <w:t>s</w:t>
            </w:r>
            <w:r w:rsidR="009D42F2" w:rsidRPr="00311909">
              <w:rPr>
                <w:color w:val="auto"/>
              </w:rPr>
              <w:t xml:space="preserve"> vērā</w:t>
            </w:r>
            <w:r w:rsidR="007402CF" w:rsidRPr="00311909">
              <w:rPr>
                <w:color w:val="auto"/>
              </w:rPr>
              <w:t xml:space="preserve">, jo </w:t>
            </w:r>
            <w:r w:rsidRPr="00311909">
              <w:rPr>
                <w:color w:val="auto"/>
              </w:rPr>
              <w:t xml:space="preserve">tas </w:t>
            </w:r>
            <w:r w:rsidR="007402CF" w:rsidRPr="00311909">
              <w:rPr>
                <w:color w:val="auto"/>
              </w:rPr>
              <w:t>nemaina</w:t>
            </w:r>
            <w:r w:rsidR="008C56D3" w:rsidRPr="00311909">
              <w:rPr>
                <w:color w:val="auto"/>
              </w:rPr>
              <w:t xml:space="preserve"> </w:t>
            </w:r>
            <w:r w:rsidR="00311909" w:rsidRPr="00311909">
              <w:rPr>
                <w:color w:val="auto"/>
              </w:rPr>
              <w:t xml:space="preserve">attiecīgās tiesību normas </w:t>
            </w:r>
            <w:r w:rsidR="008C56D3" w:rsidRPr="00311909">
              <w:rPr>
                <w:color w:val="auto"/>
              </w:rPr>
              <w:t xml:space="preserve">būtību. </w:t>
            </w:r>
            <w:r w:rsidR="00311909" w:rsidRPr="00311909">
              <w:rPr>
                <w:color w:val="auto"/>
              </w:rPr>
              <w:t>Likumprojekta a</w:t>
            </w:r>
            <w:r w:rsidR="008C56D3" w:rsidRPr="00311909">
              <w:rPr>
                <w:color w:val="auto"/>
              </w:rPr>
              <w:t xml:space="preserve">notācijā ir </w:t>
            </w:r>
            <w:r w:rsidR="00311909" w:rsidRPr="00311909">
              <w:rPr>
                <w:color w:val="auto"/>
              </w:rPr>
              <w:t>norādīts</w:t>
            </w:r>
            <w:r w:rsidR="008C56D3" w:rsidRPr="00311909">
              <w:rPr>
                <w:color w:val="auto"/>
              </w:rPr>
              <w:t xml:space="preserve">, ka </w:t>
            </w:r>
            <w:r w:rsidR="008C56D3" w:rsidRPr="00311909">
              <w:rPr>
                <w:color w:val="auto"/>
                <w:szCs w:val="28"/>
              </w:rPr>
              <w:t>Latvijas Nacionālās bibliotēkas Krājuma saglabāšanas centrs veic Latvijas Nacionālās bibliotēkas krājumā esošo iespieddarbu restaurāciju un konservāciju.</w:t>
            </w:r>
          </w:p>
        </w:tc>
      </w:tr>
    </w:tbl>
    <w:p w14:paraId="3176FA3C" w14:textId="77777777" w:rsidR="00153960" w:rsidRPr="001B429E" w:rsidRDefault="00153960"/>
    <w:tbl>
      <w:tblPr>
        <w:tblStyle w:val="a"/>
        <w:tblW w:w="14567" w:type="dxa"/>
        <w:tblInd w:w="0" w:type="dxa"/>
        <w:tblLayout w:type="fixed"/>
        <w:tblLook w:val="0600" w:firstRow="0" w:lastRow="0" w:firstColumn="0" w:lastColumn="0" w:noHBand="1" w:noVBand="1"/>
      </w:tblPr>
      <w:tblGrid>
        <w:gridCol w:w="4855"/>
        <w:gridCol w:w="4856"/>
        <w:gridCol w:w="4856"/>
      </w:tblGrid>
      <w:tr w:rsidR="009E5F85" w:rsidRPr="001B429E" w14:paraId="4A619456" w14:textId="77777777">
        <w:tc>
          <w:tcPr>
            <w:tcW w:w="4855" w:type="dxa"/>
            <w:shd w:val="clear" w:color="auto" w:fill="FFFFFF"/>
            <w:noWrap/>
            <w:tcMar>
              <w:top w:w="75" w:type="dxa"/>
              <w:left w:w="75" w:type="dxa"/>
              <w:bottom w:w="75" w:type="dxa"/>
              <w:right w:w="75" w:type="dxa"/>
            </w:tcMar>
            <w:vAlign w:val="center"/>
          </w:tcPr>
          <w:p w14:paraId="3C6A981A" w14:textId="77777777" w:rsidR="00153960" w:rsidRPr="001B429E" w:rsidRDefault="00345E5D">
            <w:pPr>
              <w:spacing w:line="240" w:lineRule="auto"/>
              <w:jc w:val="left"/>
              <w:rPr>
                <w:color w:val="auto"/>
              </w:rPr>
            </w:pPr>
            <w:r w:rsidRPr="001B429E">
              <w:rPr>
                <w:color w:val="auto"/>
              </w:rPr>
              <w:t>Datums**</w:t>
            </w:r>
          </w:p>
        </w:tc>
        <w:tc>
          <w:tcPr>
            <w:tcW w:w="4856" w:type="dxa"/>
            <w:shd w:val="clear" w:color="auto" w:fill="FFFFFF"/>
            <w:noWrap/>
            <w:tcMar>
              <w:top w:w="75" w:type="dxa"/>
              <w:left w:w="75" w:type="dxa"/>
              <w:bottom w:w="75" w:type="dxa"/>
              <w:right w:w="75" w:type="dxa"/>
            </w:tcMar>
            <w:vAlign w:val="center"/>
          </w:tcPr>
          <w:p w14:paraId="605A0226" w14:textId="26DC0C56" w:rsidR="00153960" w:rsidRPr="001B429E" w:rsidRDefault="007F202E">
            <w:pPr>
              <w:pBdr>
                <w:bottom w:val="single" w:sz="10" w:space="1" w:color="000000"/>
              </w:pBdr>
              <w:spacing w:line="240" w:lineRule="auto"/>
              <w:rPr>
                <w:color w:val="auto"/>
              </w:rPr>
            </w:pPr>
            <w:r>
              <w:rPr>
                <w:color w:val="auto"/>
              </w:rPr>
              <w:t>12.09.2025.</w:t>
            </w:r>
          </w:p>
        </w:tc>
        <w:tc>
          <w:tcPr>
            <w:tcW w:w="4856" w:type="dxa"/>
            <w:shd w:val="clear" w:color="auto" w:fill="FFFFFF"/>
            <w:noWrap/>
            <w:tcMar>
              <w:top w:w="75" w:type="dxa"/>
              <w:left w:w="75" w:type="dxa"/>
              <w:bottom w:w="75" w:type="dxa"/>
              <w:right w:w="75" w:type="dxa"/>
            </w:tcMar>
            <w:vAlign w:val="center"/>
          </w:tcPr>
          <w:p w14:paraId="78114A70" w14:textId="77777777" w:rsidR="00153960" w:rsidRPr="001B429E" w:rsidRDefault="00153960">
            <w:pPr>
              <w:spacing w:line="240" w:lineRule="auto"/>
              <w:rPr>
                <w:color w:val="auto"/>
              </w:rPr>
            </w:pPr>
          </w:p>
        </w:tc>
      </w:tr>
      <w:tr w:rsidR="009E5F85" w:rsidRPr="001B429E" w14:paraId="0FCDF52E" w14:textId="77777777">
        <w:tc>
          <w:tcPr>
            <w:tcW w:w="4855" w:type="dxa"/>
            <w:shd w:val="clear" w:color="auto" w:fill="FFFFFF"/>
            <w:noWrap/>
            <w:tcMar>
              <w:top w:w="75" w:type="dxa"/>
              <w:left w:w="75" w:type="dxa"/>
              <w:bottom w:w="75" w:type="dxa"/>
              <w:right w:w="75" w:type="dxa"/>
            </w:tcMar>
            <w:vAlign w:val="center"/>
          </w:tcPr>
          <w:p w14:paraId="1C848594" w14:textId="77777777" w:rsidR="00153960" w:rsidRPr="001B429E" w:rsidRDefault="00153960">
            <w:pPr>
              <w:spacing w:line="240" w:lineRule="auto"/>
              <w:rPr>
                <w:color w:val="auto"/>
              </w:rPr>
            </w:pPr>
          </w:p>
        </w:tc>
        <w:tc>
          <w:tcPr>
            <w:tcW w:w="4856" w:type="dxa"/>
            <w:shd w:val="clear" w:color="auto" w:fill="FFFFFF"/>
            <w:noWrap/>
            <w:tcMar>
              <w:top w:w="75" w:type="dxa"/>
              <w:left w:w="75" w:type="dxa"/>
              <w:bottom w:w="75" w:type="dxa"/>
              <w:right w:w="75" w:type="dxa"/>
            </w:tcMar>
            <w:vAlign w:val="center"/>
          </w:tcPr>
          <w:p w14:paraId="23054C8B" w14:textId="77777777" w:rsidR="00153960" w:rsidRPr="001B429E" w:rsidRDefault="00345E5D">
            <w:pPr>
              <w:spacing w:line="240" w:lineRule="auto"/>
              <w:jc w:val="center"/>
              <w:rPr>
                <w:color w:val="auto"/>
              </w:rPr>
            </w:pPr>
            <w:r w:rsidRPr="001B429E">
              <w:rPr>
                <w:color w:val="auto"/>
              </w:rPr>
              <w:t>(dd.mm.gggg)</w:t>
            </w:r>
          </w:p>
        </w:tc>
        <w:tc>
          <w:tcPr>
            <w:tcW w:w="4856" w:type="dxa"/>
            <w:shd w:val="clear" w:color="auto" w:fill="FFFFFF"/>
            <w:noWrap/>
            <w:tcMar>
              <w:top w:w="75" w:type="dxa"/>
              <w:left w:w="75" w:type="dxa"/>
              <w:bottom w:w="75" w:type="dxa"/>
              <w:right w:w="75" w:type="dxa"/>
            </w:tcMar>
            <w:vAlign w:val="center"/>
          </w:tcPr>
          <w:p w14:paraId="1D5638CE" w14:textId="77777777" w:rsidR="00153960" w:rsidRPr="001B429E" w:rsidRDefault="00153960">
            <w:pPr>
              <w:spacing w:line="240" w:lineRule="auto"/>
              <w:rPr>
                <w:color w:val="auto"/>
              </w:rPr>
            </w:pPr>
          </w:p>
        </w:tc>
      </w:tr>
      <w:tr w:rsidR="009E5F85" w:rsidRPr="001B429E" w14:paraId="13D68642" w14:textId="77777777">
        <w:tc>
          <w:tcPr>
            <w:tcW w:w="4855" w:type="dxa"/>
            <w:shd w:val="clear" w:color="auto" w:fill="FFFFFF"/>
            <w:noWrap/>
            <w:tcMar>
              <w:top w:w="75" w:type="dxa"/>
              <w:left w:w="75" w:type="dxa"/>
              <w:bottom w:w="75" w:type="dxa"/>
              <w:right w:w="75" w:type="dxa"/>
            </w:tcMar>
            <w:vAlign w:val="center"/>
          </w:tcPr>
          <w:p w14:paraId="6B439DFB" w14:textId="77777777" w:rsidR="00153960" w:rsidRPr="001B429E" w:rsidRDefault="00345E5D">
            <w:pPr>
              <w:spacing w:line="240" w:lineRule="auto"/>
              <w:jc w:val="left"/>
              <w:rPr>
                <w:color w:val="auto"/>
              </w:rPr>
            </w:pPr>
            <w:r w:rsidRPr="001B429E">
              <w:rPr>
                <w:color w:val="auto"/>
              </w:rPr>
              <w:t>Atbildīgā persona</w:t>
            </w:r>
          </w:p>
        </w:tc>
        <w:tc>
          <w:tcPr>
            <w:tcW w:w="4856" w:type="dxa"/>
            <w:shd w:val="clear" w:color="auto" w:fill="FFFFFF"/>
            <w:noWrap/>
            <w:tcMar>
              <w:top w:w="75" w:type="dxa"/>
              <w:left w:w="75" w:type="dxa"/>
              <w:bottom w:w="75" w:type="dxa"/>
              <w:right w:w="75" w:type="dxa"/>
            </w:tcMar>
            <w:vAlign w:val="center"/>
          </w:tcPr>
          <w:p w14:paraId="1C108FD6" w14:textId="3917A459" w:rsidR="00153960" w:rsidRPr="001B429E" w:rsidRDefault="007F202E">
            <w:pPr>
              <w:pBdr>
                <w:bottom w:val="single" w:sz="10" w:space="1" w:color="000000"/>
              </w:pBdr>
              <w:spacing w:line="240" w:lineRule="auto"/>
              <w:rPr>
                <w:color w:val="auto"/>
              </w:rPr>
            </w:pPr>
            <w:r>
              <w:rPr>
                <w:color w:val="auto"/>
              </w:rPr>
              <w:t>Katrīna Taurēna</w:t>
            </w:r>
          </w:p>
        </w:tc>
        <w:tc>
          <w:tcPr>
            <w:tcW w:w="4856" w:type="dxa"/>
            <w:shd w:val="clear" w:color="auto" w:fill="FFFFFF"/>
            <w:noWrap/>
            <w:tcMar>
              <w:top w:w="75" w:type="dxa"/>
              <w:left w:w="75" w:type="dxa"/>
              <w:bottom w:w="75" w:type="dxa"/>
              <w:right w:w="75" w:type="dxa"/>
            </w:tcMar>
            <w:vAlign w:val="center"/>
          </w:tcPr>
          <w:p w14:paraId="426ABCB7" w14:textId="77777777" w:rsidR="00153960" w:rsidRPr="001B429E" w:rsidRDefault="00153960">
            <w:pPr>
              <w:spacing w:line="240" w:lineRule="auto"/>
              <w:rPr>
                <w:color w:val="auto"/>
              </w:rPr>
            </w:pPr>
          </w:p>
        </w:tc>
      </w:tr>
      <w:tr w:rsidR="009E5F85" w:rsidRPr="001B429E" w14:paraId="1F794F3D" w14:textId="77777777">
        <w:tc>
          <w:tcPr>
            <w:tcW w:w="4855" w:type="dxa"/>
            <w:shd w:val="clear" w:color="auto" w:fill="FFFFFF"/>
            <w:noWrap/>
            <w:tcMar>
              <w:top w:w="75" w:type="dxa"/>
              <w:left w:w="75" w:type="dxa"/>
              <w:bottom w:w="75" w:type="dxa"/>
              <w:right w:w="75" w:type="dxa"/>
            </w:tcMar>
            <w:vAlign w:val="center"/>
          </w:tcPr>
          <w:p w14:paraId="27E95A49" w14:textId="77777777" w:rsidR="00153960" w:rsidRPr="001B429E" w:rsidRDefault="00153960">
            <w:pPr>
              <w:spacing w:line="240" w:lineRule="auto"/>
              <w:rPr>
                <w:color w:val="auto"/>
              </w:rPr>
            </w:pPr>
          </w:p>
        </w:tc>
        <w:tc>
          <w:tcPr>
            <w:tcW w:w="4856" w:type="dxa"/>
            <w:shd w:val="clear" w:color="auto" w:fill="FFFFFF"/>
            <w:noWrap/>
            <w:tcMar>
              <w:top w:w="75" w:type="dxa"/>
              <w:left w:w="75" w:type="dxa"/>
              <w:bottom w:w="75" w:type="dxa"/>
              <w:right w:w="75" w:type="dxa"/>
            </w:tcMar>
            <w:vAlign w:val="center"/>
          </w:tcPr>
          <w:p w14:paraId="3E3960DC" w14:textId="77777777" w:rsidR="00153960" w:rsidRPr="001B429E" w:rsidRDefault="00345E5D">
            <w:pPr>
              <w:spacing w:line="240" w:lineRule="auto"/>
              <w:jc w:val="center"/>
              <w:rPr>
                <w:color w:val="auto"/>
              </w:rPr>
            </w:pPr>
            <w:r w:rsidRPr="001B429E">
              <w:rPr>
                <w:color w:val="auto"/>
              </w:rPr>
              <w:t>(vārds, uzvārds, paraksts**)</w:t>
            </w:r>
          </w:p>
        </w:tc>
        <w:tc>
          <w:tcPr>
            <w:tcW w:w="4856" w:type="dxa"/>
            <w:shd w:val="clear" w:color="auto" w:fill="FFFFFF"/>
            <w:noWrap/>
            <w:tcMar>
              <w:top w:w="75" w:type="dxa"/>
              <w:left w:w="75" w:type="dxa"/>
              <w:bottom w:w="75" w:type="dxa"/>
              <w:right w:w="75" w:type="dxa"/>
            </w:tcMar>
            <w:vAlign w:val="center"/>
          </w:tcPr>
          <w:p w14:paraId="3A45B68F" w14:textId="77777777" w:rsidR="00153960" w:rsidRPr="001B429E" w:rsidRDefault="00153960">
            <w:pPr>
              <w:spacing w:line="240" w:lineRule="auto"/>
              <w:rPr>
                <w:color w:val="auto"/>
              </w:rPr>
            </w:pPr>
          </w:p>
        </w:tc>
      </w:tr>
    </w:tbl>
    <w:p w14:paraId="0BE18EFC" w14:textId="77777777" w:rsidR="00153960" w:rsidRPr="001B429E" w:rsidRDefault="00153960">
      <w:pPr>
        <w:rPr>
          <w:color w:val="auto"/>
        </w:rPr>
      </w:pPr>
    </w:p>
    <w:p w14:paraId="67371962" w14:textId="77777777" w:rsidR="00153960" w:rsidRPr="001B429E" w:rsidRDefault="00345E5D">
      <w:pPr>
        <w:rPr>
          <w:color w:val="auto"/>
        </w:rPr>
      </w:pPr>
      <w:r w:rsidRPr="001B429E">
        <w:rPr>
          <w:color w:val="auto"/>
        </w:rPr>
        <w:t>Piezīmes.</w:t>
      </w:r>
    </w:p>
    <w:p w14:paraId="47D5BB83" w14:textId="77777777" w:rsidR="00153960" w:rsidRPr="001B429E" w:rsidRDefault="00345E5D">
      <w:pPr>
        <w:rPr>
          <w:color w:val="auto"/>
        </w:rPr>
      </w:pPr>
      <w:r w:rsidRPr="001B429E">
        <w:rPr>
          <w:color w:val="auto"/>
        </w:rPr>
        <w:t>* Iesniedzējs (fiziskai personai – vārds, uzvārds, juridiskai personai – nosaukums) var tikt publiskots, ja viņš tam ir piekritis. Ja attiecināms, iesniedzējs norāda interešu pārstāvja reģistrācijas numuru.</w:t>
      </w:r>
    </w:p>
    <w:p w14:paraId="6D87748B" w14:textId="77777777" w:rsidR="00153960" w:rsidRPr="001B429E" w:rsidRDefault="00345E5D">
      <w:pPr>
        <w:rPr>
          <w:color w:val="auto"/>
        </w:rPr>
      </w:pPr>
      <w:r w:rsidRPr="001B429E">
        <w:rPr>
          <w:color w:val="auto"/>
        </w:rPr>
        <w:t>** Dokumenta rekvizītus "datums" un "paraksts" neaizpilda, ja elektroniskais dokuments ir sagatavots atbilstoši normatīvajiem aktiem par elektronisko dokumentu noformēšanu.</w:t>
      </w:r>
    </w:p>
    <w:sectPr w:rsidR="00153960" w:rsidRPr="001B429E">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5A1E4" w14:textId="77777777" w:rsidR="006E7A5B" w:rsidRDefault="006E7A5B">
      <w:r>
        <w:separator/>
      </w:r>
    </w:p>
  </w:endnote>
  <w:endnote w:type="continuationSeparator" w:id="0">
    <w:p w14:paraId="50431281" w14:textId="77777777" w:rsidR="006E7A5B" w:rsidRDefault="006E7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8268F" w14:textId="77777777" w:rsidR="00153960" w:rsidRDefault="00345E5D">
    <w:pPr>
      <w:jc w:val="right"/>
    </w:pPr>
    <w:r>
      <w:rPr>
        <w:sz w:val="24"/>
        <w:szCs w:val="24"/>
      </w:rPr>
      <w:fldChar w:fldCharType="begin"/>
    </w:r>
    <w:r>
      <w:rPr>
        <w:sz w:val="24"/>
        <w:szCs w:val="24"/>
      </w:rPr>
      <w:instrText>PAGE</w:instrText>
    </w:r>
    <w:r>
      <w:rPr>
        <w:sz w:val="24"/>
        <w:szCs w:val="24"/>
      </w:rPr>
      <w:fldChar w:fldCharType="separate"/>
    </w:r>
    <w:r w:rsidR="007D47BA">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7160" w14:textId="77777777" w:rsidR="00564925" w:rsidRDefault="00345E5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F8091" w14:textId="77777777" w:rsidR="006E7A5B" w:rsidRDefault="006E7A5B">
      <w:r>
        <w:separator/>
      </w:r>
    </w:p>
  </w:footnote>
  <w:footnote w:type="continuationSeparator" w:id="0">
    <w:p w14:paraId="7B144972" w14:textId="77777777" w:rsidR="006E7A5B" w:rsidRDefault="006E7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51230" w14:textId="77777777" w:rsidR="00153960" w:rsidRDefault="00345E5D">
    <w:pPr>
      <w:pStyle w:val="Galvene"/>
      <w:contextualSpacing w:val="0"/>
    </w:pPr>
    <w:r>
      <w:t>Viedokļu pārskats 25-TA-1687</w:t>
    </w:r>
    <w:r>
      <w:br/>
      <w:t>Izdrukāts 14.08.2025. 08.48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226ED" w14:textId="77777777" w:rsidR="00153960" w:rsidRDefault="00345E5D">
    <w:pPr>
      <w:pStyle w:val="Galvene"/>
      <w:contextualSpacing w:val="0"/>
    </w:pPr>
    <w:r>
      <w:t>Viedokļu pārskats 25-TA-1687</w:t>
    </w:r>
    <w:r>
      <w:br/>
      <w:t>Izdrukāts 14.08.2025. 08.48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53960"/>
    <w:rsid w:val="00005709"/>
    <w:rsid w:val="0001443C"/>
    <w:rsid w:val="00015326"/>
    <w:rsid w:val="00017A0A"/>
    <w:rsid w:val="00026B06"/>
    <w:rsid w:val="000279F8"/>
    <w:rsid w:val="000328BA"/>
    <w:rsid w:val="0003320B"/>
    <w:rsid w:val="0004027D"/>
    <w:rsid w:val="0004041B"/>
    <w:rsid w:val="00040BA5"/>
    <w:rsid w:val="00047732"/>
    <w:rsid w:val="00053BEE"/>
    <w:rsid w:val="00060602"/>
    <w:rsid w:val="0006081D"/>
    <w:rsid w:val="00065E31"/>
    <w:rsid w:val="00067E31"/>
    <w:rsid w:val="0007492F"/>
    <w:rsid w:val="000766B8"/>
    <w:rsid w:val="0009575E"/>
    <w:rsid w:val="00095DCA"/>
    <w:rsid w:val="00097097"/>
    <w:rsid w:val="000971C7"/>
    <w:rsid w:val="00097288"/>
    <w:rsid w:val="0009737A"/>
    <w:rsid w:val="000A2C63"/>
    <w:rsid w:val="000A4AAA"/>
    <w:rsid w:val="000B225C"/>
    <w:rsid w:val="000B2611"/>
    <w:rsid w:val="000E071B"/>
    <w:rsid w:val="000E7BF7"/>
    <w:rsid w:val="000F3B7C"/>
    <w:rsid w:val="000F4E0A"/>
    <w:rsid w:val="000F6BF8"/>
    <w:rsid w:val="000F74E8"/>
    <w:rsid w:val="001008D8"/>
    <w:rsid w:val="001010D8"/>
    <w:rsid w:val="00103BB8"/>
    <w:rsid w:val="001102F6"/>
    <w:rsid w:val="001277F7"/>
    <w:rsid w:val="001300C7"/>
    <w:rsid w:val="0013773E"/>
    <w:rsid w:val="00145713"/>
    <w:rsid w:val="0014701E"/>
    <w:rsid w:val="00153960"/>
    <w:rsid w:val="00155F35"/>
    <w:rsid w:val="00157C98"/>
    <w:rsid w:val="00163E1B"/>
    <w:rsid w:val="0016552C"/>
    <w:rsid w:val="00165A85"/>
    <w:rsid w:val="00167394"/>
    <w:rsid w:val="00170ECB"/>
    <w:rsid w:val="00171412"/>
    <w:rsid w:val="00174502"/>
    <w:rsid w:val="001827F7"/>
    <w:rsid w:val="00182DB0"/>
    <w:rsid w:val="001961BD"/>
    <w:rsid w:val="001A32A2"/>
    <w:rsid w:val="001A4604"/>
    <w:rsid w:val="001A5F69"/>
    <w:rsid w:val="001B3F17"/>
    <w:rsid w:val="001B429E"/>
    <w:rsid w:val="001B69AE"/>
    <w:rsid w:val="001D1665"/>
    <w:rsid w:val="001D5A31"/>
    <w:rsid w:val="001E5A48"/>
    <w:rsid w:val="001F7353"/>
    <w:rsid w:val="002038A4"/>
    <w:rsid w:val="00207687"/>
    <w:rsid w:val="00211FB4"/>
    <w:rsid w:val="002134F0"/>
    <w:rsid w:val="00215B1E"/>
    <w:rsid w:val="0021655B"/>
    <w:rsid w:val="00232031"/>
    <w:rsid w:val="00234EE6"/>
    <w:rsid w:val="00245CB5"/>
    <w:rsid w:val="0024702B"/>
    <w:rsid w:val="00257DF4"/>
    <w:rsid w:val="002637E1"/>
    <w:rsid w:val="00271E1D"/>
    <w:rsid w:val="00276D01"/>
    <w:rsid w:val="00277DFC"/>
    <w:rsid w:val="00282C7B"/>
    <w:rsid w:val="00284CED"/>
    <w:rsid w:val="00292472"/>
    <w:rsid w:val="00292A5F"/>
    <w:rsid w:val="002938AB"/>
    <w:rsid w:val="002971AC"/>
    <w:rsid w:val="002977A7"/>
    <w:rsid w:val="002A293E"/>
    <w:rsid w:val="002A5422"/>
    <w:rsid w:val="002A6AD2"/>
    <w:rsid w:val="002A7FD9"/>
    <w:rsid w:val="002D3E8F"/>
    <w:rsid w:val="002E0AE7"/>
    <w:rsid w:val="002E54C9"/>
    <w:rsid w:val="002F0DBF"/>
    <w:rsid w:val="002F45E6"/>
    <w:rsid w:val="002F6966"/>
    <w:rsid w:val="00300BB3"/>
    <w:rsid w:val="00301418"/>
    <w:rsid w:val="0030363E"/>
    <w:rsid w:val="00303F95"/>
    <w:rsid w:val="0030784F"/>
    <w:rsid w:val="00311909"/>
    <w:rsid w:val="0031355B"/>
    <w:rsid w:val="00315F01"/>
    <w:rsid w:val="00317560"/>
    <w:rsid w:val="00321BF7"/>
    <w:rsid w:val="003221D9"/>
    <w:rsid w:val="00324E94"/>
    <w:rsid w:val="00332B26"/>
    <w:rsid w:val="00334910"/>
    <w:rsid w:val="00334E16"/>
    <w:rsid w:val="00337DFC"/>
    <w:rsid w:val="00341A0E"/>
    <w:rsid w:val="00345E5D"/>
    <w:rsid w:val="00350D93"/>
    <w:rsid w:val="00354771"/>
    <w:rsid w:val="00360753"/>
    <w:rsid w:val="00360EBE"/>
    <w:rsid w:val="00363268"/>
    <w:rsid w:val="003638D5"/>
    <w:rsid w:val="0036447A"/>
    <w:rsid w:val="00374197"/>
    <w:rsid w:val="00375B8F"/>
    <w:rsid w:val="00381A1F"/>
    <w:rsid w:val="003864FE"/>
    <w:rsid w:val="003931A9"/>
    <w:rsid w:val="003A6D40"/>
    <w:rsid w:val="003B4E9B"/>
    <w:rsid w:val="003B61A7"/>
    <w:rsid w:val="003C0CD8"/>
    <w:rsid w:val="003C1955"/>
    <w:rsid w:val="003C5AD7"/>
    <w:rsid w:val="003C5E91"/>
    <w:rsid w:val="003D2BD2"/>
    <w:rsid w:val="003D35A4"/>
    <w:rsid w:val="003D3BEF"/>
    <w:rsid w:val="003E23EB"/>
    <w:rsid w:val="003E30DA"/>
    <w:rsid w:val="00412F5D"/>
    <w:rsid w:val="00424340"/>
    <w:rsid w:val="00425AB0"/>
    <w:rsid w:val="004335D1"/>
    <w:rsid w:val="00434518"/>
    <w:rsid w:val="00441C49"/>
    <w:rsid w:val="00451AB4"/>
    <w:rsid w:val="00452797"/>
    <w:rsid w:val="004529A5"/>
    <w:rsid w:val="00462825"/>
    <w:rsid w:val="0046508D"/>
    <w:rsid w:val="00473A68"/>
    <w:rsid w:val="00474811"/>
    <w:rsid w:val="004770F6"/>
    <w:rsid w:val="00482C71"/>
    <w:rsid w:val="00490E9A"/>
    <w:rsid w:val="004939F2"/>
    <w:rsid w:val="004A19CE"/>
    <w:rsid w:val="004A2454"/>
    <w:rsid w:val="004A406C"/>
    <w:rsid w:val="004B08A6"/>
    <w:rsid w:val="004C3087"/>
    <w:rsid w:val="004C3291"/>
    <w:rsid w:val="004C34FB"/>
    <w:rsid w:val="004C47A2"/>
    <w:rsid w:val="004D1095"/>
    <w:rsid w:val="004D4C46"/>
    <w:rsid w:val="004D4EA0"/>
    <w:rsid w:val="004E40DE"/>
    <w:rsid w:val="004E6A4D"/>
    <w:rsid w:val="004F29D5"/>
    <w:rsid w:val="004F5E42"/>
    <w:rsid w:val="00502212"/>
    <w:rsid w:val="005035C1"/>
    <w:rsid w:val="0050671F"/>
    <w:rsid w:val="005141A7"/>
    <w:rsid w:val="005141EA"/>
    <w:rsid w:val="005147D8"/>
    <w:rsid w:val="005158AA"/>
    <w:rsid w:val="005213B5"/>
    <w:rsid w:val="00522D7D"/>
    <w:rsid w:val="00525FFB"/>
    <w:rsid w:val="00531B97"/>
    <w:rsid w:val="005355A1"/>
    <w:rsid w:val="005355C2"/>
    <w:rsid w:val="00535FE7"/>
    <w:rsid w:val="005444A8"/>
    <w:rsid w:val="00552308"/>
    <w:rsid w:val="0055538D"/>
    <w:rsid w:val="00557111"/>
    <w:rsid w:val="005600CE"/>
    <w:rsid w:val="00564815"/>
    <w:rsid w:val="00564925"/>
    <w:rsid w:val="00567CC4"/>
    <w:rsid w:val="00570553"/>
    <w:rsid w:val="00575FD7"/>
    <w:rsid w:val="00591906"/>
    <w:rsid w:val="00593E59"/>
    <w:rsid w:val="00594E54"/>
    <w:rsid w:val="0059557B"/>
    <w:rsid w:val="005A22AF"/>
    <w:rsid w:val="005A38BD"/>
    <w:rsid w:val="005A4577"/>
    <w:rsid w:val="005B0E01"/>
    <w:rsid w:val="005B2A24"/>
    <w:rsid w:val="005B34DA"/>
    <w:rsid w:val="005B673B"/>
    <w:rsid w:val="005B7C37"/>
    <w:rsid w:val="005C179A"/>
    <w:rsid w:val="005C2D45"/>
    <w:rsid w:val="005D56F7"/>
    <w:rsid w:val="005E4A1C"/>
    <w:rsid w:val="005E54A5"/>
    <w:rsid w:val="005F2D29"/>
    <w:rsid w:val="005F78C8"/>
    <w:rsid w:val="00601767"/>
    <w:rsid w:val="00604115"/>
    <w:rsid w:val="00606DF8"/>
    <w:rsid w:val="00610610"/>
    <w:rsid w:val="00621207"/>
    <w:rsid w:val="00621494"/>
    <w:rsid w:val="00623030"/>
    <w:rsid w:val="0062654B"/>
    <w:rsid w:val="006301A5"/>
    <w:rsid w:val="00635F24"/>
    <w:rsid w:val="006360AB"/>
    <w:rsid w:val="0064518D"/>
    <w:rsid w:val="00646DE0"/>
    <w:rsid w:val="006557A5"/>
    <w:rsid w:val="00657593"/>
    <w:rsid w:val="006631F1"/>
    <w:rsid w:val="00665CDD"/>
    <w:rsid w:val="00666618"/>
    <w:rsid w:val="0067503E"/>
    <w:rsid w:val="00680E33"/>
    <w:rsid w:val="00685317"/>
    <w:rsid w:val="0069084E"/>
    <w:rsid w:val="00692F49"/>
    <w:rsid w:val="00694D80"/>
    <w:rsid w:val="00697C53"/>
    <w:rsid w:val="006A1897"/>
    <w:rsid w:val="006A2F38"/>
    <w:rsid w:val="006B2D31"/>
    <w:rsid w:val="006B79AE"/>
    <w:rsid w:val="006C38F7"/>
    <w:rsid w:val="006C3BF3"/>
    <w:rsid w:val="006C3F07"/>
    <w:rsid w:val="006C532A"/>
    <w:rsid w:val="006C6C15"/>
    <w:rsid w:val="006D5C93"/>
    <w:rsid w:val="006D5E98"/>
    <w:rsid w:val="006D72FE"/>
    <w:rsid w:val="006E7A5B"/>
    <w:rsid w:val="006F0AC0"/>
    <w:rsid w:val="006F0CEA"/>
    <w:rsid w:val="00704891"/>
    <w:rsid w:val="007056BB"/>
    <w:rsid w:val="00705852"/>
    <w:rsid w:val="00706500"/>
    <w:rsid w:val="007101A5"/>
    <w:rsid w:val="00721D60"/>
    <w:rsid w:val="007225A1"/>
    <w:rsid w:val="00722A4D"/>
    <w:rsid w:val="00735AC8"/>
    <w:rsid w:val="007402CF"/>
    <w:rsid w:val="00742BB2"/>
    <w:rsid w:val="00747846"/>
    <w:rsid w:val="007516F8"/>
    <w:rsid w:val="0075221E"/>
    <w:rsid w:val="0075240F"/>
    <w:rsid w:val="00762E54"/>
    <w:rsid w:val="00762FED"/>
    <w:rsid w:val="007641D0"/>
    <w:rsid w:val="0078153D"/>
    <w:rsid w:val="00782F54"/>
    <w:rsid w:val="00785F45"/>
    <w:rsid w:val="00786589"/>
    <w:rsid w:val="007868CC"/>
    <w:rsid w:val="00791AD4"/>
    <w:rsid w:val="007920C3"/>
    <w:rsid w:val="00792B35"/>
    <w:rsid w:val="007962B7"/>
    <w:rsid w:val="007A64BF"/>
    <w:rsid w:val="007B0631"/>
    <w:rsid w:val="007C214B"/>
    <w:rsid w:val="007C6D28"/>
    <w:rsid w:val="007D47BA"/>
    <w:rsid w:val="007D5F3E"/>
    <w:rsid w:val="007E0BCE"/>
    <w:rsid w:val="007E1863"/>
    <w:rsid w:val="007E2604"/>
    <w:rsid w:val="007E5A5F"/>
    <w:rsid w:val="007F202E"/>
    <w:rsid w:val="007F417C"/>
    <w:rsid w:val="007F6067"/>
    <w:rsid w:val="008021F5"/>
    <w:rsid w:val="008023F2"/>
    <w:rsid w:val="00803847"/>
    <w:rsid w:val="00804569"/>
    <w:rsid w:val="008142EC"/>
    <w:rsid w:val="00815920"/>
    <w:rsid w:val="00822525"/>
    <w:rsid w:val="008237E4"/>
    <w:rsid w:val="0082563E"/>
    <w:rsid w:val="008357AF"/>
    <w:rsid w:val="008358CD"/>
    <w:rsid w:val="0084526F"/>
    <w:rsid w:val="00853FFA"/>
    <w:rsid w:val="0085669C"/>
    <w:rsid w:val="008617AC"/>
    <w:rsid w:val="00872365"/>
    <w:rsid w:val="00872ECE"/>
    <w:rsid w:val="0087714E"/>
    <w:rsid w:val="00886237"/>
    <w:rsid w:val="00895936"/>
    <w:rsid w:val="00895DCF"/>
    <w:rsid w:val="008B54B1"/>
    <w:rsid w:val="008B6D37"/>
    <w:rsid w:val="008C2C29"/>
    <w:rsid w:val="008C2E2A"/>
    <w:rsid w:val="008C35DC"/>
    <w:rsid w:val="008C3ABC"/>
    <w:rsid w:val="008C4165"/>
    <w:rsid w:val="008C56D3"/>
    <w:rsid w:val="008D28AB"/>
    <w:rsid w:val="008D4BB6"/>
    <w:rsid w:val="008E17B7"/>
    <w:rsid w:val="008F026A"/>
    <w:rsid w:val="00900C18"/>
    <w:rsid w:val="00911AF4"/>
    <w:rsid w:val="00913E04"/>
    <w:rsid w:val="00914A6C"/>
    <w:rsid w:val="0091622C"/>
    <w:rsid w:val="00920A84"/>
    <w:rsid w:val="009213ED"/>
    <w:rsid w:val="009267E5"/>
    <w:rsid w:val="00931871"/>
    <w:rsid w:val="009337AE"/>
    <w:rsid w:val="00934A66"/>
    <w:rsid w:val="0093569C"/>
    <w:rsid w:val="00956305"/>
    <w:rsid w:val="00964984"/>
    <w:rsid w:val="0096585A"/>
    <w:rsid w:val="009859C4"/>
    <w:rsid w:val="009859DE"/>
    <w:rsid w:val="00990DF9"/>
    <w:rsid w:val="00997C39"/>
    <w:rsid w:val="009C1FC6"/>
    <w:rsid w:val="009C328E"/>
    <w:rsid w:val="009C390F"/>
    <w:rsid w:val="009C4416"/>
    <w:rsid w:val="009C47FA"/>
    <w:rsid w:val="009C543A"/>
    <w:rsid w:val="009C5A82"/>
    <w:rsid w:val="009C5D56"/>
    <w:rsid w:val="009C76CA"/>
    <w:rsid w:val="009D067B"/>
    <w:rsid w:val="009D42F2"/>
    <w:rsid w:val="009D584F"/>
    <w:rsid w:val="009D7B5A"/>
    <w:rsid w:val="009E151D"/>
    <w:rsid w:val="009E2FCE"/>
    <w:rsid w:val="009E5F85"/>
    <w:rsid w:val="009F1EA4"/>
    <w:rsid w:val="009F2368"/>
    <w:rsid w:val="009F3C85"/>
    <w:rsid w:val="009F7B90"/>
    <w:rsid w:val="00A0081F"/>
    <w:rsid w:val="00A010B8"/>
    <w:rsid w:val="00A03D4D"/>
    <w:rsid w:val="00A04AB6"/>
    <w:rsid w:val="00A06CC5"/>
    <w:rsid w:val="00A07A23"/>
    <w:rsid w:val="00A164D9"/>
    <w:rsid w:val="00A178C1"/>
    <w:rsid w:val="00A23A0D"/>
    <w:rsid w:val="00A268B3"/>
    <w:rsid w:val="00A27509"/>
    <w:rsid w:val="00A31062"/>
    <w:rsid w:val="00A45D1E"/>
    <w:rsid w:val="00A6211E"/>
    <w:rsid w:val="00A62814"/>
    <w:rsid w:val="00A6619C"/>
    <w:rsid w:val="00A66FE0"/>
    <w:rsid w:val="00A7244C"/>
    <w:rsid w:val="00A9305B"/>
    <w:rsid w:val="00A94927"/>
    <w:rsid w:val="00AA303B"/>
    <w:rsid w:val="00AA4948"/>
    <w:rsid w:val="00AA78FA"/>
    <w:rsid w:val="00AB26B3"/>
    <w:rsid w:val="00AB64DE"/>
    <w:rsid w:val="00AC04D1"/>
    <w:rsid w:val="00AC2AD3"/>
    <w:rsid w:val="00AC2BAC"/>
    <w:rsid w:val="00AC2E9E"/>
    <w:rsid w:val="00AC4058"/>
    <w:rsid w:val="00AE115D"/>
    <w:rsid w:val="00AE43FE"/>
    <w:rsid w:val="00AE44A7"/>
    <w:rsid w:val="00AF0B2C"/>
    <w:rsid w:val="00B005B2"/>
    <w:rsid w:val="00B05976"/>
    <w:rsid w:val="00B11FB5"/>
    <w:rsid w:val="00B1484A"/>
    <w:rsid w:val="00B1706C"/>
    <w:rsid w:val="00B20C9E"/>
    <w:rsid w:val="00B26C89"/>
    <w:rsid w:val="00B31472"/>
    <w:rsid w:val="00B40E8F"/>
    <w:rsid w:val="00B45595"/>
    <w:rsid w:val="00B4736C"/>
    <w:rsid w:val="00B56F95"/>
    <w:rsid w:val="00B6494D"/>
    <w:rsid w:val="00B705DB"/>
    <w:rsid w:val="00B72C79"/>
    <w:rsid w:val="00B7710D"/>
    <w:rsid w:val="00B8492B"/>
    <w:rsid w:val="00B84941"/>
    <w:rsid w:val="00B87B19"/>
    <w:rsid w:val="00B93364"/>
    <w:rsid w:val="00B93FBC"/>
    <w:rsid w:val="00B95345"/>
    <w:rsid w:val="00B97424"/>
    <w:rsid w:val="00BA3DFB"/>
    <w:rsid w:val="00BA76F6"/>
    <w:rsid w:val="00BB5245"/>
    <w:rsid w:val="00BD1B4E"/>
    <w:rsid w:val="00BD3814"/>
    <w:rsid w:val="00BD5E9A"/>
    <w:rsid w:val="00BE653B"/>
    <w:rsid w:val="00BF2827"/>
    <w:rsid w:val="00BF7EFE"/>
    <w:rsid w:val="00C02237"/>
    <w:rsid w:val="00C064B9"/>
    <w:rsid w:val="00C10C77"/>
    <w:rsid w:val="00C133E8"/>
    <w:rsid w:val="00C13E2C"/>
    <w:rsid w:val="00C16E42"/>
    <w:rsid w:val="00C24367"/>
    <w:rsid w:val="00C343F4"/>
    <w:rsid w:val="00C34F1B"/>
    <w:rsid w:val="00C40021"/>
    <w:rsid w:val="00C4335C"/>
    <w:rsid w:val="00C4437B"/>
    <w:rsid w:val="00C51342"/>
    <w:rsid w:val="00C519DD"/>
    <w:rsid w:val="00C53C6E"/>
    <w:rsid w:val="00C55143"/>
    <w:rsid w:val="00C6000C"/>
    <w:rsid w:val="00C720E1"/>
    <w:rsid w:val="00C72CF7"/>
    <w:rsid w:val="00C74EEA"/>
    <w:rsid w:val="00C8121B"/>
    <w:rsid w:val="00C87513"/>
    <w:rsid w:val="00C929CA"/>
    <w:rsid w:val="00CA4040"/>
    <w:rsid w:val="00CB356F"/>
    <w:rsid w:val="00CB3A9E"/>
    <w:rsid w:val="00CB4DBC"/>
    <w:rsid w:val="00CB780B"/>
    <w:rsid w:val="00CC0C48"/>
    <w:rsid w:val="00CC4493"/>
    <w:rsid w:val="00CC4CB8"/>
    <w:rsid w:val="00CD412A"/>
    <w:rsid w:val="00CD50F4"/>
    <w:rsid w:val="00CE1EFE"/>
    <w:rsid w:val="00CE5478"/>
    <w:rsid w:val="00CF4E95"/>
    <w:rsid w:val="00CF5959"/>
    <w:rsid w:val="00CF5D5F"/>
    <w:rsid w:val="00CF65E3"/>
    <w:rsid w:val="00D01333"/>
    <w:rsid w:val="00D078B2"/>
    <w:rsid w:val="00D103E3"/>
    <w:rsid w:val="00D11D53"/>
    <w:rsid w:val="00D17794"/>
    <w:rsid w:val="00D317F2"/>
    <w:rsid w:val="00D33B73"/>
    <w:rsid w:val="00D346EF"/>
    <w:rsid w:val="00D36026"/>
    <w:rsid w:val="00D370AD"/>
    <w:rsid w:val="00D423E1"/>
    <w:rsid w:val="00D463F2"/>
    <w:rsid w:val="00D46CDA"/>
    <w:rsid w:val="00D530B3"/>
    <w:rsid w:val="00D55F2A"/>
    <w:rsid w:val="00D56231"/>
    <w:rsid w:val="00D56AFE"/>
    <w:rsid w:val="00D667AD"/>
    <w:rsid w:val="00D71A69"/>
    <w:rsid w:val="00D82F36"/>
    <w:rsid w:val="00D8310E"/>
    <w:rsid w:val="00D86A8E"/>
    <w:rsid w:val="00D9382D"/>
    <w:rsid w:val="00D9655F"/>
    <w:rsid w:val="00D97F4B"/>
    <w:rsid w:val="00DA0C98"/>
    <w:rsid w:val="00DA57B0"/>
    <w:rsid w:val="00DA6C90"/>
    <w:rsid w:val="00DA7836"/>
    <w:rsid w:val="00DA79B5"/>
    <w:rsid w:val="00DB47C9"/>
    <w:rsid w:val="00DB4937"/>
    <w:rsid w:val="00DC71CE"/>
    <w:rsid w:val="00DC74A7"/>
    <w:rsid w:val="00DD47AF"/>
    <w:rsid w:val="00DD4839"/>
    <w:rsid w:val="00DD5FA0"/>
    <w:rsid w:val="00DE1679"/>
    <w:rsid w:val="00DE7920"/>
    <w:rsid w:val="00DF3ACC"/>
    <w:rsid w:val="00E027AD"/>
    <w:rsid w:val="00E07060"/>
    <w:rsid w:val="00E13743"/>
    <w:rsid w:val="00E178FA"/>
    <w:rsid w:val="00E2527B"/>
    <w:rsid w:val="00E323D6"/>
    <w:rsid w:val="00E323E7"/>
    <w:rsid w:val="00E35EA0"/>
    <w:rsid w:val="00E360E9"/>
    <w:rsid w:val="00E4326B"/>
    <w:rsid w:val="00E4772E"/>
    <w:rsid w:val="00E507AF"/>
    <w:rsid w:val="00E55488"/>
    <w:rsid w:val="00E6281F"/>
    <w:rsid w:val="00E70146"/>
    <w:rsid w:val="00E71A52"/>
    <w:rsid w:val="00E72736"/>
    <w:rsid w:val="00E74E14"/>
    <w:rsid w:val="00E86119"/>
    <w:rsid w:val="00E87D91"/>
    <w:rsid w:val="00E910E2"/>
    <w:rsid w:val="00E9303A"/>
    <w:rsid w:val="00EB0D66"/>
    <w:rsid w:val="00EB26FC"/>
    <w:rsid w:val="00EB46CC"/>
    <w:rsid w:val="00EC0038"/>
    <w:rsid w:val="00EC284F"/>
    <w:rsid w:val="00EC3814"/>
    <w:rsid w:val="00EC4908"/>
    <w:rsid w:val="00ED1FD8"/>
    <w:rsid w:val="00EE11F3"/>
    <w:rsid w:val="00EE35A2"/>
    <w:rsid w:val="00EE41F2"/>
    <w:rsid w:val="00EE4B27"/>
    <w:rsid w:val="00EE597B"/>
    <w:rsid w:val="00EE799A"/>
    <w:rsid w:val="00EE7C0D"/>
    <w:rsid w:val="00EF031C"/>
    <w:rsid w:val="00EF7BB7"/>
    <w:rsid w:val="00F107D5"/>
    <w:rsid w:val="00F108C2"/>
    <w:rsid w:val="00F146C3"/>
    <w:rsid w:val="00F22492"/>
    <w:rsid w:val="00F27C31"/>
    <w:rsid w:val="00F32A16"/>
    <w:rsid w:val="00F34160"/>
    <w:rsid w:val="00F34EAE"/>
    <w:rsid w:val="00F37969"/>
    <w:rsid w:val="00F5253C"/>
    <w:rsid w:val="00F54FEA"/>
    <w:rsid w:val="00F57E6E"/>
    <w:rsid w:val="00F64269"/>
    <w:rsid w:val="00F67870"/>
    <w:rsid w:val="00F73E1C"/>
    <w:rsid w:val="00F74844"/>
    <w:rsid w:val="00F77AA0"/>
    <w:rsid w:val="00F82D21"/>
    <w:rsid w:val="00F94365"/>
    <w:rsid w:val="00F94EB0"/>
    <w:rsid w:val="00FA56B0"/>
    <w:rsid w:val="00FA6E95"/>
    <w:rsid w:val="00FD6835"/>
    <w:rsid w:val="00FE00D3"/>
    <w:rsid w:val="00FE71DD"/>
    <w:rsid w:val="00FF19E5"/>
    <w:rsid w:val="00FF75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3576F"/>
  <w15:docId w15:val="{010A4130-FBA3-49A9-95CC-053059F73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Paraststmeklis">
    <w:name w:val="Normal (Web)"/>
    <w:basedOn w:val="Parasts"/>
    <w:uiPriority w:val="99"/>
    <w:semiHidden/>
    <w:unhideWhenUsed/>
    <w:rsid w:val="004770F6"/>
    <w:pPr>
      <w:spacing w:before="100" w:beforeAutospacing="1" w:after="100" w:afterAutospacing="1"/>
      <w:jc w:val="left"/>
    </w:pPr>
    <w:rPr>
      <w:color w:val="auto"/>
      <w:sz w:val="24"/>
      <w:szCs w:val="24"/>
    </w:rPr>
  </w:style>
  <w:style w:type="character" w:styleId="Izteiksmgs">
    <w:name w:val="Strong"/>
    <w:basedOn w:val="Noklusjumarindkopasfonts"/>
    <w:uiPriority w:val="22"/>
    <w:qFormat/>
    <w:rsid w:val="004770F6"/>
    <w:rPr>
      <w:b/>
      <w:bCs/>
    </w:rPr>
  </w:style>
  <w:style w:type="character" w:styleId="Hipersaite">
    <w:name w:val="Hyperlink"/>
    <w:basedOn w:val="Noklusjumarindkopasfonts"/>
    <w:uiPriority w:val="99"/>
    <w:unhideWhenUsed/>
    <w:rsid w:val="005600CE"/>
    <w:rPr>
      <w:color w:val="467886" w:themeColor="hyperlink"/>
      <w:u w:val="single"/>
    </w:rPr>
  </w:style>
  <w:style w:type="character" w:styleId="Neatrisintapieminana">
    <w:name w:val="Unresolved Mention"/>
    <w:basedOn w:val="Noklusjumarindkopasfonts"/>
    <w:uiPriority w:val="99"/>
    <w:semiHidden/>
    <w:unhideWhenUsed/>
    <w:rsid w:val="005600CE"/>
    <w:rPr>
      <w:color w:val="605E5C"/>
      <w:shd w:val="clear" w:color="auto" w:fill="E1DFDD"/>
    </w:rPr>
  </w:style>
  <w:style w:type="character" w:styleId="Komentraatsauce">
    <w:name w:val="annotation reference"/>
    <w:basedOn w:val="Noklusjumarindkopasfonts"/>
    <w:uiPriority w:val="99"/>
    <w:semiHidden/>
    <w:unhideWhenUsed/>
    <w:rsid w:val="00785F45"/>
    <w:rPr>
      <w:sz w:val="16"/>
      <w:szCs w:val="16"/>
    </w:rPr>
  </w:style>
  <w:style w:type="paragraph" w:styleId="Komentrateksts">
    <w:name w:val="annotation text"/>
    <w:basedOn w:val="Parasts"/>
    <w:link w:val="KomentratekstsRakstz"/>
    <w:uiPriority w:val="99"/>
    <w:unhideWhenUsed/>
    <w:rsid w:val="00785F45"/>
    <w:rPr>
      <w:sz w:val="20"/>
    </w:rPr>
  </w:style>
  <w:style w:type="character" w:customStyle="1" w:styleId="KomentratekstsRakstz">
    <w:name w:val="Komentāra teksts Rakstz."/>
    <w:basedOn w:val="Noklusjumarindkopasfonts"/>
    <w:link w:val="Komentrateksts"/>
    <w:uiPriority w:val="99"/>
    <w:rsid w:val="00785F45"/>
    <w:rPr>
      <w:sz w:val="20"/>
    </w:rPr>
  </w:style>
  <w:style w:type="paragraph" w:styleId="Komentratma">
    <w:name w:val="annotation subject"/>
    <w:basedOn w:val="Komentrateksts"/>
    <w:next w:val="Komentrateksts"/>
    <w:link w:val="KomentratmaRakstz"/>
    <w:uiPriority w:val="99"/>
    <w:semiHidden/>
    <w:unhideWhenUsed/>
    <w:rsid w:val="00785F45"/>
    <w:rPr>
      <w:b/>
      <w:bCs/>
    </w:rPr>
  </w:style>
  <w:style w:type="character" w:customStyle="1" w:styleId="KomentratmaRakstz">
    <w:name w:val="Komentāra tēma Rakstz."/>
    <w:basedOn w:val="KomentratekstsRakstz"/>
    <w:link w:val="Komentratma"/>
    <w:uiPriority w:val="99"/>
    <w:semiHidden/>
    <w:rsid w:val="00785F45"/>
    <w:rPr>
      <w:b/>
      <w:bCs/>
      <w:sz w:val="20"/>
    </w:rPr>
  </w:style>
  <w:style w:type="paragraph" w:styleId="Prskatjums">
    <w:name w:val="Revision"/>
    <w:hidden/>
    <w:uiPriority w:val="99"/>
    <w:semiHidden/>
    <w:rsid w:val="00E87D91"/>
    <w:pPr>
      <w:jc w:val="left"/>
    </w:pPr>
  </w:style>
  <w:style w:type="paragraph" w:styleId="Sarakstarindkopa">
    <w:name w:val="List Paragraph"/>
    <w:basedOn w:val="Parasts"/>
    <w:uiPriority w:val="34"/>
    <w:qFormat/>
    <w:rsid w:val="00232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773148">
      <w:bodyDiv w:val="1"/>
      <w:marLeft w:val="0"/>
      <w:marRight w:val="0"/>
      <w:marTop w:val="0"/>
      <w:marBottom w:val="0"/>
      <w:divBdr>
        <w:top w:val="none" w:sz="0" w:space="0" w:color="auto"/>
        <w:left w:val="none" w:sz="0" w:space="0" w:color="auto"/>
        <w:bottom w:val="none" w:sz="0" w:space="0" w:color="auto"/>
        <w:right w:val="none" w:sz="0" w:space="0" w:color="auto"/>
      </w:divBdr>
    </w:div>
    <w:div w:id="1528637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24</Pages>
  <Words>24014</Words>
  <Characters>13688</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viedoklu_parskats_25-TA-1687.docx</vt:lpstr>
    </vt:vector>
  </TitlesOfParts>
  <Company/>
  <LinksUpToDate>false</LinksUpToDate>
  <CharactersWithSpaces>37627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viedoklu_parskats_25-TA-1687.docx</dc:title>
  <dc:creator>Lelde Puisāne</dc:creator>
  <cp:lastModifiedBy>Katrīna Taurēna</cp:lastModifiedBy>
  <cp:revision>12</cp:revision>
  <dcterms:created xsi:type="dcterms:W3CDTF">2025-09-11T10:52:00Z</dcterms:created>
  <dcterms:modified xsi:type="dcterms:W3CDTF">2025-09-12T09:42:00Z</dcterms:modified>
</cp:coreProperties>
</file>