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71B0F0" w14:textId="77777777" w:rsidR="009D2473" w:rsidRDefault="00350D59" w:rsidP="150C8127">
      <w:pPr>
        <w:spacing w:after="240"/>
        <w:jc w:val="center"/>
        <w:rPr>
          <w:b/>
          <w:bCs/>
        </w:rPr>
      </w:pPr>
      <w:r w:rsidRPr="150C8127">
        <w:rPr>
          <w:b/>
          <w:bCs/>
        </w:rPr>
        <w:t>“Publiskās apspriešanas laikā 15.10.2025. - 29.10.2025. saņemto viedokļu, priekšlikumu un iebildumu apkopojums par Eiropas Savienības kohēzijas politikas programmas 2021.&amp;ndash;2027. gadam 2.1.1. specifiskā atbalsta mērķa &amp;quot;Energoefektivitātes veicināšana un siltumnīcefekta gāzu emisiju samazināšana&amp;quot; &amp;nbsp;2.1.1.6. pasākuma &amp;quot;Pašvaldību ēku energoefektivitātes paaugstināšana&amp;quot; trešās projektu iesniegumu atlases kārtas īstenošanas noteikumi”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9D2473" w14:paraId="3B71B0F6" w14:textId="77777777" w:rsidTr="1D52F353">
        <w:tc>
          <w:tcPr>
            <w:tcW w:w="750" w:type="dxa"/>
            <w:shd w:val="clear" w:color="auto" w:fill="FFFFFF" w:themeFill="background1"/>
            <w:noWrap/>
            <w:tcMar>
              <w:top w:w="75" w:type="dxa"/>
              <w:left w:w="75" w:type="dxa"/>
              <w:bottom w:w="75" w:type="dxa"/>
              <w:right w:w="75" w:type="dxa"/>
            </w:tcMar>
            <w:vAlign w:val="center"/>
          </w:tcPr>
          <w:p w14:paraId="3B71B0F1" w14:textId="77777777" w:rsidR="009D2473" w:rsidRDefault="00350D59">
            <w:pPr>
              <w:jc w:val="center"/>
            </w:pPr>
            <w:proofErr w:type="spellStart"/>
            <w:r>
              <w:rPr>
                <w:b/>
              </w:rPr>
              <w:t>Nr.p.k</w:t>
            </w:r>
            <w:proofErr w:type="spellEnd"/>
            <w:r>
              <w:rPr>
                <w:b/>
              </w:rPr>
              <w:t>.</w:t>
            </w:r>
          </w:p>
        </w:tc>
        <w:tc>
          <w:tcPr>
            <w:tcW w:w="4055" w:type="dxa"/>
            <w:shd w:val="clear" w:color="auto" w:fill="FFFFFF" w:themeFill="background1"/>
            <w:noWrap/>
            <w:tcMar>
              <w:top w:w="75" w:type="dxa"/>
              <w:left w:w="75" w:type="dxa"/>
              <w:bottom w:w="75" w:type="dxa"/>
              <w:right w:w="75" w:type="dxa"/>
            </w:tcMar>
            <w:vAlign w:val="center"/>
          </w:tcPr>
          <w:p w14:paraId="3B71B0F2" w14:textId="77777777" w:rsidR="009D2473" w:rsidRDefault="00350D59">
            <w:pPr>
              <w:jc w:val="center"/>
            </w:pPr>
            <w:r>
              <w:rPr>
                <w:b/>
              </w:rPr>
              <w:t>Viedokļa / priekšlikuma / iebilduma iesniedzējs*</w:t>
            </w:r>
          </w:p>
        </w:tc>
        <w:tc>
          <w:tcPr>
            <w:tcW w:w="4056" w:type="dxa"/>
            <w:shd w:val="clear" w:color="auto" w:fill="FFFFFF" w:themeFill="background1"/>
            <w:noWrap/>
            <w:tcMar>
              <w:top w:w="75" w:type="dxa"/>
              <w:left w:w="75" w:type="dxa"/>
              <w:bottom w:w="75" w:type="dxa"/>
              <w:right w:w="75" w:type="dxa"/>
            </w:tcMar>
            <w:vAlign w:val="center"/>
          </w:tcPr>
          <w:p w14:paraId="3B71B0F3" w14:textId="77777777" w:rsidR="009D2473" w:rsidRDefault="00350D59">
            <w:pPr>
              <w:jc w:val="center"/>
            </w:pPr>
            <w:r>
              <w:rPr>
                <w:b/>
              </w:rPr>
              <w:t>Iesniegtā viedokļa / priekšlikuma / iebilduma būtība</w:t>
            </w:r>
          </w:p>
        </w:tc>
        <w:tc>
          <w:tcPr>
            <w:tcW w:w="1650" w:type="dxa"/>
            <w:shd w:val="clear" w:color="auto" w:fill="FFFFFF" w:themeFill="background1"/>
            <w:noWrap/>
            <w:tcMar>
              <w:top w:w="75" w:type="dxa"/>
              <w:left w:w="75" w:type="dxa"/>
              <w:bottom w:w="75" w:type="dxa"/>
              <w:right w:w="75" w:type="dxa"/>
            </w:tcMar>
            <w:vAlign w:val="center"/>
          </w:tcPr>
          <w:p w14:paraId="3B71B0F4" w14:textId="77777777" w:rsidR="009D2473" w:rsidRDefault="00350D59">
            <w:pPr>
              <w:jc w:val="center"/>
            </w:pPr>
            <w:r>
              <w:rPr>
                <w:b/>
              </w:rPr>
              <w:t>Ņemts vērā / ņemts vērā daļēji / nav ņemts vērā</w:t>
            </w:r>
          </w:p>
        </w:tc>
        <w:tc>
          <w:tcPr>
            <w:tcW w:w="4056" w:type="dxa"/>
            <w:shd w:val="clear" w:color="auto" w:fill="FFFFFF" w:themeFill="background1"/>
            <w:noWrap/>
            <w:tcMar>
              <w:top w:w="75" w:type="dxa"/>
              <w:left w:w="75" w:type="dxa"/>
              <w:bottom w:w="75" w:type="dxa"/>
              <w:right w:w="75" w:type="dxa"/>
            </w:tcMar>
            <w:vAlign w:val="center"/>
          </w:tcPr>
          <w:p w14:paraId="3B71B0F5" w14:textId="77777777" w:rsidR="009D2473" w:rsidRDefault="00350D59">
            <w:pPr>
              <w:jc w:val="center"/>
            </w:pPr>
            <w:r>
              <w:rPr>
                <w:b/>
              </w:rPr>
              <w:t>Skaidrojums, kādā veidā viedoklis / priekšlikums / iebildums ir ņemts vērā vai ņemts vērā daļēji, vai pamatojums, ja viedoklis / priekšlikums / iebildums nav ņemts vērā</w:t>
            </w:r>
          </w:p>
        </w:tc>
      </w:tr>
      <w:tr w:rsidR="009D2473" w14:paraId="3B71B0FC" w14:textId="77777777" w:rsidTr="1D52F353">
        <w:tc>
          <w:tcPr>
            <w:tcW w:w="750" w:type="dxa"/>
            <w:shd w:val="clear" w:color="auto" w:fill="FFFFFF" w:themeFill="background1"/>
            <w:noWrap/>
            <w:tcMar>
              <w:top w:w="75" w:type="dxa"/>
              <w:left w:w="75" w:type="dxa"/>
              <w:bottom w:w="75" w:type="dxa"/>
              <w:right w:w="75" w:type="dxa"/>
            </w:tcMar>
            <w:vAlign w:val="center"/>
          </w:tcPr>
          <w:p w14:paraId="3B71B0F7" w14:textId="77777777" w:rsidR="009D2473" w:rsidRDefault="00350D59">
            <w:pPr>
              <w:jc w:val="center"/>
            </w:pPr>
            <w:r>
              <w:t>1.</w:t>
            </w:r>
          </w:p>
        </w:tc>
        <w:tc>
          <w:tcPr>
            <w:tcW w:w="4055" w:type="dxa"/>
            <w:shd w:val="clear" w:color="auto" w:fill="FFFFFF" w:themeFill="background1"/>
            <w:noWrap/>
            <w:tcMar>
              <w:top w:w="75" w:type="dxa"/>
              <w:left w:w="75" w:type="dxa"/>
              <w:bottom w:w="75" w:type="dxa"/>
              <w:right w:w="75" w:type="dxa"/>
            </w:tcMar>
            <w:vAlign w:val="center"/>
          </w:tcPr>
          <w:p w14:paraId="3B71B0F8" w14:textId="77777777" w:rsidR="009D2473" w:rsidRDefault="00350D59">
            <w:pPr>
              <w:jc w:val="left"/>
            </w:pPr>
            <w:r>
              <w:t>Sabiedrība ar ierobežotu atbildību "Jūrmalas siltums"</w:t>
            </w:r>
          </w:p>
        </w:tc>
        <w:tc>
          <w:tcPr>
            <w:tcW w:w="4056" w:type="dxa"/>
            <w:shd w:val="clear" w:color="auto" w:fill="FFFFFF" w:themeFill="background1"/>
            <w:noWrap/>
            <w:tcMar>
              <w:top w:w="75" w:type="dxa"/>
              <w:left w:w="75" w:type="dxa"/>
              <w:bottom w:w="75" w:type="dxa"/>
              <w:right w:w="75" w:type="dxa"/>
            </w:tcMar>
            <w:vAlign w:val="center"/>
          </w:tcPr>
          <w:p w14:paraId="3B71B0F9" w14:textId="77777777" w:rsidR="009D2473" w:rsidRDefault="00350D59">
            <w:pPr>
              <w:jc w:val="left"/>
            </w:pPr>
            <w:r>
              <w:t>Aicinu papildināt projekta punktu- </w:t>
            </w:r>
            <w:r>
              <w:rPr>
                <w:i/>
              </w:rPr>
              <w:t>26. Projekta attiecināmās izmaksas atlases kārtas ietvaros ir</w:t>
            </w:r>
            <w:r>
              <w:t xml:space="preserve">, ar jaunu apakšpunktu- 2.6.8, kas nosaka, ka nav atbalstāmas darbības, kas saistītas ar būvdarbiem un pakalpojumiem esošajā ēkā, ja tā  minēto darbību rezultātā tiek atslēgta no jau esoša CSA </w:t>
            </w:r>
            <w:proofErr w:type="spellStart"/>
            <w:r>
              <w:t>pieslēguma</w:t>
            </w:r>
            <w:proofErr w:type="spellEnd"/>
            <w:r>
              <w:t xml:space="preserve">, vai kādā citā veidā tiek izbūvēts jauns CSA </w:t>
            </w:r>
            <w:proofErr w:type="spellStart"/>
            <w:r>
              <w:t>pieslēgumu</w:t>
            </w:r>
            <w:proofErr w:type="spellEnd"/>
            <w:r>
              <w:t xml:space="preserve"> aizvietojošs siltuma ģenerācijas avots.</w:t>
            </w:r>
            <w:r>
              <w:br/>
            </w:r>
          </w:p>
        </w:tc>
        <w:tc>
          <w:tcPr>
            <w:tcW w:w="1650" w:type="dxa"/>
            <w:shd w:val="clear" w:color="auto" w:fill="FFFFFF" w:themeFill="background1"/>
            <w:noWrap/>
            <w:tcMar>
              <w:top w:w="75" w:type="dxa"/>
              <w:left w:w="75" w:type="dxa"/>
              <w:bottom w:w="75" w:type="dxa"/>
              <w:right w:w="75" w:type="dxa"/>
            </w:tcMar>
            <w:vAlign w:val="center"/>
          </w:tcPr>
          <w:p w14:paraId="3B71B0FA" w14:textId="3C5595F3" w:rsidR="009D2473" w:rsidRDefault="00C1584F">
            <w:pPr>
              <w:jc w:val="left"/>
            </w:pPr>
            <w:r>
              <w:t>Daļēji ņemts</w:t>
            </w:r>
            <w:r w:rsidR="00390161">
              <w:t xml:space="preserve"> vērā</w:t>
            </w:r>
          </w:p>
        </w:tc>
        <w:tc>
          <w:tcPr>
            <w:tcW w:w="4056" w:type="dxa"/>
            <w:shd w:val="clear" w:color="auto" w:fill="FFFFFF" w:themeFill="background1"/>
            <w:noWrap/>
            <w:tcMar>
              <w:top w:w="75" w:type="dxa"/>
              <w:left w:w="75" w:type="dxa"/>
              <w:bottom w:w="75" w:type="dxa"/>
              <w:right w:w="75" w:type="dxa"/>
            </w:tcMar>
            <w:vAlign w:val="center"/>
          </w:tcPr>
          <w:p w14:paraId="3053D999" w14:textId="77777777" w:rsidR="009D2473" w:rsidRDefault="00390161" w:rsidP="00EE366E">
            <w:r>
              <w:t>Noteikumu projektā iekļauts jauns apakšpunkts</w:t>
            </w:r>
            <w:r w:rsidR="0066009F">
              <w:t>:</w:t>
            </w:r>
          </w:p>
          <w:p w14:paraId="0734E6F6" w14:textId="77777777" w:rsidR="0066009F" w:rsidRDefault="0066009F" w:rsidP="00EE366E"/>
          <w:p w14:paraId="2D0088F5" w14:textId="0892F314" w:rsidR="0066009F" w:rsidRPr="000B54D1" w:rsidRDefault="0066009F" w:rsidP="00EE366E">
            <w:pPr>
              <w:rPr>
                <w:i/>
                <w:iCs/>
              </w:rPr>
            </w:pPr>
            <w:r w:rsidRPr="0066009F">
              <w:tab/>
            </w:r>
            <w:r w:rsidRPr="000B54D1">
              <w:rPr>
                <w:i/>
                <w:iCs/>
              </w:rPr>
              <w:t>28. Atlases kārtas ietvaros izmaksas ir attiecināmas, ja</w:t>
            </w:r>
            <w:r w:rsidR="00C91BA4" w:rsidRPr="000B54D1">
              <w:rPr>
                <w:i/>
                <w:iCs/>
              </w:rPr>
              <w:t>:</w:t>
            </w:r>
          </w:p>
          <w:p w14:paraId="17C6B793" w14:textId="2055B79B" w:rsidR="00280AEE" w:rsidRPr="000B54D1" w:rsidRDefault="00280AEE" w:rsidP="00EE366E">
            <w:pPr>
              <w:rPr>
                <w:i/>
                <w:iCs/>
              </w:rPr>
            </w:pPr>
            <w:r w:rsidRPr="000B54D1">
              <w:rPr>
                <w:i/>
                <w:iCs/>
              </w:rPr>
              <w:t>…</w:t>
            </w:r>
          </w:p>
          <w:p w14:paraId="1D6011B4" w14:textId="17F3C4CA" w:rsidR="00C91BA4" w:rsidRPr="000B54D1" w:rsidRDefault="00280AEE" w:rsidP="00EE366E">
            <w:pPr>
              <w:rPr>
                <w:i/>
                <w:iCs/>
              </w:rPr>
            </w:pPr>
            <w:r w:rsidRPr="000B54D1">
              <w:rPr>
                <w:i/>
                <w:iCs/>
              </w:rPr>
              <w:tab/>
              <w:t>28.3. finansējuma saņēmējs nodrošina, ka projekta ietvaros atjaunojamā vai pārbūvējamā ēka vai ēkas daļa netiek atslēgta no efektīvas centralizētās siltumapgādes sistēmas</w:t>
            </w:r>
            <w:r w:rsidR="00890309" w:rsidRPr="000B54D1">
              <w:rPr>
                <w:i/>
                <w:iCs/>
              </w:rPr>
              <w:t xml:space="preserve"> un tiek turpināta efektīvas centralizētās </w:t>
            </w:r>
            <w:r w:rsidR="00890309" w:rsidRPr="000B54D1">
              <w:rPr>
                <w:i/>
                <w:iCs/>
              </w:rPr>
              <w:lastRenderedPageBreak/>
              <w:t>siltumapgādes sistēmas</w:t>
            </w:r>
            <w:r w:rsidR="00045EBD" w:rsidRPr="000B54D1">
              <w:rPr>
                <w:i/>
                <w:iCs/>
              </w:rPr>
              <w:t xml:space="preserve"> siltumenerģijas izmantošana</w:t>
            </w:r>
            <w:r w:rsidRPr="000B54D1">
              <w:rPr>
                <w:i/>
                <w:iCs/>
              </w:rPr>
              <w:t>.</w:t>
            </w:r>
          </w:p>
          <w:p w14:paraId="0A085514" w14:textId="77777777" w:rsidR="00D718FB" w:rsidRDefault="00D718FB" w:rsidP="00EE366E"/>
          <w:p w14:paraId="78A9C62A" w14:textId="5E3CA79C" w:rsidR="00D718FB" w:rsidRDefault="00D718FB" w:rsidP="00EE366E">
            <w:r>
              <w:t>Skaidrojam, ka</w:t>
            </w:r>
            <w:r w:rsidR="00CF4EAC">
              <w:t xml:space="preserve"> </w:t>
            </w:r>
            <w:proofErr w:type="spellStart"/>
            <w:r w:rsidR="00CF4EAC">
              <w:t>atjaunīgo</w:t>
            </w:r>
            <w:proofErr w:type="spellEnd"/>
            <w:r w:rsidR="00CF4EAC">
              <w:t xml:space="preserve"> energoresursu izmantojoša</w:t>
            </w:r>
            <w:r w:rsidR="00F22999">
              <w:t>s tehnoloģijas</w:t>
            </w:r>
            <w:r w:rsidR="00734FD7">
              <w:t xml:space="preserve"> ir būtisks priekšnoteikums, lai ēka tiktu klasificēta kā gandrīz nulles enerģijas ēka</w:t>
            </w:r>
            <w:r w:rsidR="004048C6">
              <w:t xml:space="preserve"> vai </w:t>
            </w:r>
            <w:proofErr w:type="spellStart"/>
            <w:r w:rsidR="004048C6">
              <w:t>bezemisiju</w:t>
            </w:r>
            <w:proofErr w:type="spellEnd"/>
            <w:r w:rsidR="004048C6">
              <w:t xml:space="preserve"> ēka</w:t>
            </w:r>
            <w:r w:rsidR="003C75A2">
              <w:t xml:space="preserve">, īpaši izmantojot </w:t>
            </w:r>
            <w:proofErr w:type="spellStart"/>
            <w:r w:rsidR="003C75A2">
              <w:t>atjaunīgos</w:t>
            </w:r>
            <w:proofErr w:type="spellEnd"/>
            <w:r w:rsidR="003C75A2">
              <w:t xml:space="preserve"> energoresursus, k</w:t>
            </w:r>
            <w:r w:rsidR="00AA0403">
              <w:t>ur enerģija tiek ražota ēkā vai ēkas tuvumā</w:t>
            </w:r>
            <w:r w:rsidR="00725753">
              <w:t xml:space="preserve">, tai skaitā respektējot </w:t>
            </w:r>
            <w:r w:rsidR="00CD11EB" w:rsidRPr="00CD11EB">
              <w:t>2024. gada 24. aprī</w:t>
            </w:r>
            <w:r w:rsidR="00CD11EB">
              <w:t xml:space="preserve">ļa </w:t>
            </w:r>
            <w:r w:rsidR="00DB0DC4" w:rsidRPr="00DB0DC4">
              <w:t>Eiropas Parlamenta un Padomes Direktīva</w:t>
            </w:r>
            <w:r w:rsidR="00DB0DC4">
              <w:t xml:space="preserve">s </w:t>
            </w:r>
            <w:r w:rsidR="00BE4E79" w:rsidRPr="00BE4E79">
              <w:t>(ES) 2024/1275</w:t>
            </w:r>
            <w:r w:rsidR="00BE4E79">
              <w:t xml:space="preserve"> </w:t>
            </w:r>
            <w:r w:rsidR="00BE4E79" w:rsidRPr="00BE4E79">
              <w:t xml:space="preserve">par ēku </w:t>
            </w:r>
            <w:proofErr w:type="spellStart"/>
            <w:r w:rsidR="00BE4E79" w:rsidRPr="00BE4E79">
              <w:t>energosniegumu</w:t>
            </w:r>
            <w:proofErr w:type="spellEnd"/>
            <w:r w:rsidR="00CD11EB">
              <w:t xml:space="preserve"> 10. panta prasības par pienākumu ekspluatācijā esošām ēkām uzstādīt piemērotas </w:t>
            </w:r>
            <w:r w:rsidR="001A5E70" w:rsidRPr="001A5E70">
              <w:t>saules enerģijas iekārt</w:t>
            </w:r>
            <w:r w:rsidR="001A5E70">
              <w:t>as</w:t>
            </w:r>
            <w:r w:rsidR="000B7770">
              <w:t xml:space="preserve">, tai skaitā siltumenerģijas ražošanai. </w:t>
            </w:r>
            <w:r w:rsidR="00BA7A9E">
              <w:t>Tādējādi precizētā noteikumu projekta prasības</w:t>
            </w:r>
            <w:r w:rsidR="0070349C">
              <w:t xml:space="preserve"> neliegs ēkām iespēju uzstādīt </w:t>
            </w:r>
            <w:proofErr w:type="spellStart"/>
            <w:r w:rsidR="00524BC1">
              <w:t>atjaunīgos</w:t>
            </w:r>
            <w:proofErr w:type="spellEnd"/>
            <w:r w:rsidR="00524BC1">
              <w:t xml:space="preserve"> energoresursus izmantojošas tehnoloģijas</w:t>
            </w:r>
            <w:r w:rsidR="00C00747">
              <w:t xml:space="preserve"> siltumenerģijas ražošanai</w:t>
            </w:r>
            <w:r w:rsidR="00F11384">
              <w:t xml:space="preserve">, ja tiks saglabāts </w:t>
            </w:r>
            <w:r w:rsidR="00F11384" w:rsidRPr="00F11384">
              <w:t xml:space="preserve">efektīvas centralizētās </w:t>
            </w:r>
            <w:r w:rsidR="00F11384" w:rsidRPr="00F11384">
              <w:lastRenderedPageBreak/>
              <w:t>siltumapgādes sistēmas</w:t>
            </w:r>
            <w:r w:rsidR="00F11384">
              <w:t xml:space="preserve"> </w:t>
            </w:r>
            <w:proofErr w:type="spellStart"/>
            <w:r w:rsidR="00F11384">
              <w:t>pieslēgums</w:t>
            </w:r>
            <w:proofErr w:type="spellEnd"/>
            <w:r w:rsidR="006B0429">
              <w:t xml:space="preserve">. </w:t>
            </w:r>
            <w:r w:rsidR="006658B8">
              <w:t xml:space="preserve">Informējam, ka šādas prasības atvieglos iespējas sasniegt </w:t>
            </w:r>
            <w:r w:rsidR="006658B8" w:rsidRPr="006658B8">
              <w:t>gandrīz nulles enerģijas ēka</w:t>
            </w:r>
            <w:r w:rsidR="006658B8">
              <w:t>s</w:t>
            </w:r>
            <w:r w:rsidR="006658B8" w:rsidRPr="006658B8">
              <w:t xml:space="preserve"> vai </w:t>
            </w:r>
            <w:proofErr w:type="spellStart"/>
            <w:r w:rsidR="006658B8" w:rsidRPr="006658B8">
              <w:t>bezemisiju</w:t>
            </w:r>
            <w:proofErr w:type="spellEnd"/>
            <w:r w:rsidR="006658B8" w:rsidRPr="006658B8">
              <w:t xml:space="preserve"> ēka</w:t>
            </w:r>
            <w:r w:rsidR="006658B8">
              <w:t xml:space="preserve">s prasības, </w:t>
            </w:r>
            <w:r w:rsidR="001344DF">
              <w:t>ja centrālās siltumapgādes operator</w:t>
            </w:r>
            <w:r w:rsidR="00E0273A">
              <w:t>a sistēmas primārās enerģijas faktor</w:t>
            </w:r>
            <w:r w:rsidR="000E749B">
              <w:t xml:space="preserve">s neatjaunojamo energoresursu daļai </w:t>
            </w:r>
            <w:proofErr w:type="spellStart"/>
            <w:r w:rsidR="0058605E">
              <w:t>sarežģī</w:t>
            </w:r>
            <w:proofErr w:type="spellEnd"/>
            <w:r w:rsidR="0058605E">
              <w:t xml:space="preserve"> minētā  mērķa sasniegšanu.</w:t>
            </w:r>
            <w:r w:rsidR="001344DF">
              <w:t xml:space="preserve"> </w:t>
            </w:r>
            <w:r w:rsidR="00092CDD">
              <w:t xml:space="preserve">Papildus precizētais noteikumu projekts ierobežos iespējas </w:t>
            </w:r>
            <w:r w:rsidR="00F7457A">
              <w:t>biomasas sadedzināšanas iekārtu uzstādīšan</w:t>
            </w:r>
            <w:r w:rsidR="00D16349">
              <w:t>ai</w:t>
            </w:r>
            <w:r w:rsidR="00F7457A">
              <w:t xml:space="preserve">, šādas tehnoloģijas atbalstot </w:t>
            </w:r>
            <w:r w:rsidR="00D16349">
              <w:t xml:space="preserve">tikai, ja tiek nomainīta esoša </w:t>
            </w:r>
            <w:r w:rsidR="00B43474">
              <w:t xml:space="preserve">biomasas sadedzināšanas iekārta un, ja </w:t>
            </w:r>
            <w:r w:rsidR="00D05DC4">
              <w:t>projektam</w:t>
            </w:r>
            <w:r w:rsidR="00CB1FDF">
              <w:t xml:space="preserve"> </w:t>
            </w:r>
            <w:proofErr w:type="spellStart"/>
            <w:r w:rsidR="00CB1FDF">
              <w:t>valstspilsētā</w:t>
            </w:r>
            <w:r w:rsidR="00D05DC4">
              <w:t>s</w:t>
            </w:r>
            <w:proofErr w:type="spellEnd"/>
            <w:r w:rsidR="00CB1FDF">
              <w:t>, nav tehniski vai ekonomiski iespējams prioritāri īstenot</w:t>
            </w:r>
            <w:r w:rsidR="00D9412D">
              <w:t xml:space="preserve"> prioritāri </w:t>
            </w:r>
            <w:proofErr w:type="spellStart"/>
            <w:r w:rsidR="00D9412D">
              <w:t>pieslēguma</w:t>
            </w:r>
            <w:proofErr w:type="spellEnd"/>
            <w:r w:rsidR="00D9412D">
              <w:t xml:space="preserve"> </w:t>
            </w:r>
            <w:r w:rsidR="00D9412D" w:rsidRPr="00D9412D">
              <w:t>efektīva</w:t>
            </w:r>
            <w:r w:rsidR="00FC1AE5">
              <w:t>i</w:t>
            </w:r>
            <w:r w:rsidR="00D9412D" w:rsidRPr="00D9412D">
              <w:t xml:space="preserve"> centralizēt</w:t>
            </w:r>
            <w:r w:rsidR="00FC1AE5">
              <w:t>ajai</w:t>
            </w:r>
            <w:r w:rsidR="00D9412D" w:rsidRPr="00D9412D">
              <w:t xml:space="preserve"> siltumapgādes sistēma</w:t>
            </w:r>
            <w:r w:rsidR="00FC1AE5">
              <w:t>i</w:t>
            </w:r>
            <w:r w:rsidR="00D9412D" w:rsidRPr="00D9412D">
              <w:t xml:space="preserve"> </w:t>
            </w:r>
            <w:r w:rsidR="00FC1AE5">
              <w:t>izveidošanu, un sekundāri</w:t>
            </w:r>
            <w:r w:rsidR="007C0CD1">
              <w:t xml:space="preserve"> - </w:t>
            </w:r>
            <w:r w:rsidR="00FC1AE5">
              <w:t xml:space="preserve"> </w:t>
            </w:r>
            <w:proofErr w:type="spellStart"/>
            <w:r w:rsidR="00FC1AE5">
              <w:t>bezizmešu</w:t>
            </w:r>
            <w:proofErr w:type="spellEnd"/>
            <w:r w:rsidR="00FC1AE5">
              <w:t xml:space="preserve"> iekārtu uzstādīšanai, kur </w:t>
            </w:r>
            <w:r w:rsidR="00A7191B">
              <w:t xml:space="preserve">līdzīgs regulējums ir piemērots jau vairākās atbalsta programmās, piemēram, </w:t>
            </w:r>
            <w:r w:rsidR="005A0930" w:rsidRPr="005A0930">
              <w:t>2023. gada 4. aprī</w:t>
            </w:r>
            <w:r w:rsidR="005A0930">
              <w:t>ļa</w:t>
            </w:r>
            <w:r w:rsidR="003A47B0">
              <w:t xml:space="preserve"> </w:t>
            </w:r>
            <w:r w:rsidR="003A47B0" w:rsidRPr="003A47B0">
              <w:t>Ministru kabineta noteikum</w:t>
            </w:r>
            <w:r w:rsidR="003A47B0">
              <w:t>u</w:t>
            </w:r>
            <w:r w:rsidR="003A47B0" w:rsidRPr="003A47B0">
              <w:t xml:space="preserve"> Nr. 169</w:t>
            </w:r>
            <w:r w:rsidR="00092CDD">
              <w:t xml:space="preserve"> </w:t>
            </w:r>
            <w:r w:rsidR="003A47B0">
              <w:t>“</w:t>
            </w:r>
            <w:r w:rsidR="003A47B0" w:rsidRPr="003A47B0">
              <w:t xml:space="preserve">Eiropas Savienības kohēzijas </w:t>
            </w:r>
            <w:r w:rsidR="003A47B0" w:rsidRPr="003A47B0">
              <w:lastRenderedPageBreak/>
              <w:t>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r w:rsidR="003A47B0">
              <w:t>”</w:t>
            </w:r>
            <w:r w:rsidR="003704BD">
              <w:t xml:space="preserve"> 46.5. apakšpunkta prasībās.</w:t>
            </w:r>
          </w:p>
          <w:p w14:paraId="19227F35" w14:textId="77777777" w:rsidR="003704BD" w:rsidRDefault="003704BD" w:rsidP="00EE366E"/>
          <w:p w14:paraId="68D7378A" w14:textId="650939F8" w:rsidR="00DB7818" w:rsidRDefault="000B54D1" w:rsidP="00EE366E">
            <w:r>
              <w:t>Precizētajā noteikumu projektā iekļauta šāda prasība:</w:t>
            </w:r>
          </w:p>
          <w:p w14:paraId="13993511" w14:textId="77777777" w:rsidR="000B54D1" w:rsidRDefault="000B54D1" w:rsidP="00EE366E"/>
          <w:p w14:paraId="0485ED35" w14:textId="77777777" w:rsidR="003704BD" w:rsidRPr="000B54D1" w:rsidRDefault="00134DC3" w:rsidP="00EE366E">
            <w:pPr>
              <w:rPr>
                <w:i/>
                <w:iCs/>
              </w:rPr>
            </w:pPr>
            <w:r w:rsidRPr="00134DC3">
              <w:tab/>
            </w:r>
            <w:r w:rsidRPr="000B54D1">
              <w:rPr>
                <w:i/>
                <w:iCs/>
              </w:rPr>
              <w:t xml:space="preserve">25. Projekta iesniegumā iekļauj šādas atbalstāmās darbības, kas sekmē šo noteikumu rādītāju sasniegšanu un ietver investīcijas šo noteikumu 12. punktā minēto tiesību subjektu ēku energoefektivitātes un </w:t>
            </w:r>
            <w:proofErr w:type="spellStart"/>
            <w:r w:rsidRPr="000B54D1">
              <w:rPr>
                <w:i/>
                <w:iCs/>
              </w:rPr>
              <w:t>siltumnoturības</w:t>
            </w:r>
            <w:proofErr w:type="spellEnd"/>
            <w:r w:rsidRPr="000B54D1">
              <w:rPr>
                <w:i/>
                <w:iCs/>
              </w:rPr>
              <w:t xml:space="preserve"> uzlabošanai saskaņā ar pašvaldības attīstības programmā un investīciju plānā noteikto:</w:t>
            </w:r>
          </w:p>
          <w:p w14:paraId="639A979A" w14:textId="77777777" w:rsidR="00154C1C" w:rsidRPr="000B54D1" w:rsidRDefault="00154C1C" w:rsidP="00EE366E">
            <w:pPr>
              <w:rPr>
                <w:i/>
                <w:iCs/>
              </w:rPr>
            </w:pPr>
            <w:r w:rsidRPr="000B54D1">
              <w:rPr>
                <w:i/>
                <w:iCs/>
              </w:rPr>
              <w:t>…</w:t>
            </w:r>
          </w:p>
          <w:p w14:paraId="5169509C" w14:textId="77777777" w:rsidR="00154C1C" w:rsidRPr="000B54D1" w:rsidRDefault="008A31CC" w:rsidP="00EE366E">
            <w:pPr>
              <w:rPr>
                <w:i/>
                <w:iCs/>
              </w:rPr>
            </w:pPr>
            <w:r w:rsidRPr="000B54D1">
              <w:rPr>
                <w:i/>
                <w:iCs/>
              </w:rPr>
              <w:lastRenderedPageBreak/>
              <w:tab/>
              <w:t xml:space="preserve">25.6. ēkas </w:t>
            </w:r>
            <w:proofErr w:type="spellStart"/>
            <w:r w:rsidRPr="000B54D1">
              <w:rPr>
                <w:i/>
                <w:iCs/>
              </w:rPr>
              <w:t>energosertifikātā</w:t>
            </w:r>
            <w:proofErr w:type="spellEnd"/>
            <w:r w:rsidRPr="000B54D1">
              <w:rPr>
                <w:i/>
                <w:iCs/>
              </w:rPr>
              <w:t xml:space="preserve"> paredzēta cietās biomasas kurināmā siltumenerģijas ražošanas iekārtas nomaiņa pret cietās biomasas kurināmā siltumenerģijas ražošanas iekārtu, ja:</w:t>
            </w:r>
          </w:p>
          <w:p w14:paraId="66275643" w14:textId="77777777" w:rsidR="008A31CC" w:rsidRPr="000B54D1" w:rsidRDefault="00DB7818" w:rsidP="00EE366E">
            <w:pPr>
              <w:rPr>
                <w:i/>
                <w:iCs/>
              </w:rPr>
            </w:pPr>
            <w:r w:rsidRPr="000B54D1">
              <w:rPr>
                <w:i/>
                <w:iCs/>
              </w:rPr>
              <w:t>…</w:t>
            </w:r>
          </w:p>
          <w:p w14:paraId="64B8488B" w14:textId="77777777" w:rsidR="00DB7818" w:rsidRPr="000B54D1" w:rsidRDefault="00DB7818" w:rsidP="00EE366E">
            <w:pPr>
              <w:rPr>
                <w:i/>
                <w:iCs/>
              </w:rPr>
            </w:pPr>
            <w:r w:rsidRPr="000B54D1">
              <w:rPr>
                <w:i/>
                <w:iCs/>
              </w:rPr>
              <w:tab/>
              <w:t xml:space="preserve">25.6.2. projektam, kuru plānots īstenot </w:t>
            </w:r>
            <w:proofErr w:type="spellStart"/>
            <w:r w:rsidRPr="000B54D1">
              <w:rPr>
                <w:i/>
                <w:iCs/>
              </w:rPr>
              <w:t>valstspilsētā</w:t>
            </w:r>
            <w:proofErr w:type="spellEnd"/>
            <w:r w:rsidRPr="000B54D1">
              <w:rPr>
                <w:i/>
                <w:iCs/>
              </w:rPr>
              <w:t>, nav tehniski vai ekonomiski iespējams prioritāri īstenot:</w:t>
            </w:r>
          </w:p>
          <w:p w14:paraId="0CC3E0FA" w14:textId="77777777" w:rsidR="00DB7818" w:rsidRPr="000B54D1" w:rsidRDefault="00DB7818" w:rsidP="00EE366E">
            <w:pPr>
              <w:rPr>
                <w:i/>
                <w:iCs/>
              </w:rPr>
            </w:pPr>
            <w:r w:rsidRPr="000B54D1">
              <w:rPr>
                <w:i/>
                <w:iCs/>
              </w:rPr>
              <w:tab/>
              <w:t>25.6.2.1. šo noteikumu 25.4. apakšpunktā minēto atbalstāmo darbību;</w:t>
            </w:r>
          </w:p>
          <w:p w14:paraId="3B71B0FB" w14:textId="519AA08D" w:rsidR="00DB7818" w:rsidRDefault="00DB7818" w:rsidP="00EE366E">
            <w:r w:rsidRPr="000B54D1">
              <w:rPr>
                <w:i/>
                <w:iCs/>
              </w:rPr>
              <w:tab/>
              <w:t>25.6.2.2. šo noteikumu 25.5. apakšpunktā minēto atbalstāmo darbību;</w:t>
            </w:r>
          </w:p>
        </w:tc>
      </w:tr>
      <w:tr w:rsidR="009D2473" w14:paraId="3B71B102" w14:textId="77777777" w:rsidTr="1D52F353">
        <w:tc>
          <w:tcPr>
            <w:tcW w:w="750" w:type="dxa"/>
            <w:shd w:val="clear" w:color="auto" w:fill="FFFFFF" w:themeFill="background1"/>
            <w:noWrap/>
            <w:tcMar>
              <w:top w:w="75" w:type="dxa"/>
              <w:left w:w="75" w:type="dxa"/>
              <w:bottom w:w="75" w:type="dxa"/>
              <w:right w:w="75" w:type="dxa"/>
            </w:tcMar>
            <w:vAlign w:val="center"/>
          </w:tcPr>
          <w:p w14:paraId="3B71B0FD" w14:textId="77777777" w:rsidR="009D2473" w:rsidRDefault="00350D59">
            <w:pPr>
              <w:jc w:val="center"/>
            </w:pPr>
            <w:r>
              <w:lastRenderedPageBreak/>
              <w:t>2.</w:t>
            </w:r>
          </w:p>
        </w:tc>
        <w:tc>
          <w:tcPr>
            <w:tcW w:w="4055" w:type="dxa"/>
            <w:shd w:val="clear" w:color="auto" w:fill="FFFFFF" w:themeFill="background1"/>
            <w:noWrap/>
            <w:tcMar>
              <w:top w:w="75" w:type="dxa"/>
              <w:left w:w="75" w:type="dxa"/>
              <w:bottom w:w="75" w:type="dxa"/>
              <w:right w:w="75" w:type="dxa"/>
            </w:tcMar>
            <w:vAlign w:val="center"/>
          </w:tcPr>
          <w:p w14:paraId="3B71B0FE" w14:textId="77777777" w:rsidR="009D2473" w:rsidRDefault="00350D59">
            <w:pPr>
              <w:jc w:val="left"/>
            </w:pPr>
            <w:r>
              <w:t>SIA "Salaspils Siltums"</w:t>
            </w:r>
          </w:p>
        </w:tc>
        <w:tc>
          <w:tcPr>
            <w:tcW w:w="4056" w:type="dxa"/>
            <w:shd w:val="clear" w:color="auto" w:fill="FFFFFF" w:themeFill="background1"/>
            <w:noWrap/>
            <w:tcMar>
              <w:top w:w="75" w:type="dxa"/>
              <w:left w:w="75" w:type="dxa"/>
              <w:bottom w:w="75" w:type="dxa"/>
              <w:right w:w="75" w:type="dxa"/>
            </w:tcMar>
            <w:vAlign w:val="center"/>
          </w:tcPr>
          <w:p w14:paraId="3B71B0FF" w14:textId="77777777" w:rsidR="009D2473" w:rsidRDefault="00350D59">
            <w:pPr>
              <w:jc w:val="left"/>
            </w:pPr>
            <w:r>
              <w:t>Ieteiktu papildināt </w:t>
            </w:r>
            <w:r>
              <w:br/>
              <w:t>26.2.7.’ Šīs punkts var būt atbalstāms pie nosacījuma, ja pašvaldības ēku neatrodas efektīvas centralizētās siltumapgādes zonā vai nav tehniski-</w:t>
            </w:r>
            <w:proofErr w:type="spellStart"/>
            <w:r>
              <w:t>ekanomiski</w:t>
            </w:r>
            <w:proofErr w:type="spellEnd"/>
            <w:r>
              <w:t xml:space="preserve"> pamatots </w:t>
            </w:r>
            <w:proofErr w:type="spellStart"/>
            <w:r>
              <w:t>pieslēgums</w:t>
            </w:r>
            <w:proofErr w:type="spellEnd"/>
            <w:r>
              <w:t xml:space="preserve"> pie centralizētās siltumapgādes.</w:t>
            </w:r>
          </w:p>
        </w:tc>
        <w:tc>
          <w:tcPr>
            <w:tcW w:w="1650" w:type="dxa"/>
            <w:shd w:val="clear" w:color="auto" w:fill="FFFFFF" w:themeFill="background1"/>
            <w:noWrap/>
            <w:tcMar>
              <w:top w:w="75" w:type="dxa"/>
              <w:left w:w="75" w:type="dxa"/>
              <w:bottom w:w="75" w:type="dxa"/>
              <w:right w:w="75" w:type="dxa"/>
            </w:tcMar>
            <w:vAlign w:val="center"/>
          </w:tcPr>
          <w:p w14:paraId="3B71B100" w14:textId="7A32FC5F" w:rsidR="009D2473" w:rsidRDefault="003710EF">
            <w:pPr>
              <w:jc w:val="left"/>
            </w:pPr>
            <w:r>
              <w:t>Ņ</w:t>
            </w:r>
            <w:r w:rsidR="00736BC0" w:rsidRPr="00736BC0">
              <w:t>emts vērā</w:t>
            </w:r>
          </w:p>
        </w:tc>
        <w:tc>
          <w:tcPr>
            <w:tcW w:w="4056" w:type="dxa"/>
            <w:shd w:val="clear" w:color="auto" w:fill="FFFFFF" w:themeFill="background1"/>
            <w:noWrap/>
            <w:tcMar>
              <w:top w:w="75" w:type="dxa"/>
              <w:left w:w="75" w:type="dxa"/>
              <w:bottom w:w="75" w:type="dxa"/>
              <w:right w:w="75" w:type="dxa"/>
            </w:tcMar>
            <w:vAlign w:val="center"/>
          </w:tcPr>
          <w:p w14:paraId="7E037048" w14:textId="77777777" w:rsidR="009D2473" w:rsidRDefault="003710EF">
            <w:pPr>
              <w:jc w:val="left"/>
            </w:pPr>
            <w:r>
              <w:t>Precizēts noteikumu projekta 25.6. apakšpunkts:</w:t>
            </w:r>
          </w:p>
          <w:p w14:paraId="06881CE1" w14:textId="77777777" w:rsidR="003710EF" w:rsidRDefault="003710EF">
            <w:pPr>
              <w:jc w:val="left"/>
            </w:pPr>
          </w:p>
          <w:p w14:paraId="2EC88934" w14:textId="77777777" w:rsidR="003710EF" w:rsidRPr="000B54D1" w:rsidRDefault="003710EF" w:rsidP="003710EF">
            <w:pPr>
              <w:rPr>
                <w:i/>
                <w:iCs/>
              </w:rPr>
            </w:pPr>
            <w:r w:rsidRPr="000B54D1">
              <w:rPr>
                <w:i/>
                <w:iCs/>
              </w:rPr>
              <w:t xml:space="preserve">25.6. ēkas </w:t>
            </w:r>
            <w:proofErr w:type="spellStart"/>
            <w:r w:rsidRPr="000B54D1">
              <w:rPr>
                <w:i/>
                <w:iCs/>
              </w:rPr>
              <w:t>energosertifikātā</w:t>
            </w:r>
            <w:proofErr w:type="spellEnd"/>
            <w:r w:rsidRPr="000B54D1">
              <w:rPr>
                <w:i/>
                <w:iCs/>
              </w:rPr>
              <w:t xml:space="preserve"> paredzēta cietās biomasas kurināmā siltumenerģijas ražošanas iekārtas nomaiņa pret cietās biomasas kurināmā </w:t>
            </w:r>
            <w:r w:rsidRPr="000B54D1">
              <w:rPr>
                <w:i/>
                <w:iCs/>
              </w:rPr>
              <w:lastRenderedPageBreak/>
              <w:t>siltumenerģijas ražošanas iekārtu, ja:</w:t>
            </w:r>
          </w:p>
          <w:p w14:paraId="5E4462D6" w14:textId="77777777" w:rsidR="003710EF" w:rsidRPr="000B54D1" w:rsidRDefault="003710EF" w:rsidP="003710EF">
            <w:pPr>
              <w:rPr>
                <w:i/>
                <w:iCs/>
              </w:rPr>
            </w:pPr>
            <w:r w:rsidRPr="000B54D1">
              <w:rPr>
                <w:i/>
                <w:iCs/>
              </w:rPr>
              <w:t>…</w:t>
            </w:r>
          </w:p>
          <w:p w14:paraId="00908882" w14:textId="77777777" w:rsidR="003710EF" w:rsidRPr="000B54D1" w:rsidRDefault="003710EF" w:rsidP="003710EF">
            <w:pPr>
              <w:rPr>
                <w:i/>
                <w:iCs/>
              </w:rPr>
            </w:pPr>
            <w:r w:rsidRPr="000B54D1">
              <w:rPr>
                <w:i/>
                <w:iCs/>
              </w:rPr>
              <w:tab/>
              <w:t xml:space="preserve">25.6.2. projektam, kuru plānots īstenot </w:t>
            </w:r>
            <w:proofErr w:type="spellStart"/>
            <w:r w:rsidRPr="000B54D1">
              <w:rPr>
                <w:i/>
                <w:iCs/>
              </w:rPr>
              <w:t>valstspilsētā</w:t>
            </w:r>
            <w:proofErr w:type="spellEnd"/>
            <w:r w:rsidRPr="000B54D1">
              <w:rPr>
                <w:i/>
                <w:iCs/>
              </w:rPr>
              <w:t>, nav tehniski vai ekonomiski iespējams prioritāri īstenot:</w:t>
            </w:r>
          </w:p>
          <w:p w14:paraId="43D191C2" w14:textId="77777777" w:rsidR="003710EF" w:rsidRPr="000B54D1" w:rsidRDefault="003710EF" w:rsidP="003710EF">
            <w:pPr>
              <w:rPr>
                <w:i/>
                <w:iCs/>
              </w:rPr>
            </w:pPr>
            <w:r w:rsidRPr="000B54D1">
              <w:rPr>
                <w:i/>
                <w:iCs/>
              </w:rPr>
              <w:tab/>
              <w:t>25.6.2.1. šo noteikumu 25.4. apakšpunktā minēto atbalstāmo darbību;</w:t>
            </w:r>
          </w:p>
          <w:p w14:paraId="4B1F9DBB" w14:textId="77777777" w:rsidR="003710EF" w:rsidRDefault="003710EF" w:rsidP="003710EF">
            <w:pPr>
              <w:jc w:val="left"/>
              <w:rPr>
                <w:i/>
                <w:iCs/>
              </w:rPr>
            </w:pPr>
            <w:r w:rsidRPr="000B54D1">
              <w:rPr>
                <w:i/>
                <w:iCs/>
              </w:rPr>
              <w:tab/>
              <w:t>25.6.2.2. šo noteikumu 25.5. apakšpunktā minēto atbalstāmo darbību;</w:t>
            </w:r>
          </w:p>
          <w:p w14:paraId="7DC4FD86" w14:textId="77777777" w:rsidR="00327E26" w:rsidRDefault="00327E26" w:rsidP="003710EF">
            <w:pPr>
              <w:jc w:val="left"/>
              <w:rPr>
                <w:i/>
                <w:iCs/>
              </w:rPr>
            </w:pPr>
          </w:p>
          <w:p w14:paraId="3B71B101" w14:textId="5A521610" w:rsidR="00327E26" w:rsidRPr="00327E26" w:rsidRDefault="00327E26" w:rsidP="003710EF">
            <w:pPr>
              <w:jc w:val="left"/>
            </w:pPr>
            <w:r>
              <w:t xml:space="preserve">Skaidrojam, ka </w:t>
            </w:r>
            <w:r w:rsidRPr="00327E26">
              <w:t xml:space="preserve">līdzīgs regulējums ir piemērots jau vairākās atbalsta programmās, piemēram, 2023. gada 4. aprīļa Ministru kabineta noteikumu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w:t>
            </w:r>
            <w:r w:rsidRPr="00327E26">
              <w:lastRenderedPageBreak/>
              <w:t>īstenošana, uzlabojot mājsaimniecību siltumapgādes sistēmas" īstenošanas noteikumi” 46.5. apakšpunkta prasībās.</w:t>
            </w:r>
          </w:p>
        </w:tc>
      </w:tr>
      <w:tr w:rsidR="009D2473" w14:paraId="3B71B108" w14:textId="77777777" w:rsidTr="1D52F353">
        <w:tc>
          <w:tcPr>
            <w:tcW w:w="750" w:type="dxa"/>
            <w:shd w:val="clear" w:color="auto" w:fill="FFFFFF" w:themeFill="background1"/>
            <w:noWrap/>
            <w:tcMar>
              <w:top w:w="75" w:type="dxa"/>
              <w:left w:w="75" w:type="dxa"/>
              <w:bottom w:w="75" w:type="dxa"/>
              <w:right w:w="75" w:type="dxa"/>
            </w:tcMar>
            <w:vAlign w:val="center"/>
          </w:tcPr>
          <w:p w14:paraId="3B71B103" w14:textId="77777777" w:rsidR="009D2473" w:rsidRDefault="00350D59">
            <w:pPr>
              <w:jc w:val="center"/>
            </w:pPr>
            <w:r>
              <w:lastRenderedPageBreak/>
              <w:t>3.</w:t>
            </w:r>
          </w:p>
        </w:tc>
        <w:tc>
          <w:tcPr>
            <w:tcW w:w="4055" w:type="dxa"/>
            <w:shd w:val="clear" w:color="auto" w:fill="FFFFFF" w:themeFill="background1"/>
            <w:noWrap/>
            <w:tcMar>
              <w:top w:w="75" w:type="dxa"/>
              <w:left w:w="75" w:type="dxa"/>
              <w:bottom w:w="75" w:type="dxa"/>
              <w:right w:w="75" w:type="dxa"/>
            </w:tcMar>
            <w:vAlign w:val="center"/>
          </w:tcPr>
          <w:p w14:paraId="3B71B104" w14:textId="77777777" w:rsidR="009D2473" w:rsidRDefault="00350D59">
            <w:pPr>
              <w:jc w:val="left"/>
            </w:pPr>
            <w:r>
              <w:t>"Zaļā brīvība", Maksis Rūdolfs Apinis</w:t>
            </w:r>
          </w:p>
        </w:tc>
        <w:tc>
          <w:tcPr>
            <w:tcW w:w="4056" w:type="dxa"/>
            <w:shd w:val="clear" w:color="auto" w:fill="FFFFFF" w:themeFill="background1"/>
            <w:noWrap/>
            <w:tcMar>
              <w:top w:w="75" w:type="dxa"/>
              <w:left w:w="75" w:type="dxa"/>
              <w:bottom w:w="75" w:type="dxa"/>
              <w:right w:w="75" w:type="dxa"/>
            </w:tcMar>
            <w:vAlign w:val="center"/>
          </w:tcPr>
          <w:p w14:paraId="3B71B105" w14:textId="77777777" w:rsidR="009D2473" w:rsidRDefault="00350D59">
            <w:pPr>
              <w:jc w:val="left"/>
            </w:pPr>
            <w:r>
              <w:t>1. Noteikumi nosaka piemērot "</w:t>
            </w:r>
            <w:proofErr w:type="spellStart"/>
            <w:r>
              <w:t>energoefekticitāte</w:t>
            </w:r>
            <w:proofErr w:type="spellEnd"/>
            <w:r>
              <w:t xml:space="preserve"> pirmajā vietā" principu, kā arī sasniegt energoefektivitāti un </w:t>
            </w:r>
            <w:proofErr w:type="spellStart"/>
            <w:r>
              <w:t>siltumnoturību</w:t>
            </w:r>
            <w:proofErr w:type="spellEnd"/>
            <w:r>
              <w:t xml:space="preserve"> līdz gandrīz nulles enerģijas ēkas vai </w:t>
            </w:r>
            <w:proofErr w:type="spellStart"/>
            <w:r>
              <w:t>bezemisiju</w:t>
            </w:r>
            <w:proofErr w:type="spellEnd"/>
            <w:r>
              <w:t xml:space="preserve"> ēkas līmenim. Attiecīgi aicinām noteikt prasību, ka, ja tiek uzstādīta ēkā siltumenerģijas ražošanas iekārta,</w:t>
            </w:r>
            <w:r>
              <w:rPr>
                <w:b/>
              </w:rPr>
              <w:t xml:space="preserve"> tai jābūt </w:t>
            </w:r>
            <w:proofErr w:type="spellStart"/>
            <w:r>
              <w:rPr>
                <w:b/>
              </w:rPr>
              <w:t>bezemisiju</w:t>
            </w:r>
            <w:proofErr w:type="spellEnd"/>
            <w:r>
              <w:rPr>
                <w:b/>
              </w:rPr>
              <w:t xml:space="preserve"> </w:t>
            </w:r>
            <w:proofErr w:type="spellStart"/>
            <w:r>
              <w:rPr>
                <w:b/>
              </w:rPr>
              <w:t>atjaunīgās</w:t>
            </w:r>
            <w:proofErr w:type="spellEnd"/>
            <w:r>
              <w:rPr>
                <w:b/>
              </w:rPr>
              <w:t xml:space="preserve"> enerģijas tehnoloģijai, kas saderēs ar gandrīz nulles patēriņa ēku un nodrošinās ilgtermiņā saimnieciskāko risinājumu</w:t>
            </w:r>
            <w:r>
              <w:t>. No tā izriet, ka nav jāietver iespēja sniegt atbalstu arī emitējošu siltumenerģijas ražošanas iekārtas, piemēram, granulu katlu, uzstādīšanai.  </w:t>
            </w:r>
            <w:r>
              <w:br/>
            </w:r>
            <w:r>
              <w:br/>
              <w:t xml:space="preserve">Nav atbalstāmas publiskās investīcijas jaunu 100% cietās (meža) biomasas katlu </w:t>
            </w:r>
            <w:r>
              <w:lastRenderedPageBreak/>
              <w:t xml:space="preserve">uzstādīšanā, arī saistībā ar nepieciešamību ilgtermiņā mazināt meža biomasas lomu siltumenerģijas ražošanā Latvijā, jo ZIZIMM sektora oglekļa emisiju/piesaistes izaicinājums nākotnē (reālistiski no 2030.gada) rada iespējamību meža biomasai Latvijā vairs netikt atzītai par </w:t>
            </w:r>
            <w:proofErr w:type="spellStart"/>
            <w:r>
              <w:t>atjaunīgo</w:t>
            </w:r>
            <w:proofErr w:type="spellEnd"/>
            <w:r>
              <w:t xml:space="preserve"> energoresursu. Turklāt virzība uz siltumapgādes elektrifikāciju ir noteikta Nacionālajā enerģētikas un klimata plānā, kā arī izstrādātajā Enerģētikas stratēģijā. </w:t>
            </w:r>
            <w:r>
              <w:br/>
            </w:r>
            <w:r>
              <w:br/>
              <w:t>Vienlaikus nav atbalstāmas investīcijas iekārtās, kas pasliktinās apdzīvoto vietu gaisa kvalitāti, kurš vairākās lielajās pilsētās jau pārsniedz sabiedrības veselībai pieļaujamo līmeni - pat izpildot nosacījumu par gaisa piesārņojošo emisiju robežvērtību nepārsniegšanu, jaunas sadedzināšanas iekārtas radīs papildu piesārņojumu jau esošajam.   </w:t>
            </w:r>
            <w:r>
              <w:br/>
            </w:r>
            <w:r>
              <w:lastRenderedPageBreak/>
              <w:br/>
              <w:t>Attiecīgi rosinām izteikt 25.5. punktu sekojošā redakcijā: </w:t>
            </w:r>
            <w:r>
              <w:br/>
              <w:t>"</w:t>
            </w:r>
            <w:proofErr w:type="spellStart"/>
            <w:r>
              <w:t>atjaunīgos</w:t>
            </w:r>
            <w:proofErr w:type="spellEnd"/>
            <w:r>
              <w:t xml:space="preserve"> energoresursus izmantojošu enerģiju ražojošu, </w:t>
            </w:r>
            <w:proofErr w:type="spellStart"/>
            <w:r>
              <w:t>bezizmešu</w:t>
            </w:r>
            <w:proofErr w:type="spellEnd"/>
            <w:r>
              <w:t xml:space="preserve"> iekārtu uzstādīšana, ja šādas darbības paredzētas ēkas </w:t>
            </w:r>
            <w:proofErr w:type="spellStart"/>
            <w:r>
              <w:t>energosertifikātā</w:t>
            </w:r>
            <w:proofErr w:type="spellEnd"/>
            <w:r>
              <w:t xml:space="preserve"> un tiek ievēroti šādi nosacījumi:" </w:t>
            </w:r>
            <w:r>
              <w:br/>
            </w:r>
            <w:r>
              <w:br/>
              <w:t>Attiecīgi nav nepieciešami punkti 25.7., 26.2.6. un 34. </w:t>
            </w:r>
            <w:r>
              <w:br/>
            </w:r>
            <w:r>
              <w:br/>
              <w:t xml:space="preserve">2, Atbalstām SIA "Jūrmalas siltums" un SIA "Salaspils Siltums" iesniegtos priekšlikumus - noteikt ierobežojumu atslēgties no jau esoša CSA </w:t>
            </w:r>
            <w:proofErr w:type="spellStart"/>
            <w:r>
              <w:t>pieslēguma</w:t>
            </w:r>
            <w:proofErr w:type="spellEnd"/>
            <w:r>
              <w:t xml:space="preserve"> un noteikt, ka atbalsts autonoma siltumenerģijas ražošanas iekārtai sniedzams tikai tad, ja pašvaldības ēka neatrodas efektīvas centralizētās siltumapgādes zonā vai nav tehniski-ekonomiski pamatoti izvedot </w:t>
            </w:r>
            <w:proofErr w:type="spellStart"/>
            <w:r>
              <w:t>pieslēgumu</w:t>
            </w:r>
            <w:proofErr w:type="spellEnd"/>
            <w:r>
              <w:t xml:space="preserve"> pie centralizētās siltumapgādes. </w:t>
            </w:r>
            <w:r>
              <w:br/>
            </w:r>
          </w:p>
        </w:tc>
        <w:tc>
          <w:tcPr>
            <w:tcW w:w="1650" w:type="dxa"/>
            <w:shd w:val="clear" w:color="auto" w:fill="FFFFFF" w:themeFill="background1"/>
            <w:noWrap/>
            <w:tcMar>
              <w:top w:w="75" w:type="dxa"/>
              <w:left w:w="75" w:type="dxa"/>
              <w:bottom w:w="75" w:type="dxa"/>
              <w:right w:w="75" w:type="dxa"/>
            </w:tcMar>
            <w:vAlign w:val="center"/>
          </w:tcPr>
          <w:p w14:paraId="3B71B106" w14:textId="52897E74" w:rsidR="009D2473" w:rsidRDefault="00327E26">
            <w:pPr>
              <w:jc w:val="left"/>
            </w:pPr>
            <w:r w:rsidRPr="00327E26">
              <w:lastRenderedPageBreak/>
              <w:t>Ņemts vērā</w:t>
            </w:r>
          </w:p>
        </w:tc>
        <w:tc>
          <w:tcPr>
            <w:tcW w:w="4056" w:type="dxa"/>
            <w:shd w:val="clear" w:color="auto" w:fill="FFFFFF" w:themeFill="background1"/>
            <w:noWrap/>
            <w:tcMar>
              <w:top w:w="75" w:type="dxa"/>
              <w:left w:w="75" w:type="dxa"/>
              <w:bottom w:w="75" w:type="dxa"/>
              <w:right w:w="75" w:type="dxa"/>
            </w:tcMar>
            <w:vAlign w:val="center"/>
          </w:tcPr>
          <w:p w14:paraId="2EF4D1FB" w14:textId="04B89688" w:rsidR="00327E26" w:rsidRDefault="00327E26" w:rsidP="00327E26">
            <w:pPr>
              <w:jc w:val="left"/>
            </w:pPr>
            <w:r>
              <w:t xml:space="preserve">Precizētajā noteikumu projektā </w:t>
            </w:r>
            <w:r w:rsidR="00792A3E">
              <w:t xml:space="preserve">kā atbalstāmā darbība atstāta tikai </w:t>
            </w:r>
            <w:r w:rsidR="008F2614">
              <w:t>jau esoša biomasas sadedzināšanas iekārtas nomaiņa pret efektīvāku biomasas sadedzināšanas iekārtu</w:t>
            </w:r>
            <w:r w:rsidR="003A31C9">
              <w:t xml:space="preserve">, nodrošinot, ka </w:t>
            </w:r>
            <w:r w:rsidR="00AD7EE7">
              <w:t>projekta īstenošanas rezultātā netiks palielināts gais</w:t>
            </w:r>
            <w:r w:rsidR="004860F6">
              <w:t>a piesārņojums.</w:t>
            </w:r>
            <w:r w:rsidR="00AD7EE7">
              <w:t xml:space="preserve"> </w:t>
            </w:r>
            <w:r w:rsidR="008F2614">
              <w:t xml:space="preserve"> Skaidrojam, ka ne vienmēr </w:t>
            </w:r>
            <w:r w:rsidR="003070C8">
              <w:t>būs iespējam</w:t>
            </w:r>
            <w:r w:rsidR="004860F6">
              <w:t>i</w:t>
            </w:r>
            <w:r w:rsidR="003070C8">
              <w:t xml:space="preserve"> un ekonomiski pamatot</w:t>
            </w:r>
            <w:r w:rsidR="00672190">
              <w:t>i uzstādāmas bez</w:t>
            </w:r>
            <w:r w:rsidR="27B56513">
              <w:t>emisiju</w:t>
            </w:r>
            <w:r w:rsidR="00672190">
              <w:t xml:space="preserve"> </w:t>
            </w:r>
            <w:r w:rsidR="003A31C9">
              <w:t>apkures iekārtas.</w:t>
            </w:r>
            <w:r w:rsidR="003070C8">
              <w:t xml:space="preserve"> </w:t>
            </w:r>
            <w:r w:rsidR="00432460">
              <w:t xml:space="preserve">Precizēts </w:t>
            </w:r>
            <w:r>
              <w:t>noteikumu projekta 25.6. apakšpunkts:</w:t>
            </w:r>
          </w:p>
          <w:p w14:paraId="01284EE6" w14:textId="77777777" w:rsidR="00327E26" w:rsidRDefault="00327E26" w:rsidP="00327E26">
            <w:pPr>
              <w:jc w:val="left"/>
            </w:pPr>
          </w:p>
          <w:p w14:paraId="02677053" w14:textId="77777777" w:rsidR="00327E26" w:rsidRPr="000B54D1" w:rsidRDefault="00327E26" w:rsidP="00327E26">
            <w:pPr>
              <w:rPr>
                <w:i/>
                <w:iCs/>
              </w:rPr>
            </w:pPr>
            <w:r w:rsidRPr="000B54D1">
              <w:rPr>
                <w:i/>
                <w:iCs/>
              </w:rPr>
              <w:t xml:space="preserve">25.6. ēkas </w:t>
            </w:r>
            <w:proofErr w:type="spellStart"/>
            <w:r w:rsidRPr="000B54D1">
              <w:rPr>
                <w:i/>
                <w:iCs/>
              </w:rPr>
              <w:t>energosertifikātā</w:t>
            </w:r>
            <w:proofErr w:type="spellEnd"/>
            <w:r w:rsidRPr="000B54D1">
              <w:rPr>
                <w:i/>
                <w:iCs/>
              </w:rPr>
              <w:t xml:space="preserve"> paredzēta cietās biomasas kurināmā siltumenerģijas ražošanas iekārtas nomaiņa pret cietās biomasas kurināmā siltumenerģijas ražošanas iekārtu, ja:</w:t>
            </w:r>
          </w:p>
          <w:p w14:paraId="554CDE6B" w14:textId="77777777" w:rsidR="00327E26" w:rsidRPr="000B54D1" w:rsidRDefault="00327E26" w:rsidP="00327E26">
            <w:pPr>
              <w:rPr>
                <w:i/>
                <w:iCs/>
              </w:rPr>
            </w:pPr>
            <w:r w:rsidRPr="000B54D1">
              <w:rPr>
                <w:i/>
                <w:iCs/>
              </w:rPr>
              <w:t>…</w:t>
            </w:r>
          </w:p>
          <w:p w14:paraId="00FD920A" w14:textId="77777777" w:rsidR="00327E26" w:rsidRPr="000B54D1" w:rsidRDefault="00327E26" w:rsidP="00327E26">
            <w:pPr>
              <w:rPr>
                <w:i/>
                <w:iCs/>
              </w:rPr>
            </w:pPr>
            <w:r w:rsidRPr="000B54D1">
              <w:rPr>
                <w:i/>
                <w:iCs/>
              </w:rPr>
              <w:lastRenderedPageBreak/>
              <w:tab/>
              <w:t xml:space="preserve">25.6.2. projektam, kuru plānots īstenot </w:t>
            </w:r>
            <w:proofErr w:type="spellStart"/>
            <w:r w:rsidRPr="000B54D1">
              <w:rPr>
                <w:i/>
                <w:iCs/>
              </w:rPr>
              <w:t>valstspilsētā</w:t>
            </w:r>
            <w:proofErr w:type="spellEnd"/>
            <w:r w:rsidRPr="000B54D1">
              <w:rPr>
                <w:i/>
                <w:iCs/>
              </w:rPr>
              <w:t>, nav tehniski vai ekonomiski iespējams prioritāri īstenot:</w:t>
            </w:r>
          </w:p>
          <w:p w14:paraId="1AD848BA" w14:textId="77777777" w:rsidR="00327E26" w:rsidRPr="000B54D1" w:rsidRDefault="00327E26" w:rsidP="00327E26">
            <w:pPr>
              <w:rPr>
                <w:i/>
                <w:iCs/>
              </w:rPr>
            </w:pPr>
            <w:r w:rsidRPr="000B54D1">
              <w:rPr>
                <w:i/>
                <w:iCs/>
              </w:rPr>
              <w:tab/>
              <w:t>25.6.2.1. šo noteikumu 25.4. apakšpunktā minēto atbalstāmo darbību;</w:t>
            </w:r>
          </w:p>
          <w:p w14:paraId="5817611E" w14:textId="77777777" w:rsidR="009D2473" w:rsidRDefault="00327E26" w:rsidP="00327E26">
            <w:pPr>
              <w:jc w:val="left"/>
              <w:rPr>
                <w:i/>
                <w:iCs/>
              </w:rPr>
            </w:pPr>
            <w:r w:rsidRPr="000B54D1">
              <w:rPr>
                <w:i/>
                <w:iCs/>
              </w:rPr>
              <w:tab/>
              <w:t>25.6.2.2. šo noteikumu 25.5. apakšpunktā minēto atbalstāmo darbību;</w:t>
            </w:r>
          </w:p>
          <w:p w14:paraId="50615B1D" w14:textId="77777777" w:rsidR="00517236" w:rsidRDefault="00517236" w:rsidP="00327E26">
            <w:pPr>
              <w:jc w:val="left"/>
              <w:rPr>
                <w:i/>
                <w:iCs/>
              </w:rPr>
            </w:pPr>
          </w:p>
          <w:p w14:paraId="3B71B107" w14:textId="1D2A09D7" w:rsidR="00517236" w:rsidRPr="00517236" w:rsidRDefault="00517236" w:rsidP="00327E26">
            <w:pPr>
              <w:jc w:val="left"/>
            </w:pPr>
            <w:r w:rsidRPr="00517236">
              <w:t xml:space="preserve">Skaidrojumu par </w:t>
            </w:r>
            <w:r w:rsidR="00E73077">
              <w:t>prasībām attiecībā uz efektīvas central</w:t>
            </w:r>
            <w:r w:rsidR="00EE366E">
              <w:t>izētās siltumapgādes sistēmām lūdzam skatīt viedokļu pārskata 1. punktā.</w:t>
            </w:r>
          </w:p>
        </w:tc>
      </w:tr>
      <w:tr w:rsidR="00993589" w14:paraId="769DAC49" w14:textId="77777777" w:rsidTr="00DC3F51">
        <w:tc>
          <w:tcPr>
            <w:tcW w:w="750" w:type="dxa"/>
            <w:shd w:val="clear" w:color="auto" w:fill="FFFFFF" w:themeFill="background1"/>
            <w:noWrap/>
            <w:tcMar>
              <w:top w:w="75" w:type="dxa"/>
              <w:left w:w="75" w:type="dxa"/>
              <w:bottom w:w="75" w:type="dxa"/>
              <w:right w:w="75" w:type="dxa"/>
            </w:tcMar>
            <w:vAlign w:val="center"/>
          </w:tcPr>
          <w:p w14:paraId="0FAF8C8C" w14:textId="6784A652" w:rsidR="00993589" w:rsidRDefault="001E4E42" w:rsidP="00993589">
            <w:pPr>
              <w:jc w:val="center"/>
            </w:pPr>
            <w:r>
              <w:lastRenderedPageBreak/>
              <w:t>4.</w:t>
            </w:r>
          </w:p>
        </w:tc>
        <w:tc>
          <w:tcPr>
            <w:tcW w:w="4055" w:type="dxa"/>
            <w:shd w:val="clear" w:color="auto" w:fill="FFFFFF" w:themeFill="background1"/>
            <w:noWrap/>
            <w:tcMar>
              <w:top w:w="75" w:type="dxa"/>
              <w:left w:w="75" w:type="dxa"/>
              <w:bottom w:w="75" w:type="dxa"/>
              <w:right w:w="75" w:type="dxa"/>
            </w:tcMar>
            <w:vAlign w:val="center"/>
          </w:tcPr>
          <w:p w14:paraId="5CAF8BD5" w14:textId="4A706B8C" w:rsidR="00993589" w:rsidRDefault="00703476" w:rsidP="00993589">
            <w:pPr>
              <w:jc w:val="left"/>
            </w:pPr>
            <w:r w:rsidRPr="00703476">
              <w:t>Biedrība “Latvijas Lielo pilsētu asociācija”</w:t>
            </w:r>
          </w:p>
        </w:tc>
        <w:tc>
          <w:tcPr>
            <w:tcW w:w="4056" w:type="dxa"/>
            <w:shd w:val="clear" w:color="auto" w:fill="FFFFFF" w:themeFill="background1"/>
            <w:noWrap/>
            <w:tcMar>
              <w:top w:w="75" w:type="dxa"/>
              <w:left w:w="75" w:type="dxa"/>
              <w:bottom w:w="75" w:type="dxa"/>
              <w:right w:w="75" w:type="dxa"/>
            </w:tcMar>
          </w:tcPr>
          <w:p w14:paraId="4A190047" w14:textId="77777777" w:rsidR="00993589" w:rsidRPr="00697186" w:rsidRDefault="00993589" w:rsidP="00993589">
            <w:pPr>
              <w:pStyle w:val="CommentText"/>
              <w:rPr>
                <w:sz w:val="24"/>
                <w:szCs w:val="24"/>
              </w:rPr>
            </w:pPr>
            <w:r w:rsidRPr="00697186">
              <w:rPr>
                <w:sz w:val="24"/>
                <w:szCs w:val="24"/>
              </w:rPr>
              <w:t xml:space="preserve">23. Pasākuma atlases ietvaros tiek atbalstīti projekti, kurus īstenojot tiek uzlabota šo noteikumu 16. punktā minēto ēku energoefektivitāte un </w:t>
            </w:r>
            <w:proofErr w:type="spellStart"/>
            <w:r w:rsidRPr="00697186">
              <w:rPr>
                <w:sz w:val="24"/>
                <w:szCs w:val="24"/>
              </w:rPr>
              <w:t>siltumnoturība</w:t>
            </w:r>
            <w:proofErr w:type="spellEnd"/>
            <w:r w:rsidRPr="00697186">
              <w:rPr>
                <w:sz w:val="24"/>
                <w:szCs w:val="24"/>
              </w:rPr>
              <w:t xml:space="preserve"> līdz gandrīz nulles enerģijas ēkas vai </w:t>
            </w:r>
            <w:proofErr w:type="spellStart"/>
            <w:r w:rsidRPr="00697186">
              <w:rPr>
                <w:sz w:val="24"/>
                <w:szCs w:val="24"/>
              </w:rPr>
              <w:t>bezemisiju</w:t>
            </w:r>
            <w:proofErr w:type="spellEnd"/>
            <w:r w:rsidRPr="00697186">
              <w:rPr>
                <w:sz w:val="24"/>
                <w:szCs w:val="24"/>
              </w:rPr>
              <w:t xml:space="preserve"> ēkas līmenim.</w:t>
            </w:r>
          </w:p>
          <w:p w14:paraId="3C2C7C5C" w14:textId="77777777" w:rsidR="00993589" w:rsidRPr="00697186" w:rsidRDefault="00993589" w:rsidP="00993589">
            <w:pPr>
              <w:pStyle w:val="CommentText"/>
              <w:rPr>
                <w:sz w:val="24"/>
                <w:szCs w:val="24"/>
              </w:rPr>
            </w:pPr>
            <w:r w:rsidRPr="00697186">
              <w:rPr>
                <w:sz w:val="24"/>
                <w:szCs w:val="24"/>
              </w:rPr>
              <w:t xml:space="preserve">24. Projektā tiek paredzēts, ka: </w:t>
            </w:r>
          </w:p>
          <w:p w14:paraId="11ABA3BA" w14:textId="77777777" w:rsidR="00993589" w:rsidRPr="00697186" w:rsidRDefault="00993589" w:rsidP="00993589">
            <w:pPr>
              <w:pStyle w:val="CommentText"/>
              <w:rPr>
                <w:sz w:val="24"/>
                <w:szCs w:val="24"/>
              </w:rPr>
            </w:pPr>
            <w:r w:rsidRPr="00697186">
              <w:rPr>
                <w:sz w:val="24"/>
                <w:szCs w:val="24"/>
              </w:rPr>
              <w:t>24.1. plānotais kopējās primārās enerģijas ietaupījums pēc projekta īstenošanas ir ne mazāks kā 30 procenti gadā;</w:t>
            </w:r>
          </w:p>
          <w:p w14:paraId="00B4C2EF" w14:textId="77777777" w:rsidR="00993589" w:rsidRPr="00697186" w:rsidRDefault="00993589" w:rsidP="00993589">
            <w:pPr>
              <w:pStyle w:val="CommentText"/>
              <w:rPr>
                <w:sz w:val="24"/>
                <w:szCs w:val="24"/>
              </w:rPr>
            </w:pPr>
            <w:r w:rsidRPr="00697186">
              <w:rPr>
                <w:sz w:val="24"/>
                <w:szCs w:val="24"/>
              </w:rPr>
              <w:t>[..]</w:t>
            </w:r>
          </w:p>
          <w:p w14:paraId="6098AD54" w14:textId="77777777" w:rsidR="001E4E42" w:rsidRDefault="00993589" w:rsidP="00993589">
            <w:pPr>
              <w:jc w:val="left"/>
              <w:rPr>
                <w:bCs/>
                <w:sz w:val="24"/>
                <w:szCs w:val="24"/>
              </w:rPr>
            </w:pPr>
            <w:r w:rsidRPr="00697186">
              <w:rPr>
                <w:sz w:val="24"/>
                <w:szCs w:val="24"/>
              </w:rPr>
              <w:t xml:space="preserve">25.1. ēku pārbūve vai atjaunošana, tai skaitā būvdarbi ēkas norobežojošajās konstrukcijās, kas nodrošina ēkas energoefektivitātes un </w:t>
            </w:r>
            <w:proofErr w:type="spellStart"/>
            <w:r w:rsidRPr="00697186">
              <w:rPr>
                <w:sz w:val="24"/>
                <w:szCs w:val="24"/>
              </w:rPr>
              <w:t>siltumnoturības</w:t>
            </w:r>
            <w:proofErr w:type="spellEnd"/>
            <w:r w:rsidRPr="00697186">
              <w:rPr>
                <w:sz w:val="24"/>
                <w:szCs w:val="24"/>
              </w:rPr>
              <w:t xml:space="preserve"> uzlabošanu, sasniedzot gandrīz nulles enerģijas ēkas vai </w:t>
            </w:r>
            <w:proofErr w:type="spellStart"/>
            <w:r w:rsidRPr="00697186">
              <w:rPr>
                <w:sz w:val="24"/>
                <w:szCs w:val="24"/>
              </w:rPr>
              <w:t>bezemisijas</w:t>
            </w:r>
            <w:proofErr w:type="spellEnd"/>
            <w:r w:rsidRPr="00697186">
              <w:rPr>
                <w:sz w:val="24"/>
                <w:szCs w:val="24"/>
              </w:rPr>
              <w:t xml:space="preserve"> ēkās līmeni atbilstoši būvniecības un ēku energoefektivitātes normatīvo aktu prasībām, un ir paredzēti ēkas </w:t>
            </w:r>
            <w:proofErr w:type="spellStart"/>
            <w:r w:rsidRPr="00697186">
              <w:rPr>
                <w:sz w:val="24"/>
                <w:szCs w:val="24"/>
              </w:rPr>
              <w:t>energosertifikātā</w:t>
            </w:r>
            <w:proofErr w:type="spellEnd"/>
            <w:r w:rsidRPr="00697186">
              <w:rPr>
                <w:sz w:val="24"/>
                <w:szCs w:val="24"/>
              </w:rPr>
              <w:t>;</w:t>
            </w:r>
            <w:r w:rsidR="001E4E42" w:rsidRPr="00697186">
              <w:rPr>
                <w:bCs/>
                <w:sz w:val="24"/>
                <w:szCs w:val="24"/>
              </w:rPr>
              <w:t xml:space="preserve"> </w:t>
            </w:r>
          </w:p>
          <w:p w14:paraId="5EA7A1AD" w14:textId="77777777" w:rsidR="001E4E42" w:rsidRDefault="001E4E42" w:rsidP="00993589">
            <w:pPr>
              <w:jc w:val="left"/>
              <w:rPr>
                <w:bCs/>
                <w:sz w:val="24"/>
                <w:szCs w:val="24"/>
              </w:rPr>
            </w:pPr>
          </w:p>
          <w:p w14:paraId="67EB80B4" w14:textId="77777777" w:rsidR="003D33EB" w:rsidRPr="003D33EB" w:rsidRDefault="003D33EB" w:rsidP="003D33EB">
            <w:pPr>
              <w:jc w:val="left"/>
              <w:rPr>
                <w:bCs/>
                <w:sz w:val="24"/>
                <w:szCs w:val="24"/>
              </w:rPr>
            </w:pPr>
            <w:r w:rsidRPr="003D33EB">
              <w:rPr>
                <w:bCs/>
                <w:sz w:val="24"/>
                <w:szCs w:val="24"/>
              </w:rPr>
              <w:t>Iebildums.</w:t>
            </w:r>
          </w:p>
          <w:p w14:paraId="50B56E94" w14:textId="77777777" w:rsidR="003D33EB" w:rsidRPr="003D33EB" w:rsidRDefault="003D33EB" w:rsidP="003D33EB">
            <w:pPr>
              <w:jc w:val="left"/>
              <w:rPr>
                <w:bCs/>
                <w:sz w:val="24"/>
                <w:szCs w:val="24"/>
              </w:rPr>
            </w:pPr>
            <w:r w:rsidRPr="003D33EB">
              <w:rPr>
                <w:bCs/>
                <w:sz w:val="24"/>
                <w:szCs w:val="24"/>
              </w:rPr>
              <w:t xml:space="preserve">Ministru kabineta noteikumu projektā paredzēts, ka pēc projekta īstenošanas plānotais kopējās primārās enerģijas ietaupījums pēc projekta īstenošanas ir ne mazāks kā 30 procenti gadā (24. punkts). Tomēr 23. un 25.1. punktos paredzēts ēku atjaunot līdz gandrīz nulles enerģijas ēkas līmenim (&lt;45 </w:t>
            </w:r>
            <w:proofErr w:type="spellStart"/>
            <w:r w:rsidRPr="003D33EB">
              <w:rPr>
                <w:bCs/>
                <w:sz w:val="24"/>
                <w:szCs w:val="24"/>
              </w:rPr>
              <w:lastRenderedPageBreak/>
              <w:t>kWh</w:t>
            </w:r>
            <w:proofErr w:type="spellEnd"/>
            <w:r w:rsidRPr="003D33EB">
              <w:rPr>
                <w:bCs/>
                <w:sz w:val="24"/>
                <w:szCs w:val="24"/>
              </w:rPr>
              <w:t xml:space="preserve">/m2 apkurei gadā) vai </w:t>
            </w:r>
            <w:proofErr w:type="spellStart"/>
            <w:r w:rsidRPr="003D33EB">
              <w:rPr>
                <w:bCs/>
                <w:sz w:val="24"/>
                <w:szCs w:val="24"/>
              </w:rPr>
              <w:t>bezemisijas</w:t>
            </w:r>
            <w:proofErr w:type="spellEnd"/>
            <w:r w:rsidRPr="003D33EB">
              <w:rPr>
                <w:bCs/>
                <w:sz w:val="24"/>
                <w:szCs w:val="24"/>
              </w:rPr>
              <w:t xml:space="preserve"> ēkas līmenim, kas nonāk pretrunā ar 24. punktā noteikto, ja ēkai esošais enerģijas patēriņš apkurei ir virs 65 </w:t>
            </w:r>
            <w:proofErr w:type="spellStart"/>
            <w:r w:rsidRPr="003D33EB">
              <w:rPr>
                <w:bCs/>
                <w:sz w:val="24"/>
                <w:szCs w:val="24"/>
              </w:rPr>
              <w:t>kWh</w:t>
            </w:r>
            <w:proofErr w:type="spellEnd"/>
            <w:r w:rsidRPr="003D33EB">
              <w:rPr>
                <w:bCs/>
                <w:sz w:val="24"/>
                <w:szCs w:val="24"/>
              </w:rPr>
              <w:t xml:space="preserve">/m2 gadā. Arī no izmaksu lietderības un praktiskā viedokļa sasniegt šādu energoefektivitātes līmeni esošajās ēkās ir ļoti dārgi, jo ir stipri sarežģītāk nodrošināt nepieciešamo ēkas blīvumu. Šādas prasības piemērojamas jaunu ēku būvniecībā un to nosaka Ministru kabineta noteikumi Nr.222 “Ēku energoefektivitātes aprēķina metodes un ēku </w:t>
            </w:r>
            <w:proofErr w:type="spellStart"/>
            <w:r w:rsidRPr="003D33EB">
              <w:rPr>
                <w:bCs/>
                <w:sz w:val="24"/>
                <w:szCs w:val="24"/>
              </w:rPr>
              <w:t>energosertifikācijas</w:t>
            </w:r>
            <w:proofErr w:type="spellEnd"/>
            <w:r w:rsidRPr="003D33EB">
              <w:rPr>
                <w:bCs/>
                <w:sz w:val="24"/>
                <w:szCs w:val="24"/>
              </w:rPr>
              <w:t xml:space="preserve"> noteikumi”. </w:t>
            </w:r>
          </w:p>
          <w:p w14:paraId="5B6000E6" w14:textId="77777777" w:rsidR="003D33EB" w:rsidRPr="003D33EB" w:rsidRDefault="003D33EB" w:rsidP="003D33EB">
            <w:pPr>
              <w:jc w:val="left"/>
              <w:rPr>
                <w:bCs/>
                <w:sz w:val="24"/>
                <w:szCs w:val="24"/>
              </w:rPr>
            </w:pPr>
            <w:r w:rsidRPr="003D33EB">
              <w:rPr>
                <w:bCs/>
                <w:sz w:val="24"/>
                <w:szCs w:val="24"/>
              </w:rPr>
              <w:t xml:space="preserve">Gatavojoties atlasei, Liepājas </w:t>
            </w:r>
            <w:proofErr w:type="spellStart"/>
            <w:r w:rsidRPr="003D33EB">
              <w:rPr>
                <w:bCs/>
                <w:sz w:val="24"/>
                <w:szCs w:val="24"/>
              </w:rPr>
              <w:t>valstspilsētas</w:t>
            </w:r>
            <w:proofErr w:type="spellEnd"/>
            <w:r w:rsidRPr="003D33EB">
              <w:rPr>
                <w:bCs/>
                <w:sz w:val="24"/>
                <w:szCs w:val="24"/>
              </w:rPr>
              <w:t xml:space="preserve"> pašvaldībā tika izstrādāts būvprojekts, kas paredz primārās enerģijas ietaupījumu pēc projekta īstenošanas ne mazāku kā 30 procenti gadā. Taču esošā noteikumu redakcija ierobežo pašvaldībai iesniegt un īstenot projektu.</w:t>
            </w:r>
          </w:p>
          <w:p w14:paraId="55945454" w14:textId="0D0F6F4B" w:rsidR="00993589" w:rsidRDefault="003D33EB" w:rsidP="003D33EB">
            <w:pPr>
              <w:jc w:val="left"/>
            </w:pPr>
            <w:r w:rsidRPr="003D33EB">
              <w:rPr>
                <w:bCs/>
                <w:sz w:val="24"/>
                <w:szCs w:val="24"/>
              </w:rPr>
              <w:t xml:space="preserve">Aicinām izslēgt noteikumu projektā nosacījumu, ka projektā iekļautās ēkām jāuzlabo energoefektivitāte un </w:t>
            </w:r>
            <w:proofErr w:type="spellStart"/>
            <w:r w:rsidRPr="003D33EB">
              <w:rPr>
                <w:bCs/>
                <w:sz w:val="24"/>
                <w:szCs w:val="24"/>
              </w:rPr>
              <w:t>siltumnoturība</w:t>
            </w:r>
            <w:proofErr w:type="spellEnd"/>
            <w:r w:rsidRPr="003D33EB">
              <w:rPr>
                <w:bCs/>
                <w:sz w:val="24"/>
                <w:szCs w:val="24"/>
              </w:rPr>
              <w:t xml:space="preserve"> līdz gandrīz nulles enerģijas ēkas vai </w:t>
            </w:r>
            <w:proofErr w:type="spellStart"/>
            <w:r w:rsidRPr="003D33EB">
              <w:rPr>
                <w:bCs/>
                <w:sz w:val="24"/>
                <w:szCs w:val="24"/>
              </w:rPr>
              <w:t>bezemisiju</w:t>
            </w:r>
            <w:proofErr w:type="spellEnd"/>
            <w:r w:rsidRPr="003D33EB">
              <w:rPr>
                <w:bCs/>
                <w:sz w:val="24"/>
                <w:szCs w:val="24"/>
              </w:rPr>
              <w:t xml:space="preserve"> ēkas līmenim, attiecīgi rediģējot noteikumu projekta 23. un 25.1. punktu.</w:t>
            </w:r>
          </w:p>
        </w:tc>
        <w:tc>
          <w:tcPr>
            <w:tcW w:w="1650" w:type="dxa"/>
            <w:shd w:val="clear" w:color="auto" w:fill="FFFFFF" w:themeFill="background1"/>
            <w:noWrap/>
            <w:tcMar>
              <w:top w:w="75" w:type="dxa"/>
              <w:left w:w="75" w:type="dxa"/>
              <w:bottom w:w="75" w:type="dxa"/>
              <w:right w:w="75" w:type="dxa"/>
            </w:tcMar>
            <w:vAlign w:val="center"/>
          </w:tcPr>
          <w:p w14:paraId="3673EE36" w14:textId="6893FBE5" w:rsidR="00993589" w:rsidRPr="00327E26" w:rsidRDefault="003D33EB" w:rsidP="00993589">
            <w:pPr>
              <w:jc w:val="left"/>
            </w:pPr>
            <w:r>
              <w:lastRenderedPageBreak/>
              <w:t>Nav ņemts vērā</w:t>
            </w:r>
          </w:p>
        </w:tc>
        <w:tc>
          <w:tcPr>
            <w:tcW w:w="4056" w:type="dxa"/>
            <w:shd w:val="clear" w:color="auto" w:fill="FFFFFF" w:themeFill="background1"/>
            <w:noWrap/>
            <w:tcMar>
              <w:top w:w="75" w:type="dxa"/>
              <w:left w:w="75" w:type="dxa"/>
              <w:bottom w:w="75" w:type="dxa"/>
              <w:right w:w="75" w:type="dxa"/>
            </w:tcMar>
            <w:vAlign w:val="center"/>
          </w:tcPr>
          <w:p w14:paraId="18866356" w14:textId="4B120F18" w:rsidR="00993589" w:rsidRDefault="003D33EB" w:rsidP="00993589">
            <w:pPr>
              <w:jc w:val="left"/>
            </w:pPr>
            <w:r>
              <w:t xml:space="preserve">Skaidrojam, ka </w:t>
            </w:r>
            <w:r w:rsidR="00366C12">
              <w:t xml:space="preserve">no </w:t>
            </w:r>
            <w:r w:rsidR="00366C12" w:rsidRPr="00366C12">
              <w:t>2025.gada 11.oktobr</w:t>
            </w:r>
            <w:r w:rsidR="00366C12">
              <w:t>a</w:t>
            </w:r>
            <w:r w:rsidR="00366C12" w:rsidRPr="00366C12">
              <w:t xml:space="preserve"> </w:t>
            </w:r>
            <w:r w:rsidR="00366C12">
              <w:t xml:space="preserve">ir </w:t>
            </w:r>
            <w:r w:rsidR="00366C12" w:rsidRPr="00366C12">
              <w:t xml:space="preserve">jābūt pārņemtām Eiropas Parlamenta un Padomes Direktīvas (ES) 2023/1791 par energoefektivitāti un ar ko groza Regulu (ES) 2023/955 6. panta prasībām, ar kurām noteikti pienākumi publisko ēku sektoram ik gadu atjaunot 3 procentus to īpašumā esošās ēkas, tās atjaunojot līdz vismaz gandrīz nulles enerģijas ēkas vai </w:t>
            </w:r>
            <w:proofErr w:type="spellStart"/>
            <w:r w:rsidR="00366C12" w:rsidRPr="00366C12">
              <w:t>bezemisiju</w:t>
            </w:r>
            <w:proofErr w:type="spellEnd"/>
            <w:r w:rsidR="00366C12" w:rsidRPr="00366C12">
              <w:t xml:space="preserve"> ēkas līmenim, tādēļ investīcijām jāveicina virzība uz šo mērķu izpildi</w:t>
            </w:r>
            <w:r w:rsidR="007B667C">
              <w:t>.</w:t>
            </w:r>
          </w:p>
        </w:tc>
      </w:tr>
    </w:tbl>
    <w:p w14:paraId="3B71B109" w14:textId="77777777" w:rsidR="009D2473" w:rsidRDefault="009D2473"/>
    <w:tbl>
      <w:tblPr>
        <w:tblStyle w:val="a"/>
        <w:tblW w:w="14567" w:type="dxa"/>
        <w:tblLayout w:type="fixed"/>
        <w:tblLook w:val="0600" w:firstRow="0" w:lastRow="0" w:firstColumn="0" w:lastColumn="0" w:noHBand="1" w:noVBand="1"/>
      </w:tblPr>
      <w:tblGrid>
        <w:gridCol w:w="4855"/>
        <w:gridCol w:w="4856"/>
        <w:gridCol w:w="4856"/>
      </w:tblGrid>
      <w:tr w:rsidR="009D2473" w14:paraId="3B71B10D" w14:textId="77777777">
        <w:tc>
          <w:tcPr>
            <w:tcW w:w="4855" w:type="dxa"/>
            <w:shd w:val="clear" w:color="auto" w:fill="FFFFFF"/>
            <w:noWrap/>
            <w:tcMar>
              <w:top w:w="75" w:type="dxa"/>
              <w:left w:w="75" w:type="dxa"/>
              <w:bottom w:w="75" w:type="dxa"/>
              <w:right w:w="75" w:type="dxa"/>
            </w:tcMar>
            <w:vAlign w:val="center"/>
          </w:tcPr>
          <w:p w14:paraId="3B71B10A" w14:textId="77777777" w:rsidR="009D2473" w:rsidRDefault="00350D59">
            <w:pPr>
              <w:jc w:val="left"/>
            </w:pPr>
            <w:r>
              <w:lastRenderedPageBreak/>
              <w:t>Datums**</w:t>
            </w:r>
          </w:p>
        </w:tc>
        <w:tc>
          <w:tcPr>
            <w:tcW w:w="4856" w:type="dxa"/>
            <w:shd w:val="clear" w:color="auto" w:fill="FFFFFF"/>
            <w:noWrap/>
            <w:tcMar>
              <w:top w:w="75" w:type="dxa"/>
              <w:left w:w="75" w:type="dxa"/>
              <w:bottom w:w="75" w:type="dxa"/>
              <w:right w:w="75" w:type="dxa"/>
            </w:tcMar>
            <w:vAlign w:val="center"/>
          </w:tcPr>
          <w:p w14:paraId="3B71B10B" w14:textId="77777777" w:rsidR="009D2473" w:rsidRDefault="009D2473">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3B71B10C" w14:textId="77777777" w:rsidR="009D2473" w:rsidRDefault="009D2473"/>
        </w:tc>
      </w:tr>
      <w:tr w:rsidR="009D2473" w14:paraId="3B71B111" w14:textId="77777777">
        <w:tc>
          <w:tcPr>
            <w:tcW w:w="4855" w:type="dxa"/>
            <w:shd w:val="clear" w:color="auto" w:fill="FFFFFF"/>
            <w:noWrap/>
            <w:tcMar>
              <w:top w:w="75" w:type="dxa"/>
              <w:left w:w="75" w:type="dxa"/>
              <w:bottom w:w="75" w:type="dxa"/>
              <w:right w:w="75" w:type="dxa"/>
            </w:tcMar>
            <w:vAlign w:val="center"/>
          </w:tcPr>
          <w:p w14:paraId="3B71B10E" w14:textId="77777777" w:rsidR="009D2473" w:rsidRDefault="009D2473"/>
        </w:tc>
        <w:tc>
          <w:tcPr>
            <w:tcW w:w="4856" w:type="dxa"/>
            <w:shd w:val="clear" w:color="auto" w:fill="FFFFFF"/>
            <w:noWrap/>
            <w:tcMar>
              <w:top w:w="75" w:type="dxa"/>
              <w:left w:w="75" w:type="dxa"/>
              <w:bottom w:w="75" w:type="dxa"/>
              <w:right w:w="75" w:type="dxa"/>
            </w:tcMar>
            <w:vAlign w:val="center"/>
          </w:tcPr>
          <w:p w14:paraId="3B71B10F" w14:textId="77777777" w:rsidR="009D2473" w:rsidRDefault="00350D59">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3B71B110" w14:textId="77777777" w:rsidR="009D2473" w:rsidRDefault="009D2473"/>
        </w:tc>
      </w:tr>
      <w:tr w:rsidR="009D2473" w14:paraId="3B71B115" w14:textId="77777777">
        <w:tc>
          <w:tcPr>
            <w:tcW w:w="4855" w:type="dxa"/>
            <w:shd w:val="clear" w:color="auto" w:fill="FFFFFF"/>
            <w:noWrap/>
            <w:tcMar>
              <w:top w:w="75" w:type="dxa"/>
              <w:left w:w="75" w:type="dxa"/>
              <w:bottom w:w="75" w:type="dxa"/>
              <w:right w:w="75" w:type="dxa"/>
            </w:tcMar>
            <w:vAlign w:val="center"/>
          </w:tcPr>
          <w:p w14:paraId="3B71B112" w14:textId="77777777" w:rsidR="009D2473" w:rsidRDefault="00350D59">
            <w:pPr>
              <w:jc w:val="left"/>
            </w:pPr>
            <w:r>
              <w:t>Atbildīgā persona</w:t>
            </w:r>
          </w:p>
        </w:tc>
        <w:tc>
          <w:tcPr>
            <w:tcW w:w="4856" w:type="dxa"/>
            <w:shd w:val="clear" w:color="auto" w:fill="FFFFFF"/>
            <w:noWrap/>
            <w:tcMar>
              <w:top w:w="75" w:type="dxa"/>
              <w:left w:w="75" w:type="dxa"/>
              <w:bottom w:w="75" w:type="dxa"/>
              <w:right w:w="75" w:type="dxa"/>
            </w:tcMar>
            <w:vAlign w:val="center"/>
          </w:tcPr>
          <w:p w14:paraId="3B71B113" w14:textId="77777777" w:rsidR="009D2473" w:rsidRDefault="009D2473">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3B71B114" w14:textId="77777777" w:rsidR="009D2473" w:rsidRDefault="009D2473"/>
        </w:tc>
      </w:tr>
      <w:tr w:rsidR="009D2473" w14:paraId="3B71B119" w14:textId="77777777">
        <w:tc>
          <w:tcPr>
            <w:tcW w:w="4855" w:type="dxa"/>
            <w:shd w:val="clear" w:color="auto" w:fill="FFFFFF"/>
            <w:noWrap/>
            <w:tcMar>
              <w:top w:w="75" w:type="dxa"/>
              <w:left w:w="75" w:type="dxa"/>
              <w:bottom w:w="75" w:type="dxa"/>
              <w:right w:w="75" w:type="dxa"/>
            </w:tcMar>
            <w:vAlign w:val="center"/>
          </w:tcPr>
          <w:p w14:paraId="3B71B116" w14:textId="77777777" w:rsidR="009D2473" w:rsidRDefault="009D2473"/>
        </w:tc>
        <w:tc>
          <w:tcPr>
            <w:tcW w:w="4856" w:type="dxa"/>
            <w:shd w:val="clear" w:color="auto" w:fill="FFFFFF"/>
            <w:noWrap/>
            <w:tcMar>
              <w:top w:w="75" w:type="dxa"/>
              <w:left w:w="75" w:type="dxa"/>
              <w:bottom w:w="75" w:type="dxa"/>
              <w:right w:w="75" w:type="dxa"/>
            </w:tcMar>
            <w:vAlign w:val="center"/>
          </w:tcPr>
          <w:p w14:paraId="3B71B117" w14:textId="77777777" w:rsidR="009D2473" w:rsidRDefault="00350D59">
            <w:pPr>
              <w:jc w:val="center"/>
            </w:pPr>
            <w:r>
              <w:t>(vārds, uzvārds, paraksts**)</w:t>
            </w:r>
          </w:p>
        </w:tc>
        <w:tc>
          <w:tcPr>
            <w:tcW w:w="4856" w:type="dxa"/>
            <w:shd w:val="clear" w:color="auto" w:fill="FFFFFF"/>
            <w:noWrap/>
            <w:tcMar>
              <w:top w:w="75" w:type="dxa"/>
              <w:left w:w="75" w:type="dxa"/>
              <w:bottom w:w="75" w:type="dxa"/>
              <w:right w:w="75" w:type="dxa"/>
            </w:tcMar>
            <w:vAlign w:val="center"/>
          </w:tcPr>
          <w:p w14:paraId="3B71B118" w14:textId="77777777" w:rsidR="009D2473" w:rsidRDefault="009D2473"/>
        </w:tc>
      </w:tr>
    </w:tbl>
    <w:p w14:paraId="3B71B11A" w14:textId="77777777" w:rsidR="009D2473" w:rsidRDefault="009D2473"/>
    <w:p w14:paraId="3B71B11B" w14:textId="77777777" w:rsidR="009D2473" w:rsidRDefault="00350D59">
      <w:r>
        <w:t>Piezīmes.</w:t>
      </w:r>
    </w:p>
    <w:p w14:paraId="3B71B11C" w14:textId="77777777" w:rsidR="009D2473" w:rsidRDefault="00350D59">
      <w:r>
        <w:t>* Iesniedzējs (fiziskai personai – vārds, uzvārds, juridiskai personai – nosaukums) var tikt publiskots, ja viņš tam ir piekritis. Ja attiecināms, iesniedzējs norāda interešu pārstāvja reģistrācijas numuru.</w:t>
      </w:r>
    </w:p>
    <w:p w14:paraId="3B71B11D" w14:textId="77777777" w:rsidR="009D2473" w:rsidRDefault="00350D59">
      <w:r>
        <w:t>** Dokumenta rekvizītus "datums" un "paraksts" neaizpilda, ja elektroniskais dokuments ir sagatavots atbilstoši normatīvajiem aktiem par elektronisko dokumentu noformēšanu.</w:t>
      </w:r>
    </w:p>
    <w:sectPr w:rsidR="009D2473">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783AE" w14:textId="77777777" w:rsidR="00F47B6A" w:rsidRDefault="00F47B6A">
      <w:r>
        <w:separator/>
      </w:r>
    </w:p>
  </w:endnote>
  <w:endnote w:type="continuationSeparator" w:id="0">
    <w:p w14:paraId="5F38E52F" w14:textId="77777777" w:rsidR="00F47B6A" w:rsidRDefault="00F47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1B11F" w14:textId="02ADCAD2" w:rsidR="009D2473" w:rsidRDefault="00350D59">
    <w:pPr>
      <w:jc w:val="right"/>
    </w:pPr>
    <w:r>
      <w:rPr>
        <w:sz w:val="24"/>
        <w:szCs w:val="24"/>
      </w:rPr>
      <w:fldChar w:fldCharType="begin"/>
    </w:r>
    <w:r>
      <w:rPr>
        <w:sz w:val="24"/>
        <w:szCs w:val="24"/>
      </w:rPr>
      <w:instrText>PAGE</w:instrText>
    </w:r>
    <w:r>
      <w:rPr>
        <w:sz w:val="24"/>
        <w:szCs w:val="24"/>
      </w:rPr>
      <w:fldChar w:fldCharType="separate"/>
    </w:r>
    <w:r w:rsidR="00C1584F">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1B12C" w14:textId="77777777" w:rsidR="00A566BC" w:rsidRDefault="00350D59">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56E00" w14:textId="77777777" w:rsidR="00F47B6A" w:rsidRDefault="00F47B6A">
      <w:r>
        <w:separator/>
      </w:r>
    </w:p>
  </w:footnote>
  <w:footnote w:type="continuationSeparator" w:id="0">
    <w:p w14:paraId="693F1364" w14:textId="77777777" w:rsidR="00F47B6A" w:rsidRDefault="00F47B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1B11E" w14:textId="77777777" w:rsidR="009D2473" w:rsidRDefault="00350D59">
    <w:pPr>
      <w:pStyle w:val="Header"/>
      <w:contextualSpacing w:val="0"/>
    </w:pPr>
    <w:r>
      <w:t>Viedokļu pārskats 25-TA-908</w:t>
    </w:r>
    <w:r>
      <w:br/>
      <w:t>Izdrukāts 11.11.2025. 09.32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1B120" w14:textId="77777777" w:rsidR="009D2473" w:rsidRDefault="00350D59">
    <w:pPr>
      <w:pStyle w:val="Header"/>
      <w:contextualSpacing w:val="0"/>
    </w:pPr>
    <w:r>
      <w:t>Viedokļu pārskats 25-TA-908</w:t>
    </w:r>
    <w:r>
      <w:br/>
      <w:t>Izdrukāts 11.11.2025. 09.32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52AB3"/>
    <w:multiLevelType w:val="hybridMultilevel"/>
    <w:tmpl w:val="3C40E5F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A0F58DD"/>
    <w:multiLevelType w:val="hybridMultilevel"/>
    <w:tmpl w:val="B916353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699084022">
    <w:abstractNumId w:val="1"/>
  </w:num>
  <w:num w:numId="2" w16cid:durableId="1791321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473"/>
    <w:rsid w:val="00012EA1"/>
    <w:rsid w:val="00041E85"/>
    <w:rsid w:val="00045EBD"/>
    <w:rsid w:val="00092CDD"/>
    <w:rsid w:val="000B4274"/>
    <w:rsid w:val="000B54D1"/>
    <w:rsid w:val="000B7770"/>
    <w:rsid w:val="000E749B"/>
    <w:rsid w:val="001344DF"/>
    <w:rsid w:val="00134DC3"/>
    <w:rsid w:val="00154C1C"/>
    <w:rsid w:val="001A5E70"/>
    <w:rsid w:val="001D4CDC"/>
    <w:rsid w:val="001E4E42"/>
    <w:rsid w:val="0027445A"/>
    <w:rsid w:val="00280AEE"/>
    <w:rsid w:val="003070C8"/>
    <w:rsid w:val="00317C89"/>
    <w:rsid w:val="00327E26"/>
    <w:rsid w:val="00350D59"/>
    <w:rsid w:val="00366C12"/>
    <w:rsid w:val="003704BD"/>
    <w:rsid w:val="003710EF"/>
    <w:rsid w:val="00390161"/>
    <w:rsid w:val="00393048"/>
    <w:rsid w:val="003A31C9"/>
    <w:rsid w:val="003A47B0"/>
    <w:rsid w:val="003C75A2"/>
    <w:rsid w:val="003D33EB"/>
    <w:rsid w:val="004048C6"/>
    <w:rsid w:val="00432460"/>
    <w:rsid w:val="004860F6"/>
    <w:rsid w:val="004D749A"/>
    <w:rsid w:val="004E79FC"/>
    <w:rsid w:val="00517236"/>
    <w:rsid w:val="00524BC1"/>
    <w:rsid w:val="0058605E"/>
    <w:rsid w:val="005A0930"/>
    <w:rsid w:val="0066009F"/>
    <w:rsid w:val="006658B8"/>
    <w:rsid w:val="00672190"/>
    <w:rsid w:val="006B0429"/>
    <w:rsid w:val="00703476"/>
    <w:rsid w:val="0070349C"/>
    <w:rsid w:val="00725753"/>
    <w:rsid w:val="00734607"/>
    <w:rsid w:val="00734FD7"/>
    <w:rsid w:val="00736BC0"/>
    <w:rsid w:val="00792A3E"/>
    <w:rsid w:val="007B667C"/>
    <w:rsid w:val="007C0CD1"/>
    <w:rsid w:val="0087672F"/>
    <w:rsid w:val="00890309"/>
    <w:rsid w:val="008A31CC"/>
    <w:rsid w:val="008F1DC4"/>
    <w:rsid w:val="008F2614"/>
    <w:rsid w:val="00907C10"/>
    <w:rsid w:val="00975390"/>
    <w:rsid w:val="00993589"/>
    <w:rsid w:val="009D2473"/>
    <w:rsid w:val="00A566BC"/>
    <w:rsid w:val="00A7191B"/>
    <w:rsid w:val="00AA0403"/>
    <w:rsid w:val="00AB7364"/>
    <w:rsid w:val="00AD7EE7"/>
    <w:rsid w:val="00B43474"/>
    <w:rsid w:val="00BA7A9E"/>
    <w:rsid w:val="00BE4E79"/>
    <w:rsid w:val="00C00747"/>
    <w:rsid w:val="00C1584F"/>
    <w:rsid w:val="00C91BA4"/>
    <w:rsid w:val="00CB1FDF"/>
    <w:rsid w:val="00CD11EB"/>
    <w:rsid w:val="00CF4EAC"/>
    <w:rsid w:val="00D05DC4"/>
    <w:rsid w:val="00D16349"/>
    <w:rsid w:val="00D718FB"/>
    <w:rsid w:val="00D9412D"/>
    <w:rsid w:val="00DB0DC4"/>
    <w:rsid w:val="00DB7818"/>
    <w:rsid w:val="00E0273A"/>
    <w:rsid w:val="00E22A39"/>
    <w:rsid w:val="00E405E5"/>
    <w:rsid w:val="00E67893"/>
    <w:rsid w:val="00E73077"/>
    <w:rsid w:val="00ED0D69"/>
    <w:rsid w:val="00ED7C6D"/>
    <w:rsid w:val="00EE366E"/>
    <w:rsid w:val="00EE5C7D"/>
    <w:rsid w:val="00F11384"/>
    <w:rsid w:val="00F22999"/>
    <w:rsid w:val="00F47B6A"/>
    <w:rsid w:val="00F7457A"/>
    <w:rsid w:val="00FC1AE5"/>
    <w:rsid w:val="00FF3C19"/>
    <w:rsid w:val="150C8127"/>
    <w:rsid w:val="1D52F353"/>
    <w:rsid w:val="27B56513"/>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1B0F0"/>
  <w15:docId w15:val="{45AB0019-AF00-45DD-AEAF-D3E372054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link w:val="HeaderChar"/>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sz w:val="20"/>
    </w:rPr>
  </w:style>
  <w:style w:type="character" w:styleId="CommentReference">
    <w:name w:val="annotation reference"/>
    <w:basedOn w:val="DefaultParagraphFont"/>
    <w:uiPriority w:val="99"/>
    <w:semiHidden/>
    <w:unhideWhenUsed/>
    <w:rPr>
      <w:sz w:val="16"/>
      <w:szCs w:val="16"/>
    </w:rPr>
  </w:style>
  <w:style w:type="character" w:customStyle="1" w:styleId="HeaderChar">
    <w:name w:val="Header Char"/>
    <w:link w:val="Header"/>
    <w:rsid w:val="008F1DC4"/>
    <w:rPr>
      <w:sz w:val="24"/>
    </w:rPr>
  </w:style>
  <w:style w:type="paragraph" w:styleId="ListParagraph">
    <w:name w:val="List Paragraph"/>
    <w:basedOn w:val="Normal"/>
    <w:uiPriority w:val="34"/>
    <w:qFormat/>
    <w:rsid w:val="002744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12</Pages>
  <Words>7584</Words>
  <Characters>4324</Characters>
  <Application>Microsoft Office Word</Application>
  <DocSecurity>0</DocSecurity>
  <Lines>36</Lines>
  <Paragraphs>23</Paragraphs>
  <ScaleCrop>false</ScaleCrop>
  <Company/>
  <LinksUpToDate>false</LinksUpToDate>
  <CharactersWithSpaces>11885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viedoklu_parskats_25-TA-908.docx</dc:title>
  <cp:lastModifiedBy>Edgars Garkājis</cp:lastModifiedBy>
  <cp:revision>89</cp:revision>
  <dcterms:created xsi:type="dcterms:W3CDTF">2025-11-13T20:54:00Z</dcterms:created>
  <dcterms:modified xsi:type="dcterms:W3CDTF">2025-11-14T13:33:00Z</dcterms:modified>
</cp:coreProperties>
</file>