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otro un trešo daļu, 6. panta otrās daļas 7. un 14. punktu </w:t>
      </w:r>
      <w:r>
        <w:br/>
      </w:r>
      <w:r w:rsidR="00000000" w:rsidRPr="00000000" w:rsidDel="00000000">
        <w:rPr>
          <w:rStyle w:val="paragraph"/>
          <w:i w:val="1"/>
          <w:rtl w:val="0"/>
        </w:rPr>
        <w:t xml:space="preserve">un ceturto daļu, 7. pantu, 8. panta otro daļu </w:t>
      </w:r>
      <w:r>
        <w:br/>
      </w:r>
      <w:r w:rsidR="00000000" w:rsidRPr="00000000" w:rsidDel="00000000">
        <w:rPr>
          <w:rStyle w:val="paragraph"/>
          <w:i w:val="1"/>
          <w:rtl w:val="0"/>
        </w:rPr>
        <w:t xml:space="preserve">un 10. panta trešo daļu, </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un 9. panta piekto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 </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rsidR="00000000" w:rsidRPr="00000000" w:rsidDel="00000000">
        <w:rPr>
          <w:rStyle w:val="paragraph"/>
          <w:i w:val="1"/>
          <w:rtl w:val="0"/>
        </w:rPr>
        <w:t xml:space="preserve"> </w:t>
      </w:r>
      <w:r>
        <w:br/>
      </w:r>
      <w:r w:rsidR="00000000" w:rsidRPr="00000000" w:rsidDel="00000000">
        <w:rPr>
          <w:rStyle w:val="paragraph"/>
          <w:i w:val="1"/>
          <w:rtl w:val="0"/>
        </w:rPr>
        <w:t xml:space="preserve">likvidēšanas dalībnieku un Černobiļas atomelektrostacijas</w:t>
      </w:r>
      <w:r w:rsidR="00000000" w:rsidRPr="00000000" w:rsidDel="00000000">
        <w:rPr>
          <w:rStyle w:val="paragraph"/>
          <w:i w:val="1"/>
          <w:rtl w:val="0"/>
        </w:rPr>
        <w:t xml:space="preserve"> </w:t>
      </w:r>
      <w:r>
        <w:br/>
      </w:r>
      <w:r w:rsidR="00000000" w:rsidRPr="00000000" w:rsidDel="00000000">
        <w:rPr>
          <w:rStyle w:val="paragraph"/>
          <w:i w:val="1"/>
          <w:rtl w:val="0"/>
        </w:rPr>
        <w:t xml:space="preserve">avārijas rezultātā cietušo personu sociālās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14. pantu</w:t>
      </w:r>
      <w:r>
        <w:br/>
      </w:r>
      <w:r w:rsidR="00000000" w:rsidRPr="00000000" w:rsidDel="00000000">
        <w:rPr>
          <w:rStyle w:val="paragraph"/>
          <w:i w:val="1"/>
          <w:rtl w:val="0"/>
        </w:rPr>
        <w:t xml:space="preserve">(MK 19.12.2023. noteikumu Nr. 805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apmaksātās medicīniskās palīdzības minimumā un valsts obligātās veselības apdrošināšanā ietilpstošos veselības aprūpes pakalpojumus, kārtību, kādā tiek organizēta šo pakalpojumu sniegšana un veikta samaksa par tiem, kā arī minēto pakalpojumu samaksas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saņemšanas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kurus neapmaksā no valsts budžeta dotācijas no vispārējiem ieņēmumiem, kas piešķirti Veselības ministrijas veselības aprūpes nodrošināšanas programmai (turpmāk – valsts budžets);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pacients veic līdzmaksājumu par valsts apmaksātu veselības aprūpes pakalpojumu, līdzmaksājuma apmēru, kā arī līdzmaksājumu kopsummu par saņemtajiem veselības aprūpes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tiek veidotas rindas veselības aprūpes pakalpojumu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aprūpes pakalpojumus, kurus apmaksā no valsts budžeta dotācijas no vispārējiem ieņēmumiem, kas piešķirti Tieslietu ministrijas, Aizsardzības ministrijas un Iekšlietu ministrijas veselības aprūpes nodrošināšanas programmām, personu grupas, kurām ir tiesības saņemt minētos veselības aprūpes pakalpojumus, kā arī personu grupas, kurām no šiem līdzekļiem sedz pacienta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infekcijas slimības un paliatīvās aprūpes pakalpojumus, kad persona ir atbrīvota no pacienta līdzmaksājuma;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organizē un finansē grūtnieču, personu vecumā līdz 18 gadiem (turpmāk – bērns) un personu ar prognozējamu invaliditāti veselības aprūpi, kā arī veic šīs aprūpes cilvēkresursu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Černobiļas atomelektrostacijas avārijas seku likvidēšanas dalībnieku un Černobiļas atomelektrostacijas avārijas rezultātā cietušo personu sociālās aizsardzības likuma 14. pantā noteiktās personas saņem bezmaksas pakalpojumus vai maksas atvieglojumus zobārstniecībā un zobu protezēšanā;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paliatīvās aprūpes organizēšanas, finansēšanas un saņemšanas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 valsts budžeta līdzekļiem neapmaksājamie veselības aprūpes pakalpojumi, valsts apmaksātās medicīniskās palīdzības minimumā un valsts obligātās veselības apdrošināšanā ietilpstošie veselības aprūpes pakalpojumi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neapmaksā šādus veselības aprūpes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homeopātisko ārstēšanu un ārstēšanu, izmantojot netradicionālās medicīnas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estētiski ķirurģiskas operācijas un kosmetoloģiskos pakalpojumus, tajā skaitā ārējo dzimumorgānu, maksts un dzemdes kakla plastiskās operācijas estētiskos nolūkos;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abortus, izņemot abortus medicīnisku indikāciju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seksoloģisko ārstēšanu un dzimuma 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cilmes šūnu bankas un dzimumšūnu bankas uzturēšanu, izņemot šo noteikumu </w:t>
      </w:r>
      <w:r w:rsidR="00000000" w:rsidRPr="00000000" w:rsidDel="00000000">
        <w:rPr>
          <w:rtl w:val="0"/>
        </w:rPr>
        <w:t xml:space="preserve">4.3.3.</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konsultācijas, klīniskos un paraklīniskos diagnosticējošos izmeklējumus, kurus pēc tiesu medicīnas eksperta norīkojuma izdara prettiesiskos nodarījumos cietušajām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pārbaudes, kas nepieciešamas darbam vai speciālu atļauju saņemšanai, kā arī veselības pārbaudes transportlīdzekļu vadītājiem un profilaktiskās pārbaudes, kas nav minētas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ambulatori veiktus laboratoriskos izmeklējumus, izņemot šo noteikumu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 minētos izmeklējumus;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ķirurģisku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noslīdējumu korekciju, izņemot 2.–4. pakāpes maksts daļu noslīdējumu un totālu dzemdes prolapsu;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miomektomiju, izņemot gadījumus, ja konstatēta asiņošana vai tiek traucēta blakusorgānu darbība, vai ir sūdzības par sāpēm, vai ja mioma ir iemesls neauglībai;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urīna nesaturēšanas operācijas, ja nav veikti urodinamiskie izmeklējumi, kas apstiprina stresa vai jaukta tipa inkontinenci;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642);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mākslas terapeita sniegtos veselības aprūpes pakalpojumus, izņemot multiprofesionālās komandas ietvaros sniegtos medicīniskās rehabilitācijas pakalpojumus, kā arī ambulatori sniegtos pakalpojumus garastāvokļa traucējumu kabinetā bērniem un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uztura speciālista sniegtos ambulatorās veselības aprūpes pakalpojumus, izņemot multiprofesionālās komandas ietvaros sniegtos medicīniskās rehabilitācijas pakalpojumus, kā arī ambulatorās veselības aprūpes pakalpojumus, kas sniegti reto slimību kabinetā, enterālās un parenterālās barošanas pacientu aprūpes kabinetā, onkoloģisko pacientu psihoemocionālā atbalsta kabinetā vai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alkohola, narkotisko, psihotropo vai toksisko vielu ietekmes noteikšanu, izņemot gadījumus, ja tā nepieciešama ārstnieciskā procesa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zobārstniecību, izņemot šo noteikumu </w:t>
      </w:r>
      <w:r w:rsidR="00000000" w:rsidRPr="00000000" w:rsidDel="00000000">
        <w:rPr>
          <w:rtl w:val="0"/>
        </w:rPr>
        <w:t xml:space="preserve">4.1.</w:t>
      </w:r>
      <w:r w:rsidR="00000000" w:rsidRPr="00000000" w:rsidDel="00000000">
        <w:rPr>
          <w:rtl w:val="0"/>
        </w:rPr>
        <w:t xml:space="preserve">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citus veselības aprūpes pakalpojumus, kas nav minēti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vai tiek sniegti, neievērojot šajos noteikumos noteikto kārtību vai starp Nacionālo veselības dienestu (turpmāk – dienests) un ārstniecības iestādi noslēgtā līguma nosacījumus, tai skaitā neievērojot dienesta apstiprināto un tīmekļvietnē publicēto no valsts līdzekļiem apmaksājamo manipulāciju sarakstu un tajā ietvertos manipulāciju apmaksas nosacījumus (turpmāk – manipulāciju saraksts).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14.07.2022. noteikumiem Nr. 466; MK 28.03.2023. noteikumiem Nr. 156; MK 04.04.2023. noteikumiem Nr. 161; MK 19.12.2023. noteikumiem Nr. 805)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kurai ir tiesības saņemt valsts apmaksātās medicīniskās palīdzības minimumu,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brigādes sniegto neatliekamo medicīnisko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sniegšanu stacionāro ārstniecības iestāžu uzņemšanas nodaļās un steidzamās medicīniskās palīdzības punktos, tai skaitā traumu gadījumos, kā arī gadījumos, ja nepieciešama ektoparazīta noņemšana;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neatliekamās medicīniskās palīdzības sniegšanu stacionārā ārstniecības iestādē personām, kuru veselības stāvoklis atbilstoši šo noteikumu </w:t>
      </w:r>
      <w:r w:rsidR="00000000" w:rsidRPr="00000000" w:rsidDel="00000000">
        <w:rPr>
          <w:rtl w:val="0"/>
        </w:rPr>
        <w:t xml:space="preserve">2.</w:t>
      </w:r>
      <w:r w:rsidR="00000000" w:rsidRPr="00000000" w:rsidDel="00000000">
        <w:rPr>
          <w:rtl w:val="0"/>
        </w:rPr>
        <w:t xml:space="preserve"> pielikumam ir novērtēts kā stāvoklis, kurā: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nesniedzot medicīnisko palīdzību, pacientam var rasties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veselības stāvoklis ir pasliktinājies, nekavējoties nesniedzot medicīnisko palīdzību, pastāv potenciāli draudi dzīvībai vai smagas sekas pacienta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dzemdību palīdzību, tai skaitā grūtnieču aprūpi, kā arī nedēļnieces un jaundzimušā pēcdzemdību aprūpi saskaņā ar normatīvajiem aktiem par dzemdību palīdzības nodrošināšanas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psiholoģisko un tiesu psihiatrisko ekspertīzi;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ģimenes ārsta un viņa praksē nodarbināto ārstniecības personu sniegto veselības aprūpi,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profilaktiskās apskates, kā arī sirds un asinsvadu slimību riska noteikšanu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ar dienesta centralizēti iepirktām vakcīnām atbilstoši normatīvajos aktos par vakcinācijas noteikumiem vai normatīvajos aktos par epidemioloģiskās drošības pasākumiem Covid-19 infekcijas izplatības ierobežošanai noteiktajai kārtībai un vakcīnām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mājas vizītes pie šādām personu grupām: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kurām noteikta I grupas invaliditāte;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vecākas par 80 gadiem;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kurām nepieciešama paliatīvā aprūpe (pacientiem, kuru izārstēšana nav iespējama (saskaņā ar Starptautiskās statistiskās slimību un veselības problēmu klasifikācijas 10. redakciju (turpmāk – SSK-10) pamata diagnozes kodi B20–B24, C00–C97, D37–D48, G05, G12, G13, G35, G54.6, G55.0, G60.0, G61.0, G63.1, G70, G95.1, G95.2, G99.2, I50, I69, K22.2, L89 vai T91.3 un blakus diagnozes kods visos gadījumos – Z51.5 (turpmāk – paliatīvā aprūpe));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apstākļos mirušām personām, lai konstatētu nāves faktu;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kurām nepieciešama ilgstoša plaušu mākslīgā ventilācija;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personām, kas saņem mājas aprūpi atbilstoši šajos noteikumos noteiktajai kārtībai;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personām, kuras gripas epidēmijas laikā slimo ar gripu;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personām, pie kurām neatliekamās medicīniskās palīdzības brigāde devusies izbraukumā un ģimenes ārsts šajos noteikumos noteiktajā kārtībā vienojies par mājas vizīti;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personām ar psihiskiem traucējumiem (saskaņā ar SSK-10 pamata diagnozes kodi F01, F20 un F73);</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personām, kuras atrodas ilgstošas sociālās aprūpes un sociālās rehabilitācijas institūcijā;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personām, kuras slimo ar Covid-19 infekciju, ja ģimenes ārsts ir vienojies ar dienestu par šī pakalpojuma sniegšanu;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praksē veiktas manipulācijas atbilstoši ārstniecības personu kompetencei, ievērojot manipulāciju sarakstā noteiktos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organizētā vēža skrīninga (turpmāk – valsts organizētais skrīnings) pasākumus šajos noteikumos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laboratoriskos un citus diagnostikas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ģimenes ārsta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 kurai piešķirts nacionālās references laboratorijas statuss epidemioloģiskās drošības jautājumā;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nieru aizstājterapijas procedūras un ar šīm procedūrām saistītās speciālistu konsultācijas;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ilgstošu plaušu mākslīgo ventilāciju, tai skaitā speciālista mājas vizītes un medicīnisko rehabilitāciju personām, kurām nepieciešama ilgstoša plaušu mākslīgā ventilācija;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aprūpes pakalpojumus diagnozes noteikšanai, ārstēšanai un medicīniskajai rehabilitācijai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psihiskiem un uzvedības traucējumiem (saskaņā ar SSK-10 diagnozes kodi F00–F99), tai skaitā psihiatra mājas vizītes pie psihiatriska profila pacientiem, kuri veselības stāvokļa dēļ nevar apmeklēt ārstniecības iestādi;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ļaundabīgiem audzējiem un neskaidras vai nezināmas dabas audzējiem (saskaņā ar SSK-10 diagnozes kodi C00–C97, D00–D09, D37–D48), tai skaitā pozitronu emisijas tomogrāfijas izmeklējumu ar datortomogrāfiju, ievērojot līgumā ar ārstniecības iestādi noteiktos veselības aprūpes pakalpojumu apmaksas nosacījumus, ja par pakalpojuma nepieciešamību ir lēmis ārstu konsīlijs, kura sastāvā ir vismaz viens radiologs, vai SSK-10 diagnozes ar kodu C43, C62, C81–C86.6 gadījumā – hematologs, onkologs ķīmijterapeits vai bērnu hematoonkologs. Prasība par radiologa dalību konsīlija sastāvā neattiecas uz hematologu vai bērnu hematoonkologu konsīliju;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cukura diabētu (saskaņā ar SSK-10 diagnozes kodi E10–E14);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kādu šo noteikumu </w:t>
      </w:r>
      <w:r w:rsidR="00000000" w:rsidRPr="00000000" w:rsidDel="00000000">
        <w:rPr>
          <w:rtl w:val="0"/>
        </w:rPr>
        <w:t xml:space="preserve">3.</w:t>
      </w:r>
      <w:r w:rsidR="00000000" w:rsidRPr="00000000" w:rsidDel="00000000">
        <w:rPr>
          <w:rtl w:val="0"/>
        </w:rPr>
        <w:t xml:space="preserve"> pielikumā minētu infekcijas slimību;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mobilās komandas paliatīvās aprūpes pakalpojumu pacienta dzīvesvietā (turpmāk - paliatīvās aprūpes mobilās komandas pakalpojums), ja par pakalpojuma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ambulatori veicamas injekcijas ādā, zemādā, intramuskulāri un intravenozi, sniedzot: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neatliekamo medicīnisko palīdzību;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palīdzību grūtniecēm un sievietēm pēcdzemdību periodā līdz 70 dienām, kā arī personām ar cukura diabētu, tuberkulozi, onkoloģiskām vai psihiskām slimībām un personām, kas mājās saņem ilgstošu plaušu mākslīgo ventilāciju;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zāles un medicīniskās ierīces, tai skaitā parenterāli ievadāmās zāles, kuras dienests iepērk centralizēti, kā arī kompensējamās zāles un medicīnas ierīces atbilstoši normatīvajam aktam par ambulatorajai ārstēšanai paredzēto zāļu un medicīnisko ierīču iegādes izdevumu kompensācijas kārtību šo noteikumu </w:t>
      </w:r>
      <w:r w:rsidR="00000000" w:rsidRPr="00000000" w:rsidDel="00000000">
        <w:rPr>
          <w:rtl w:val="0"/>
        </w:rPr>
        <w:t xml:space="preserve">3.11.</w:t>
      </w:r>
      <w:r w:rsidR="00000000" w:rsidRPr="00000000" w:rsidDel="00000000">
        <w:rPr>
          <w:rtl w:val="0"/>
        </w:rPr>
        <w:t xml:space="preserve">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 MK 29.12.2021. noteikumiem Nr. 898; MK 10.01.2023. noteikumiem Nr. 9, MK 28.03.2023. noteikumiem Nr. 156; </w:t>
      </w:r>
      <w:r w:rsidR="00000000" w:rsidRPr="00000000" w:rsidDel="00000000">
        <w:rPr>
          <w:rStyle w:val="paragraph"/>
          <w:i w:val="1"/>
          <w:rtl w:val="0"/>
        </w:rPr>
        <w:t xml:space="preserve">MK 04.04.2023. noteikumiem Nr. 161;</w:t>
      </w:r>
      <w:r w:rsidR="00000000" w:rsidRPr="00000000" w:rsidDel="00000000">
        <w:rPr>
          <w:rStyle w:val="paragraph"/>
          <w:i w:val="1"/>
          <w:rtl w:val="0"/>
        </w:rPr>
        <w:t xml:space="preserve"> MK 05.09.2023. noteikumiem Nr. 503; MK 19.12.2023. noteikumiem Nr. 805)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ir tiesības saņemt veselības aprūpes pakalpojumus valsts obligātās veselības apdrošināšanas ietvaros (turpmāk – apdrošināta persona), papildus šo noteikumu </w:t>
      </w:r>
      <w:r w:rsidR="00000000" w:rsidRPr="00000000" w:rsidDel="00000000">
        <w:rPr>
          <w:rtl w:val="0"/>
        </w:rPr>
        <w:t xml:space="preserve">3.</w:t>
      </w:r>
      <w:r w:rsidR="00000000" w:rsidRPr="00000000" w:rsidDel="00000000">
        <w:rPr>
          <w:rtl w:val="0"/>
        </w:rPr>
        <w:t xml:space="preserve"> punktā minētajiem veselības aprūpes pakalpojumiem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bērniem;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pirmreizēju ortodontisko konsultāciju bērniem, kā arī ortodontisko ārstēšanu iedzimtu sejas–žokļu šķeltņu gadījumā, tai skaitā smagu žokļu–sejas deformāciju gadījumos, personām vecumā līdz 25 gadiem, ja ārstēšana uzsākta līdz 18 gadu vecumam;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palīdzību patvēruma meklētājiem akūtā gadījumā;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protezēšanu Černobiļas atomelektrostacijas avārijas seku likvidēšanas dalībnieku un Černobiļas atomelektrostacijas avārijas rezultātā cietušo personu sociālās aizsardzības likuma 14. pantā noteiktajām personām, kurām izdevumus par zobārstniecības pakalpojumiem sedz 50 % apmērā, bet izdevumus par zobu protezēšanu ar izņemamām plastmasas protēzēm – pilnā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ekstrakcijas akūtos gadījumos vispārējā anestēzijā pacientiem ar I invaliditātes grupu, kas noteikta psihisko un uzvedības traucējumu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pakalpojumus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šādus veselības aprūpes pakalpojumus mājās: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medikamentu ievadīšanu (injekcijas ādā, zemādā un intravenozi);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ādas bojājuma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urīna ilgkatetra maiņu un aprūpi, mākslīgās atveres (stomas) aprūpi, tai skaitā pacientu un viņa tuvinieku izglītošanu un apmācību par mākslīgās atveres (stomas) aprūpi, kuru dienests vienai personai apmaksā ne vairāk kā piecas reizes, izņemot traheostomas, gastrostomas, nefrostomas, cistostomas aprūpi, kuru dienests apmaksā atbilstoši faktiski sniegto pakalpojumu skaitam;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enterālu barošanu caur zondi vai mākslīgi izveidotu atveri un parenterālu barošanu;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rehabilitācijas pakalpojumus personām ar sekām pēc muguras smadzeņu bojājuma (saskaņā ar SSK-10 diagnozes kods T91.3), personām ar cerebrovaskulāru slimību (saskaņā ar SSK-10 diagnozes kodi I60, I61, I63, I64, I69) un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14.07.2020. noteikumiem Nr. 433)</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saņem šo noteikumu 4.2.2., 4.2.3., 4.2.4. vai 4.2.5. apakšpunktā minētos veselības aprūpes pakalpojumus, papildus, ja nepieciešams, nodrošina: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izmeklējumus un izmeklējumu rezultātā iegūto materiālu nogādāšanu laboratorijā;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vitālo rādītāju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un viņa tuvinieku izglītošanu un apmācību par veselības veicināšanas pasākumiem un pacienta aprūpi;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klizmas veikšanu;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aprūpi, ko sniedz vecmāte vai ārsts, kurš specializējies noteiktā specialitātē, izņemot ģimenes ārstu (turpmāk – speciālists), citas ārstniecības personas un ārstniecības atbalsta personas atbilstoši šo noteikumu </w:t>
      </w:r>
      <w:r w:rsidR="00000000" w:rsidRPr="00000000" w:rsidDel="00000000">
        <w:rPr>
          <w:rtl w:val="0"/>
        </w:rPr>
        <w:t xml:space="preserve">4.</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ārsta sniegtos veselības aprūpes pakalpojumus sportistiem līdz 18 gadu vecumam un bērniem ar paaugstinātu fizisko slodzi atbilstoši normatīvajam aktam, kas nosaka sportistu un bērnu ar paaugstinātu fizisko slodzi veselības aprūpes un medicīniskās uzraudzības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speciālistu mājas vizīti, ievērojot šādus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mājas vizītes pie bērniem, kuri atrodas valsts sabiedrības ar ierobežotu atbildību "Bērnu klīniskā universitātes slimnīca" paliatīvās aprūpes kabineta uzskaitē un saņem veselības aprūpi mājās, kā arī personām ar sekām pēc muguras smadzeņu bojājuma (saskaņā ar SSK-10 diagnozes kods T91.3) vai personām ar cerebrovaskulārām slimībām (saskaņā ar SSK-10 diagnozes kodi I60, I61, I63, I64 vai I69), kuras saņem veselības aprūpi mājās;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paliatīvās aprūpes kabineta speciālista mājas vizītes pie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apaugļošanu, izņemot gadījumus, ja no valsts budžeta līdzekļiem jau ir apmaksātas divas neveiksmīgas medicīniskās apaugļošanas procedūras (pēc embrija transfēra nav iestājusies klīniski apstiprināta grūtniecība), sievietēm līdz 40 gadu vecumam, kā arī pēc šī vecuma sasniegšanas, ja līdz 40 gadu vecumam uzsāktā olšūnu stimulācija ar medikamentiem ir bijusi veiksmīga un medicīniskā apaugļošana tiek turpināta līdz embrija transfēram bez tā sasaldēšanas;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dzimumšūnu paņemšanu, sasaldēšanu un uzglabāšanu (ne ilgāk par 10 gadiem no sasaldēšanas brīža) pacientiem ar onkoloģiskām saslimšanām, ja dzimumšūnas paņemtas un sasaldētas pirms ķīmijterapijas uzsākšanas un par pakalpojuma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redzes asumu koriģējošu optikas izstrādājumu izrakstīšanu bērniem;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ambulatori veiktus laboratoriskos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speciālistu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reto slimību kabinetā atbilstoši līgumā ar dienestu noteiktajiem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šajos noteikumos noteiktajai kārtībai citā Eiropas Savienības (turpmāk – ES) dalībvalstī un Eiropas Ekonomikas zonas (turpmāk – EEZ) valstī vai Šveices Konfederācijā (turpmāk – Šveice) gadījumā, ja nepieciešams novērst personas dzīvības funkciju vai veselības stāvokļa neatgriezenisku pasliktināšanos un:</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izmeklējumi nepieciešami bērnam atbilstoši valsts sabiedrības ar ierobežotu atbildību "Bērnu klīniskā universitātes slimnīca" konsīlija atzinumam;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izmeklējumi nepieciešami personai atbilstoši sabiedrības ar ierobežotu atbildību "Rīgas Austrumu klīniskā universitātes slimnīca" konsīlija atzinumam, ja jāveic himērisma monitorings pēc alogēnas cilmes šūnu transplantācijas no ārpusģimenes donora vai jāveic minimālās reziduālās slimības kontrole saskaņā ar metodi – faktiskā laikā veikta polimerāzes ķēdes reakcija kaulu smadzeņu aspirātā – gadījumā, ja pastāv indikācijas alogēnas cilmes šūnu transplantācijai personai, kurai konstatētas molekulārģenētiskas izmaiņas un nepieciešama ārpusģimenes donora meklēšana, kā arī gadījumā, ja konstatētas molekulārģenētiskas izmaiņas pēc alogēnas cilmes šūnu transplantācijas no ārpusģimenes donora;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speciālistu nosūtījumu ambulatori veiktus vizuālās diagnostikas izmeklējumus, ievērojot manipulāciju sarakstā noteiktos nosacījumus, tai skaitā pozitronu emisijas tomogrāfijas izmeklējumu ar datortomogrāfiju, ja par pakalpojuma nepieciešamību ir lēmis ārstu konsīlijs, kura sastāvā ir vismaz viens radiologs, vai SSK-10 diagnozes ar kodu C43, C62, C81–C86.6 gadījumā – hematologs, onkologs ķīmijterapeits vai bērnu hematoonkologs atbilstoši līgumā ar ārstniecības iestādi noteiktajiem veselības aprūpes pakalpojumu apmaksas nosacījumiem. Prasība par radiologa dalību konsīlija sastāvā neattiecas uz hematologu vai bērnu hematoonkologu konsīliju;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dienas stacionārā sniegtos veselības aprūpes pakalpojumus atbilstoši šo noteikumu </w:t>
      </w:r>
      <w:r w:rsidR="00000000" w:rsidRPr="00000000" w:rsidDel="00000000">
        <w:rPr>
          <w:rtl w:val="0"/>
        </w:rPr>
        <w:t xml:space="preserve">5.</w:t>
      </w:r>
      <w:r w:rsidR="00000000" w:rsidRPr="00000000" w:rsidDel="00000000">
        <w:rPr>
          <w:rtl w:val="0"/>
        </w:rPr>
        <w:t xml:space="preserve"> pielikumam, tai skaitā ambulatori veicamas 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psihoterapeitisko un psiholoģisko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palīdzību sniedz psihiatriskā profila stacionārajās ārstniecības iestādēs vai nodaļās;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 nepieciešama, nodrošinot ambulatoro psihiatrisko palīdzību vai paliatīvo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palīdzību sniedz multiprofesionāla komanda medicīniskās rehabilitācijas programmas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veic tiesu psiholoģisko ekspertīzi;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šādas palīdzības nepieciešamību noteicis psihiatrs, lai novērstu noziedzīgu nodarījumu veikšanu pret bērna tikumību un dzimumneaizskaramību;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sniedz veselības aprūpes pakalpojumu reto slimību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sniedz veselības aprūpes pakalpojumu metadona terapijas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psihoterapeitiskā un psiholoģiskā atbalsta nepieciešamību personai noteicis ģimenes ārsts, – līdz 10 reizēm kalendāra gada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psihoemocionālo atbalstu sniedz konsultatīvā tālruņa darbības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stacionāro veselības aprūpi atbilstoši šo noteikumu </w:t>
      </w:r>
      <w:r w:rsidR="00000000" w:rsidRPr="00000000" w:rsidDel="00000000">
        <w:rPr>
          <w:rtl w:val="0"/>
        </w:rPr>
        <w:t xml:space="preserve">6.</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šādus veselības aprūpes pakalpojumus traumatoloģijā un ortopēdijā: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traumu seku, kaulu un locītavu slimību ārstēšanu, ja par pakalpojuma nepieciešamību ir lēmis traumatologu–ortopēdu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osteomielītu, strutaino artrītu un mīksto audu iekaisumu ārstēšanu, tai skaitā mugurkaula ķirurģiju;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endoprotezēšanas operācijas;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rekonstruktīvās artroskopiskās operācijas, ja tās veic IV un V līmeņa slimnīcās;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atkārtotas mugurkaula operācijas, ja recidīvs notiek gada laikā no operācijas veikšanas brīža vai ja par pakalpojuma nepieciešamību ir lēmis mugurkaula ķirurģijas ārstu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mugurkaula distrofiski deģeneratīvu slimību ārstēšanu personām ar progresējošu mugurkaula deformāciju, ja par pakalpojuma nepieciešamību ir lēmis mugurkaula ķirurģijas ārstu konsīlijs, vai ar muguras smadzeņu vai zirgastes kompresijas simptomātiku;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plānveida operācijas personai ar prognozējamu invaliditāti atbilstoši Veselības un darbspēju ekspertīzes ārstu valsts komisijas apstiprinātajam individuālajam rehabilitācijas plānam vai ilgstoši slimojošām personām darbspējīgā vecumā;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intervertebrālo disku bojājumu novēršanas operācijas – mikrodiskektomiju un mikrofenestrāciju, ja par to ir lēmis mugurkaula ķirurģijas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orgānu un audu transplantāciju šādā apmērā: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autologās un alogēnās cilmes šūnas, tai skaitā donora meklēšanu;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nieres, aknas, sirdi un sirds vārstuļus;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kaulus un saistaudus, fasciju, ādu, cīpslas un skrimšļaudus;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plaušas personām ar retu slimību, ja par pakalpojumu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pulmonālo endarterektomiju personām ar retu slimību, ja par pakalpojumu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medicīnisko rehabilitāciju atbilstoši šo noteikumu 3.11. apakšnodaļai un 4. nodaļai;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ilgstoši slimojošām personām darbspējīgā vecumā invaliditātes iestāšanās vai tās progresēšanas novēršanai, ja persona saņēmusi ārstu konsīlija lēmumu, kurā slimība atzīta kā darbspējas apdraudoša un norādītas ārstēšanas metodes, pamatojot to izvēli, šajos noteikumos noteiktajā prioritārā kārtībā nodrošina veselības aprūpes pakalpojumus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ķirurģiskos, traumatoloģiskos vai rehabilitācijas pakalpojumus personām ar traumām, politraumām, dorsopātijām, nervu, nervu saknīšu un pinumu bojājumiem, izgulējumiem, apdegumiem, apsaldējumiem un ortopēdiskām slimībām;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invazīvās kardioloģijas pakalpojumus personām pēc infarkta;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ķirurģiskos pakalpojumus personām ar draudošu aklumu (katarakta, glaukoma un citas acu un to palīgorgānu slimības);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kohleārā implanta implantāciju;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rehabilitācijas pakalpojumu atbilstoši fizikālās un rehabilitācijas medicīnas ārsta izstrādātajam rehabilitācijas plānam pēc insulta, kardioķirurģiskajām operācijām un lielo locītavu endoprotezēšanas;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kurus dienests iepērk centralizēti,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briļļu lēcas, briļļu ietvarus un kontaktlēcas bērniem, kuriem diagnosticēta augstas pakāpes iedzimta miopija (virs 5,0 Dsph), augstas pakāpes hipermetropija (virs 4,0 Dsph), augstas pakāpes astigmātisms (virs 1,0 D), augstas pakāpes anizometropija (virs 2,0 D), afakija iedzimtas vai iegūtas kataraktas gadījumā vienai vai abām acīm, iegūta tuvredzība (virs 7,0 Dsph), keratokonuss, akomodācijas šķielēšana, parēze (bifokālās briļļu lēcas), albīnisms, ar objektīvām izmeklēšanas metodēm pierādīta iedzimta tīklenes distrofija ar fotofobiju (fotohromās briļļu lēcas), radzenes rētas, apduļķojumi (kosmētisko kontaktlēcu protēzes), III–IV pakāpes vājredzība neatkarīgi no refrakcijas anomālijas pakāpes;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papilduzturu, enterālās un parenterālās barošanas maisījumus un to ievadei nepieciešamās medicīniskās ierīces pieaugušiem pacientiem, kuri atrodas sabiedrības ar ierobežotu atbildību "Rīgas Austrumu klīniskā universitātes slimnīca" enterālās un parenterālās barošanas pacientu aprūpes kabineta uzskaitē atbilstoši indikācijām, kas noteiktas līgumā ar dienestu un publicētas dienesta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kompensējamās zāles un medicīnas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29.12.2021. noteikumiem Nr. 898)</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dzirdes implantus bērniem vai personām ar prognozējamu invaliditāti un ilgstoši slimojošām personām darbspējīgā vecumā;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norādītos medikamentus, kā arī zāles un medicīnas ierīces, kas iekļautas manipulāciju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briļļu lēcas un briļļu ietvarus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apmaksātus veselības aprūpes pakalpojumus citā ES dalībvalstī, EEZ valstī un Šveicē atbilstoši šajos noteikumos noteiktajai kārtībai un Eiropas Parlamenta un Padomes 2004. gada 29. aprīļa Regulas (EK)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883/2004</w:t>
      </w:r>
      <w:r w:rsidR="00000000" w:rsidRPr="00000000" w:rsidDel="00000000">
        <w:rPr>
          <w:rtl w:val="0"/>
        </w:rPr>
        <w:t xml:space="preserve">) un Eiropas Parlamenta un Padomes 2009. gada 16. septembra Regulas (EK) Nr.  </w:t>
      </w:r>
      <w:r w:rsidR="00000000" w:rsidRPr="00000000" w:rsidDel="00000000">
        <w:rPr>
          <w:rtl w:val="0"/>
        </w:rPr>
        <w:t xml:space="preserve">987/2009</w:t>
      </w:r>
      <w:r w:rsidR="00000000" w:rsidRPr="00000000" w:rsidDel="00000000">
        <w:rPr>
          <w:rtl w:val="0"/>
        </w:rPr>
        <w:t xml:space="preserve">, ar ko nosaka īstenošanas kārtību Regulai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987/2009</w:t>
      </w:r>
      <w:r w:rsidR="00000000" w:rsidRPr="00000000" w:rsidDel="00000000">
        <w:rPr>
          <w:rtl w:val="0"/>
        </w:rPr>
        <w:t xml:space="preserve">),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izdevumu atlīdzību par citā ES dalībvalstī, EEZ valstī vai Šveicē saņemtajiem veselības aprūpes pakalpojumiem atbilstoši šajos noteikumos noteiktajai kārtībai (pārrobežu veselības aprūpe).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w:t>
      </w:r>
      <w:r w:rsidR="00000000" w:rsidRPr="00000000" w:rsidDel="00000000">
        <w:rPr>
          <w:rStyle w:val="paragraph"/>
          <w:i w:val="1"/>
          <w:rtl w:val="0"/>
        </w:rPr>
        <w:t xml:space="preserve"> MK 29.12.2021. noteikumiem Nr. 898; </w:t>
      </w:r>
      <w:r w:rsidR="00000000" w:rsidRPr="00000000" w:rsidDel="00000000">
        <w:rPr>
          <w:rStyle w:val="paragraph"/>
          <w:i w:val="1"/>
          <w:rtl w:val="0"/>
        </w:rPr>
        <w:t xml:space="preserve">MK 28.03.2023. noteikumiem Nr. 156; MK 04.04.2023. noteikumiem Nr. 161; MK 05.09.2023. noteikumiem Nr. 503; MK 19.12.2023. noteikumiem Nr. 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Valsts apmaksātās medicīniskās palīdzības minimumā un valsts obligātās veselības apdrošināšanā ietilpstošo veselības aprūpes pakalpojumu organizēšana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apmaksātus veselības aprūpes pakalpojumus saskaņā ar nolikumu sniedz valsts pārvaldes iestādes, kā arī ārstniecības iestādes, kuras noslēgušas līgumu ar dienestu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veselības aprūpes pakalpojumu sniegšanu – pakalpojuma sniedzējus dienests izvēlas no primārās veselības aprūpes pakalpojumu sniedzēju gaidīšanas saraksta (ģimenes ārstu, ārstniecības iestādes, kas sniedz zobārstniecības pakalpojumus, ārstniecības iestādes, kas nodrošina veselības aprūpi mājās), ko veido un uztur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sekundārās ambulatorās veselības aprūpes pakalpojumu sniegšanu – pakalpojumu sniedzējus dienests izvēlas, pamatojoties uz dienesta izstrādātu veselības aprūpes pakalpojumu sniedzēju atlases procedūru,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references laboratorijas funkciju nodrošināšanai – ar ārstniecības iestādi, kura ieguvusi attiecīgo statusu atbilstoši normatīvajam aktam, kas nosaka kārtību, kādā piešķir un anulē nacionālās references laboratorijas statusu epidemioloģiskās drošības jomā vai aptur tās darbību, kā arī par nacionālās references laboratorijas tiesībām un pienākumiem;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pēcekspozīcijas specifiskās profilakses (PEP) nodrošināšanai ārstniecības personām, cilvēka imūndeficīta vīrusa infekcijas vertikālās profilakses nodrošināšanai, cilvēka imūndeficīta vīrusa oportūnisko infekciju terapijas nodrošināšanai, imūnbioloģisko preparātu glabāšanai, kā arī tuberkulozes medikamentu izplatīšanai līgumu slēdz ar sabiedrību ar ierobežotu atbildību "Rīgas Austrumu klīniskā universitātes slimnīca";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iespējams vienoties ar sekundārās ambulatorās veselības aprūpes pakalpojumu sniedzēju, kas jau ir līgumattiecībās ar dienestu, par citu sekundārās ambulatorās veselības aprūpes pakalpojumu veidu sniegšanu,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sekundārās ambulatorās veselības aprūpes pakalpojumu sniedzējs ir iesniedzis atbilstošu piedāvājumu;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nodrošināta pietiekama šādu veselības aprūpes pakalpojumu pieejamība;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pieejami finanšu līdzekļi šādu veselības aprūpes pakalpojumu apmaksai;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sekundārās ambulatorās veselības aprūpes pakalpojumu sniedzējiem, kas sniedz šādus veselības aprūpes pakalpojumus, pieejamie resursi ir pilnībā noslogoti;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slēgts līgumus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stacionārās veselības aprūpes pakalpojumu sniegšanu. Līgumu slēdz ar šo noteikumu </w:t>
      </w:r>
      <w:r w:rsidR="00000000" w:rsidRPr="00000000" w:rsidDel="00000000">
        <w:rPr>
          <w:rtl w:val="0"/>
        </w:rPr>
        <w:t xml:space="preserve">6.</w:t>
      </w:r>
      <w:r w:rsidR="00000000" w:rsidRPr="00000000" w:rsidDel="00000000">
        <w:rPr>
          <w:rtl w:val="0"/>
        </w:rPr>
        <w:t xml:space="preserve"> pielikumā minētajām ārstniecības iestādēm atbilstoši attiecīgās ārstniecības iestādes līmenim un šo noteikumu </w:t>
      </w:r>
      <w:r w:rsidR="00000000" w:rsidRPr="00000000" w:rsidDel="00000000">
        <w:rPr>
          <w:rtl w:val="0"/>
        </w:rPr>
        <w:t xml:space="preserve">6.</w:t>
      </w:r>
      <w:r w:rsidR="00000000" w:rsidRPr="00000000" w:rsidDel="00000000">
        <w:rPr>
          <w:rtl w:val="0"/>
        </w:rPr>
        <w:t xml:space="preserve"> pielikumā minētajiem stacionārās veselības aprūpes pakalpojumu programmu apmaksas nosacījumiem,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dzemdību palīdzības nodrošināšanai līgumu slēdz ar ārstniecības iestādi, kura iepriekšējā gadā ir sniegusi valsts apmaksātu dzemdību palīdzību vismaz 200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veselības aprūpes pakalpojumiem, kuru sniegšanai dienests ir izsludinājis pakalpojumu sniedzēju atlases procedūru, līgumu slēdz ar ārstniecības iestādēm, kuras pieteikušās attiecīgajā veselības aprūpes pakalpojumu sniedzēju atlasē un atbilst tajā izvirzītajiem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organizatoriski metodiskā darba nodrošināšanu. Līgumu slēdz ar ārstniecības iestādi, kura ir specializējusies attiecīgo veselības aprūpes pakalpojumu sniegšanā.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4.7.8.</w:t>
      </w:r>
      <w:r w:rsidR="00000000" w:rsidRPr="00000000" w:rsidDel="00000000">
        <w:rPr>
          <w:rtl w:val="0"/>
        </w:rPr>
        <w:t xml:space="preserve"> apakšpunktā</w:t>
      </w:r>
      <w:r w:rsidR="00000000" w:rsidRPr="00000000" w:rsidDel="00000000">
        <w:rPr>
          <w:rtl w:val="0"/>
        </w:rPr>
        <w:t xml:space="preserve"> minēto pakalpojumu pieejamībai dienests ar juridiskajām personām slēdz līgumus par klīniskā un veselības psihologa, psihoterapijas speciālista vai psihoterapeita pakalpojumu sniegšanu,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4.7.9.</w:t>
      </w:r>
      <w:r w:rsidR="00000000" w:rsidRPr="00000000" w:rsidDel="00000000">
        <w:rPr>
          <w:rtl w:val="0"/>
        </w:rPr>
        <w:t xml:space="preserve"> apakšpunktā</w:t>
      </w:r>
      <w:r w:rsidR="00000000" w:rsidRPr="00000000" w:rsidDel="00000000">
        <w:rPr>
          <w:rtl w:val="0"/>
        </w:rPr>
        <w:t xml:space="preserve"> minētā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pakalpojumu nodrošina ārstniecības iestādes, kuras noslēgušas līgumu ar dienestu par mobilās komandas paliatīvās aprūpes pakalpojumu pacienta dzīvesvietā (turpmāk - paliatīvās aprūpes mobilās komandas pakalpojuma sniedzējs). Pakalpojumu sniegšanai dienests izsludina pakalpojumu sniedzēju atlases procedūru un līgumu slēdz ar ārstniecības iestādēm, kuras pieteikušās attiecīgajā veselības aprūpes pakalpojumu sniedzēju atlasē un atbilst tajā izvirzītajiem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veidojot šo noteikumu </w:t>
      </w:r>
      <w:r w:rsidR="00000000" w:rsidRPr="00000000" w:rsidDel="00000000">
        <w:rPr>
          <w:rtl w:val="0"/>
        </w:rPr>
        <w:t xml:space="preserve">5.1.</w:t>
      </w:r>
      <w:r w:rsidR="00000000" w:rsidRPr="00000000" w:rsidDel="00000000">
        <w:rPr>
          <w:rtl w:val="0"/>
        </w:rPr>
        <w:t xml:space="preserve"> apakšpunktā minēto primārās veselības aprūpes pakalpojumu sniedzēju gaidīšanas sarakstu,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ārstam gada laikā pēc valsts finansētās rezidentūras beigšanas ir tiesības lūgt to reģistrēt ģimenes ārstu gaidīšanas sarakstā ārpus kārtas. Ja šādi ģimenes ārsti gaidīšanas sarakstā ir vairāki, tos reģistrē iesniegumu iesniegšanas secībā pirms pārējiem ģimenes ārstu gaidīšanas sarakstā esošajiem ārstiem;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ārsts pārtrauc līgumattiecības ar dienestu, dienests, neievērojot gaidīšanas saraksta hronoloģisko secību, piedāvā iespēju pārņemt attiecīgo praksi ģimenes ārstam, kurš: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šajos noteikumos noteiktajai kārtībai ir vairāk nekā sešus mēnešus nepārtraukti aizvietojis attiecīgo ģimenes ārstu;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stipendiju no pašvaldības, pamatojoties uz noslēgtu vienošanos par ģimenes ārsta pakalpojumu sniegšanu pašvaldības teritorijā pēc ģimenes ārsta sertifikāta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vienojies ar attiecīgo ģimenes ārstu par prakses pārņemšanu (izņemot gadījumu, ja plānotās pārņemšanas rezultātā praksi iegūtu ārstniecības iestāde, kura sniedz sekundārās ambulatorās veselības aprūpes pakalpojumu veidus, un ģimenes ārsts kļūst par darba ņēmēju), kā arī saņēmis informāciju par šīs prakses darba organizāciju, saistībām, sadarbības iestādēm un dažādām pacientu grupu veselības aprūpes un profilakses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atsaka reģistrēt veselības aprūpes pakalpojumu sniedzēju gaidīšanas sarakstā, ja ārstniecības iestādē, kura sniedz zobārstniecības pakalpojumus, nav nodarbināts un veselības aprūpes pakalpojumus nesniedz zobārsts.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valsts organizēto skrīningu organizē, pamatojoties uz noslēgtajiem līgumiem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skrīninga izmeklējumiem – ar primārās veselības aprūpes pakalpojumu sniedzējiem, ar sekundārās ambulatorās veselības aprūpes pakalpojumu sniedzējiem, kuriem līgumā ir iekļauts pakalpojuma veids "Ginekoloģija", kā arī ar laboratorijas pakalpojumu sniedzējiem, kas izvēlēti, pamatojoties uz dienesta izstrādātu veselības aprūpes pakalpojumu sniedzēju atlases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skrīninga izmeklējumiem – ar primārās veselības aprūpes pakalpojumu sniedzējiem, kā arī ar pakalpojumu sniedzējiem, ar kuriem noslēgts līgums par ambulatoro laboratorisko izmeklējumu veikšanu un kuri nodrošina slēpto asiņu izmeklējumus fēcēs atbilstoši šajos noteikumos noteiktajai kārtībai;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mamogrāfijas skrīninga izmeklējumiem – ar pakalpojumu sniedzējiem, ar kuriem noslēgts līgums par sekundāro ambulatoro veselības aprūpes pakalpojumu sniegšanu un kuri nodrošina krūts vēža skrīninga mamogrāfijas izmeklējumus;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skrīninga izmeklējumiem – ar ambulatoro laboratorijas pakalpojumu sniedzējiem, kuriem līgumā ir iekļauts pakalpojuma veids "Laboratoriskie izmeklējumi".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27.04.2021. noteikumiem Nr. 272; MK 14.07.2022. noteikumiem Nr. 466)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apmaksātus veselības aprūpes pakalpojumus var sniegt tikai tie veselības aprūpes pakalpojumu sniedzēji, kuri izpilda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reģistrējušies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obligātajām prasībām, kas ārstniecības iestādēm un to struktūrvienībām noteiktas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sniedzējam ir pakalpojumu sniegšanai nepieciešamais ārstniecības personāls un, ja nepieciešams, ārstniecības atbalsta personāls vai operatīvā medicīniskā transportlīdzekļa vadītāji;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pakalpojumu sniedzējam ir atbilstošs materiāltehniskais nodrošinājums;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nodrošināt pilnīgu, precīzu un savlaicīgu informācijas apmaiņu ar veselības aprūpes pakalpojumu apmaksas norēķinu sistēmu "Vadības informācijas sistēma" (turpmāk – vadības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noslēguši ar dienestu līgumu par vienotās veselības nozares elektroniskās informācijas sistēmas (turpmāk – veselības informācijas sistēma) lietošanu un izpilda veselības informācijas sistēmas darbību regulējošajos normatīvajos aktos noteiktos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ieviesta iekšējās kontroles sistēma korupcijas un interešu konflikta riska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8.7. apakšpunkts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 apakšpunktā minētie nosacījumi nav attiecināmi uz Neatliekamās medicīniskās palīdzības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8.7. apakšpunkts attiecas uz ambulatorajām ārstniecības iestādēm, kuras sniedz valsts apmaksātus veselības aprūpes pakalpojumus vismaz piecos pakalpojumu veidos.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 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Līgumu ar veselības aprūpes pakalpojumu sniedzējiem, izņemot līgumu par metodiskā darba nodrošināšanu, dienests slēdz uz laiku, kas nav īsāks par trim gadiem un nepārsniedz 10 gadus. Dienestam ir tiesības izbeigt līgumattiecības ar veselības aprūpes pakalpojumu sniedzēju, kas neievēro šajos noteikumos vai ar dienestu noslēgtajā līgumā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atbilstoši šo noteiktumu 8. pielikumā minētajiem nosacījumiem veic centralizētus iepirkumus šo noteikumu </w:t>
      </w:r>
      <w:r w:rsidR="00000000" w:rsidRPr="00000000" w:rsidDel="00000000">
        <w:rPr>
          <w:rtl w:val="0"/>
        </w:rPr>
        <w:t xml:space="preserve">4.11.1.</w:t>
      </w:r>
      <w:r w:rsidR="00000000" w:rsidRPr="00000000" w:rsidDel="00000000">
        <w:rPr>
          <w:rtl w:val="0"/>
        </w:rPr>
        <w:t xml:space="preserve"> apakšpunktā minēto ārstniecības līdzekļu un noteiktās grupās ietilpstošu pārtikas produktu nodrošināšanai. Informāciju par centralizētā iepirkuma nosacījumiem publicē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savā tīmekļvietnē viegli saprotamā valodā ievieto, kā arī pēc pieprasījuma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ārstiem, kuri sniedz valsts apmaksātus veselības aprūpes pakalpojumus, un ārstiem, kuriem ir tiesības personas nosūtīt valsts apmaksātu veselības aprūpes pakalpojumu saņemšanai vai izrakstīt valsts kompensējamās zāles vai medicīniskās ierīces, pamatojoties uz starpresoru vienošanās nosacījumiem, norādot ārstniecības iestādi, ārsta vārdu, uzvārdu, specialitāti un to, vai ārsts ir tiesīgs nosūtīt valsts apmaksāto veselības aprūpes pakalpojumu saņemšanai un vai ir tiesīgs izrakstīt ambulatorajai ārstēšanai paredzētās no valsts budžeta līdzekļiem kompensējamās zāles un medicīniskās ierīces;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veselības aprūpes sistēmu Latvijas Republikā: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organizēšana un samaksa (arī Slimnieku hospitalizācijas vietu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obligātās prasības ārstniecības iestādēm un to struktūrvienībām, tai skaitā prasība nodrošināt vides pieejamību personām ar funkcionāliem traucējumiem;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riska fonda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iesniedzama sūdzība par veselības aprūpes pakalpojuma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kārtību, kādā iespējams saņemt veselības aprūpes pakalpojumus ārvalstīs, kā arī par kārtību, kādā iespējams saņemt izdevumu atlīdzību par ārvalstīs saņemtajiem veselības aprūpes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receptē iekļaujamās informācijas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veselības aprūpes pakalpojumu sniedzēju darbības rādītājiem.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Tiesības nosūtīt personu valsts apmaksāto veselības aprūpes pakalpojumu saņemšanai vai izrakstīt ambulatorajai ārstēšanai paredzētās no valsts budžeta līdzekļiem kompensējamās zāles un medicīniskās ierīces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kuriem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ārstiem, kuri strādā ieslodzījuma vietu ārstniecības iestādēs un kuriem šādas tiesības ir noteiktas saskaņā ar starpresoru vienošanos par sadarbību, kas noslēgta starp dienestu un Ieslodzījuma vietu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ārstiem, kuri strādā ilgstošas sociālās aprūpes un sociālās rehabilitācijas institūcijās, kas sniedz valsts vai pašvaldības finansētus ilgstošas sociālās aprūpes un sociālās rehabilitācijas pakalpojumus, un kuriem šādas tiesības ir noteiktas saskaņā ar līgumu, kas noslēgts starp dienestu un ilgstošas sociālās aprūpes vai sociālās rehabilitācijas institūciju;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ārstiem, kuri nodarbināti Nacionālo bruņoto spēku ārstniecības iestādēs un kuriem šādas tiesības ir noteiktas saskaņā ar starpresoru vienošanos par sadarbību, kas noslēgta starp dienestu un Nacionālajiem bruņotajiem spēkiem;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ārstiem, kuri sniedz veselības aprūpes pakalpojumus patvēruma meklētāju izmitināšanas centrā un kuriem šādas tiesības ir noteiktas saskaņā ar starpresoru vienošanos par sadarbību, kas noslēgta starp dienestu un Pilsonības un migrācijas lietu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ārstiem, kuri sniedz veselības aprūpes pakalpojumus aizturēto ārzemnieku izmitināšanas centrā un kuriem šādas tiesības ir noteiktas saskaņā ar starpresoru vienošanos par sadarbību, kas noslēgta starp dienestu un Valsts robežsardzi.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04.04.2023. noteikumiem Nr. 161)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13.</w:t>
      </w:r>
      <w:r w:rsidR="00000000" w:rsidRPr="00000000" w:rsidDel="00000000">
        <w:rPr>
          <w:rtl w:val="0"/>
        </w:rPr>
        <w:t xml:space="preserve"> 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vecmātei ir tiesības nosūtīt personu valsts apmaksātas dzemdību palīdzības saņemšanai atbilstoši normatīvajam aktam par dzemdību palīdzības nodrošināšanas kārtību,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nodarbinātiem ārsta palīgiem (feldšeriem) un māsām ir tiesības izrakstīt ambulatorajai ārstēšanai paredzētās no valsts budžeta līdzekļiem kompensējamās zāles un medicīniskās ierīces atbilstoši normatīvajos aktos par recepšu izrakstīšanu noteiktajai kārtībai,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ārsta palīgiem, kuri strādā Ieslodzījuma vietu pārvaldes ārstniecības iestādē, atbilstoši normatīvajos aktos par recepšu izrakstīšanu noteiktajai kārtībai ir tiesības izrakstīt ambulatorajai ārstēšanai paredzētās no valsts budžeta līdzekļiem kompensējamās zāles un medicīniskās ierīces, ja to nosaka līgums, kas noslēgts starp dienestu un Ieslodzījuma vietu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 ar citas ES dalībvalsts, EEZ valsts vai Šveices izsniegtu E 106, E 109, E 121 vai S 1 veidlapu tiesības saņemt veselības aprūpes pakalpojumus Latvijas ārstniecības iestādē iegūst pēc attiecīgās veidlapas reģistrācijas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Primārās veselības aprūpes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Primārā veselības aprūpe ir ambulatorās veselības aprūpes pakalpojumu kopums, ko personai ārstniecības iestādē vai tās dzīvesvietā 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un viņa praksē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ārsta palīgs (feldšeris);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māsa;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kas sniedz zobārstniecības pakalpojumus,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zobārsts, tai skaitā bērnu zobārsts;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zobārsta asistents;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tehniķis;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higiēnists;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kas nodrošina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paliatīvās aprūpes mobilās komandas pakalpojuma 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Primārās veselības aprūpes pakalpojumus persona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savas iniciatīvas vēršoties pie primārās veselības aprūpes pakalpojuma sniedzēja, izņemot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ģimenes ārsta uzaicinājuma, tai skaitā profilaktiskās apskates vai valsts organizētā skrīninga pasākumu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mājās atbilstoši 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un 4.2. apakšpunktam</w:t>
      </w:r>
      <w:r w:rsidR="00000000" w:rsidRPr="00000000" w:rsidDel="00000000">
        <w:rPr>
          <w:rtl w:val="0"/>
        </w:rPr>
        <w:t xml:space="preserve">, kā arī šo noteikumu 3.4.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apakšnodaļai</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Tās teritorijas robežas, kurā ģimenes ārsts kopā ar ģimenes ārsta praksē nodarbinātajām ārstniecības personām sniedz primārās veselības aprūpes pakalpojumus, pēc saskaņošanas ar attiecīgo pašvaldību nosaka dienests (turpmāk – ģimenes ārsta darbības pamatteritorija).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Teritorijās, kurās ir nepietiekams ģimenes ārstu sniegto pakalpojumu nodrošinājums un apgrūtināta veselības aprūpes pakalpojumu pieejamība, dienests izņēmuma gadījumā var slēgt ar pašvaldību līgumu par feldšerpunkta (kurā strādā sertificēts ārsta palīgs (feldšeris)) darbību primārās veselības aprūpes pakalpojumu nodrošināšanai, ja ir spēkā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novada pagastā, kurā atrodas feldšerpunkts, nav reģistrēta ģimenes ārsta prakse vai attālums no feldšerpunkta līdz tuvākajai ģimenes ārsta praksei ir lielāks par 10 km;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feldšerpunkta apkalpes zonā (teritorijā, kuras iedzīvotāji saņem ārsta palīga (feldšera) sniegtos veselības aprūpes pakalpojumus) deklarēti ne mazāk par 400 iedzīvotājiem;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teritorijā nav reģistrēta ģimenes ārsta prakse un dienests ir saņēmis apliecinājumu no attiecīgās pašvaldības vai ģimenes ārsta–rezidenta, ka ģimenes ārsts–rezidents pēc sertifikāta saņemšanas nodrošinās ģimenes ārsta pakalpojumus konkrētajā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Ģimenes ārsta sniegtās veselības aprūpes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Katrai personai ir tiesības izvēlēties ģimenes ārstu un reģistrēties ģimenes ārsta pacientu sarakstā,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var būt reģistrēta tikai pie viena ģimenes ārsta;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pediatra reģistrē tikai bērnus;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reģistrētai personai ir tiesības izvēlēties citu ģimenes ārstu un veikt pārreģistrāciju.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reģistrētos ģimenes ārsta pacientu sarakstā vai pārreģistrētos, persona izmanto vienoto veselības nozares elektroniskās informācijas sistēmu vai valsts pārvaldes pakalpojumu portālu www.latvija.lv. Ja personai nav iespējas reģistrēties elektroniski, persona vēršas pie izvēlētā ģimenes ārsta un noslēdz vienošanos.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Vienošanos par reģistrēšanos ģimenes ārsta pacientu sarakstā, izņemot elektronisko reģistrēšanos, sagatavo divos eksemplāros, un katru eksemplāru paraksta persona un ģimenes ārsts. Viens vienošanās eksemplārs tiek izsniegts personai, un otrs eksemplārs paliek ģimenes ārstam, kurš to uzglabā, kamēr persona ir reģistrēta viņa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ārsta prakse piecu darbdienu laikā pēc vienošanās noslēgšanas ievada dienesta vadības informācijas sistēmā informāciju par vienošanos reģistrēt personu ģimenes ārsta pacientu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Ģimenes ārsts var nepiekrist personas reģistrācijai savu pacientu sarakstā,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deklarētā dzīvesvieta atrodas ārpus ģimenes ārsta darbības pamatteritorijas;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pacientu sarakstā reģistrēto pacientu skaits veido pilnu praksi, izņemot: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reģistrētas personas pirmās pakāpes lejupējos vai augšupējos radiniekus vai laulāto;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darbības pamatteritorijā dzīvojošas personas (deklarēta dzīvesvieta).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Informāciju par ģimenes ārstiem, kuru pacientu sarakstā reģistrēto pacientu skaits veido pilnu praksi, dienests ievieto savā tīmekļvietnē. Pilnu praksi veido šāds ģimenes ārsta pacientu sarakstā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pacientu sarakstā nav reģistrēti bērni, – 1800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sarakstā reģistrēti tikai bērni, – 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ģimenes ārsta praksē reģistrēti gan pieaugušie, gan bērni, dienests nosaka praksē reģistrēto bērnu un pieaugušo skaita proporciju pret kopējo pacientu skaitu un vērtē to pret šo noteikumu </w:t>
      </w:r>
      <w:r w:rsidR="00000000" w:rsidRPr="00000000" w:rsidDel="00000000">
        <w:rPr>
          <w:rtl w:val="0"/>
        </w:rPr>
        <w:t xml:space="preserve">25.1.</w:t>
      </w:r>
      <w:r w:rsidR="00000000" w:rsidRPr="00000000" w:rsidDel="00000000">
        <w:rPr>
          <w:rtl w:val="0"/>
        </w:rPr>
        <w:t xml:space="preserve"> un </w:t>
      </w:r>
      <w:r w:rsidR="00000000" w:rsidRPr="00000000" w:rsidDel="00000000">
        <w:rPr>
          <w:rtl w:val="0"/>
        </w:rPr>
        <w:t xml:space="preserve">25.2.</w:t>
      </w:r>
      <w:r w:rsidR="00000000" w:rsidRPr="00000000" w:rsidDel="00000000">
        <w:rPr>
          <w:rtl w:val="0"/>
        </w:rPr>
        <w:t xml:space="preserve"> apakšpunktā norādīto pacientu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personas pieprasījuma dienests sniedz informāciju par ģimenes ārstiem, pie kuriem var reģistrēties, šo ģimenes ārstu prakšu atrašanās vietu un kārtību, kādā notiek reģistrācija, kā arī dienesta tīmekļvietnē ievieto informāciju par ģimenes ārstu praksēm, norādot ārstniecības iestādes nosaukumu, ģimenes ārsta vārdu, uzvārdu, ārstniecības iestādes adresi, tālruņa numuru (kas iesniegts dienestā publicēšanai tīmekļvietnē), elektroniskā pasta adresi saziņai ar pacientiem (ja iestāde tādu ir norādījusi), pamatdarbības teritoriju, prakses darbalaiku un ģimenes ārsta pieņemšanas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Personas reģistrāciju pie ģimenes ārsta dienests bloķē: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psihiatriskā profila stacionāro ārstniecības iestāžu pacientiem, kuri nepārtraukti ārstējas ilgāk par trijiem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ieslodzījumā esošām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par kurām dienests no Fizisko personu reģistra saņēmis ziņas par norādīto dzīvesvietu ārpus Latvijas Republikas.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Personas reģistrācijas pie ģimenes ārsta bloķēšana aptur esošo reģistrāciju un nepieļauj personas pārreģistrāciju pie cita ģimenes ārsta, bet persona nezaudē tiesības saņemt valsts apmaksātus veselības aprūpes pakalpojumus atbilstoši tās statusam – apdrošināta persona vai persona, kurai ir tiesības saņemt valsts apmaksātās medicīniskās palīdzības minimumu.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ir zudis iemesls, lai bloķētu personas reģistrāciju pie ģimenes ārsta, dienests atbloķē personas reģistrāciju un atjauno pacienta reģistrāciju ģimenes ārsta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Personu izslēdz no ģimenes ārsta pacientu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ārsts izbeidzis līgumattiecības ar dienestu, – piecu darbdienu laikā no līguma izbeigšanās brīža;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likuma 42. pantā noteiktajos gadījumos, pamatojoties uz ģimenes ārsta iesniegumu un Veselības inspekcijas pārbaudes atzinumu par konkrēto gadījumu (nav attiecināms, ja pacients ir bērns), un dienests par to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sasniegusi 18 gadu vecumu un attiecīgais ģimenes ārsts ir pediatrs. Attiecīgais pediatrs par šo faktu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zaudējusi tiesības saņemt valsts apmaksātus veselības aprūpes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saskaņā ar Fizisko personu reģistrā iekļauto informāciju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pacienta iesniegumu, – piecu darbdienu laikā pēc tā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04.04.2023. noteikumiem Nr. 161)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ģimenes ārsts līgumattiecības ar dienestu izbeidz, dienests viņa pacientu sarakstā reģistrētās personas pārreģistrē tā ģimenes ārsta sarakstā, kurš pārņem līgumattiecības izbeigušā ģimenes ārsta praksi vai darbības pamatteritoriju (arī tās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Informāciju par pacientu izslēgšanu no ģimenes ārsta pacientu saraksta un pārreģistrāciju pie ģimenes ārsta, kurš pārņem ģimenes ārsta praksi vai darbības pamatteritoriju (arī tās daļu), dienests publicē dienesta tīmekļvietnē un nosūta vietējai pašvaldībai.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Ģimenes ārsts, kurš ar dienestu slēdz līgumu par veselības aprūpes pakalpojumu sniegšanu pamatteritorijā, kurā iepriekš pakalpojumus sniedzis ģimenes ārsts, ar kuru līgumattiecības izbeigušās viņa nāves dēļ vai citu iepriekš neparedzētu apstākļu dēļ (piemēram, normatīvajos aktos noteiktajā kārtībā noteikts aizliegums sniegt valsts apmaksātus veselības aprūpes pakalpojumus), pārņem to pacientu medicīnisko dokumentāciju, kuri bijuši reģistrēti pie iepriekšējā ģimenes ārsta.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Ģimenes ārsts saņem pilnu savu reģistrēto pacientu sarakstu un informāciju par izmaiņām sarakstā, izmantojot dienesta vadības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Ģimenes ārsta pacients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reģistrēta ģimenes ārsta pacientu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kuras reģistrācija pie ģimenes ārsta ir bloķēta;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nereģistrējusies persona (turpmāk – īslaicīgais pacients), kura: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īslaicīgas uzturēšanās (piemēram, komandējums, apciemojums) laikā ir ieguvusi slimību un vērsusies uzturēšanās vietai tuvākajā ģimenes ārsta praksē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periodiski atrodas tuvinieku vai aizbildņu aprūpē attiecīgā ģimenes ārsta darbības pamatteritorijā;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vispār reģistrējusies pie ģimenes ārsta, bet vērsusies pie ģimenes ārsta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 cita ģimenes ārsta reģistrēts pacients, kas vērsies pie ģimenes ārsta kā pie pacienta ģimenes ārsta aizvietotāja (īslaicīgas aizvietošanas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Katrs ģimenes ārsts kopā ar ģimenes ārsta praksē nodarbinātajām ārstniecības personām atbilstoši līgumam ar dienestu sniedz veselības aprūpes pakalpojumus savas darbības pamatteritorijā, nodrošinot savā pacientu sarakstā reģistrēto personu veselības aprūpi, kā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pacientu sarakstā reģistrētai personai sniedz veselības aprūpes pakalpojumus arī ārpus savas darbības pamatteritorijas, vienojoties par to ar attiecīgo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nepieciešamos veselības aprūpes pakalpojumus īslaicīgiem pacientiem, tai skaitā veic vakcināciju atbilstoši vakcinācijas kalendāram;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novērtē savā pacientu sarakstā reģistrēto personu veselības stāvokli, nodrošinot, ka kalendāra gada laikā veselības stāvoklis tiek novērtēts ne mazāk kā pusei no visiem ģimenes ārsta pacientu sarakstā reģistrētajiem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izsniedz izziņu par bērna veselības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ļaundabīgo audzēju primāro diagnostiku un šo noteikumu </w:t>
      </w:r>
      <w:r w:rsidR="00000000" w:rsidRPr="00000000" w:rsidDel="00000000">
        <w:rPr>
          <w:rtl w:val="0"/>
        </w:rPr>
        <w:t xml:space="preserve">1.</w:t>
      </w:r>
      <w:r w:rsidR="00000000" w:rsidRPr="00000000" w:rsidDel="00000000">
        <w:rPr>
          <w:rtl w:val="0"/>
        </w:rPr>
        <w:t xml:space="preserve"> pielikumā noteiktajā kārtībā veic sirds un asinsvadu slimību riska noteikšanu un atbilstoši noteiktajam riskam turpmāko pacientu aprūpi, ievērojot līgumā ar dienestu noteiktos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ne vēlāk kā nākamās darbdienas laikā ģimenes ārsts vai viņa praksē nodarbināta ārstniecības persona sazinās ar personu, lai vienotos par turpmāko veselības aprūpi, ja ģimenes ārsts ir saņēmis informāciju par neatliekamās medicīniskās palīdzības brigādes izbraukumu pie ģimenes ārsta pacientu sarakstā reģistrētās personas un šī persona nav stacionēta;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 pie viņa reģistrētas vai viņa aprūpē esošas, vai viņa darbības pamatteritorijā mājas apstākļos mirušas personas nāves faktu, kā arī normatīvajos aktos par medicīniskās dokumentācijas lietvedības kārtību izsniedz noteiktos dokumentus, ja ģimenes ārstam ir zināms nāves cēlonis;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normatīvajiem aktiem par kārtību, kādā veicama smadzeņu un bioloģiskās nāves fakta konstatēšana un miruša cilvēka nodošana apbedīšanai, nosūta mirušo patologanatomiskai izmeklēšanai;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informē Valsts policijas teritoriālo iestādi, ja ģimenes ārstam ir aizdomas par vardarbīgu nāvi;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 citus normatīvajos aktos vai līgumā ar dienestu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ārsts, izvērtējot personas veselības stāvokli un ņemot vērā personas tiesību apjomu valsts apmaksātu pakalpojumu saņemšanai (apdrošināta persona vai persona, kurai ir tiesības saņemt valsts apmaksātās medicīniskās palīdzības minimumu), var personu nosūtīt saņemt sekundārās veselības aprūpes pakalpojumus.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Ģimenes ārsts pacientu veselības aprūpi veic kopīgi ar ģimenes ārsta praksē nodarbinātām ārstniecības personām,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nodarbinātām ārstniecības personām ir iekārtota atbilstoša darba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reģistrēto pacientu skaits pārsniedz pacientu skaitu, kas veido pilnu praksi, nodrošina, ka ģimenes ārsta praksē: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papildus ģimenes ārstam ir nodarbinātas vēl vismaz divas ārstniecības personas (māsa, ārsta palīgs (feldšeris) vai vecmāte);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 ārstniecības personu (māsa, ārsta palīgs (feldšeris) vai vecmāte) patstāvīgais pacientu pieņemšanas laiks ir ne mazāks par 10 stundām nedēļā;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ārsts, pie kura reģistrētas vairāk nekā 2400 personas, nodrošina,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viena no ģimenes ārsta praksē nodarbinātajām ārstniecības personām ir ārsta palīgs (feldšeris), izņemot gadījumu, ja ģimenes ārsta praksē apmāca rezidentu un reģistratora funkcijas veic cita persona;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ir no ģimenes ārsta darba vietas atsevišķa telpa, kurā ģimenes ārsta praksē nodarbinātas ārstniecības personas atbilstoši kompetencei var sniegt veselības aprūpes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Pacientu veselības aprūpi ģimenes ārsta prakses vietā (vai darbavietā, ja ģimenes ārsts ir darbinieks ārstniecības iestādē) un pacientu dzīvesvietās ģimenes ārsts kopīgi ar ģimenes ārsta praksē nodarbinātām ārstniecības personām nodrošina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pacientu pieņemšanas laiku nosaka (summē kopējo,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par 20 stundām nedēļā, ja reģistrēto personu skaits praksē ir līdz 2000, tai skaitā ne mazāk par 15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par 25 stundām nedēļā, ja reģistrēto personu skaits praksē ir vairāk nekā 2000 personas, tai skaitā ne mazāk par 19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nosacījumiem par citu pieņemšanas laiku pamatpraksē, ja ģimenes ārsts par to ir vienojies ar dienestu, šādos gadījumos: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 pacientu skaits praksē ir mazāks par 500 pacientiem;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vairāk par divām papildu pieņemšanas vietām;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administratīvajā teritorijā, kas ietilpst ģimenes ārsta darbības pamatteritorijā, dzīvo līdzīgs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prakses darbalaiku nosaka ne mazāk par 40 stundām nedēļā, nodrošinot šajā laikā ģimenes ārsta vai ģimenes ārsta praksē nodarbinātas ārstniecības personas pieejamību ģimenes ārsta pamatprakses 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pieņemšanas laiku nosaka tā, lai vismaz vienu reizi nedēļā pacientu pieņemšanu nodrošinātu no plkst. 8.00 un vismaz vienu reizi nedēļā – līdz plkst. 19.00, izņemot gadījumu, ja ģimenes ārsts ir vienojies ar dienestu par citu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pieņemšanas laiku personām bez iepriekšēja pieraksta (akūtiem pacientiem) nosaka katru dienu ne mazāk par vienu stundu, nodrošinot šādām personām ģimenes ārsta pieejamību tajā pašā dienā, kad persona vērsusies ģimenes ārsta praksē, vai nākamajā darbdienā, ja persona ģimenes ārsta praksē vērsusies pēc ģimenes ārsta pieņemšanas laika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pieņemšanas laiku personām ar iepriekšēju pierakstu;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primārās veselības aprūpes pakalpojumus piecu darbdienu laikā. Lai pakalpojumu nodrošinātu piecu darbdienu laikā, ģimenes ārsts, ja nepieciešams, pagarina pacientu pieņemšanas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iespēju pacientiem darbdienās vismaz līdz plkst. 15.00 pieteikt mājas vizītes.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Ģimenes ārsts var organizēt izbraukuma pieņemšanu ģimenes ārsta darbības pamatteritorijā izvietotā feldšerpunktā, saskaņojot izbraukumu grafiku ar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ģimenes ārsta prombūtne 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piecas dienas, bet nepārsniedz divus mēnešus, – ģimenes ārsts informē dienestu par savas prombūtnes laiku un rakstveidā iesniedz aizvietotāja akceptētu informāciju par aizvietošanu un tās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mēnešus, – dienests aptur līgumu ar šo ģimenes ārstu un slēdz terminētu līgumu ar viņa aizvietotāju, ja ģimenes ārsts iesniedz dienestam prombūtni attaisnojošu dokumentu, kas apliecina,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atrodas bērna kopšanas atvaļinājumā;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darbnespēja, kas turpinās ilgāk par diviem mēnešiem;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plānotas mācības, kas saistītas ar veselības aprūpi un ilgst ne ilgāk par sešiem mēnešiem, ievērojot nosacījumu, ka ģimenes ārsts mācībās var piedalīties ne vairāk kā vienu reizi triju gadu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Ārpus ģimenes ārstu darbalaika: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sniegtos veselības aprūpes pakalpojumus (izņemot mājas vizītes) un pilsētā mājas apstākļos mirušas personas nāves fakta konstatēšanu var nodrošināt dežūrārsts, kurš pieņem pacientus darbdienās pēc plkst. 15.00 un brīvdienās atbilstoši līgumā ar dienestu noteiktajam dežūrārsta darbalaika grafikam;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darbdienās laikā no plkst. 17.00 līdz 8.00 un brīvdienās visu diennakti medicīniskās konsultācijas un ieteikumus rīcībai akūtu vai hronisku slimību saasinājuma gadījumā personas var saņemt pa ģimenes ārstu konsultatīvo tālruni.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Ģimenes ārsts nodrošina pacientam informāciju par ģimenes ārsta sniegto primārās veselības aprūpes pakalpojumu saņemšanas kārtību ģimenes ārsta darbalaikā, ārpus darbalaika un aizvietošanas gadījumā, kā arī informāciju par citu veselības aprūpes pakalpojumu saņemšanas iespējām. Ģimenes ārsts nodrošina, ka viņa darbavietā ir publiski pieejama informācija par aizvietošanu.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Ģimenes ārsts nodrošina savā praksē nodarbināto ārstniecības personu aizvietošanu viņu prombūtnes laikā, ņemot vērā šo ārstniecības personu veicamo pienākumu apjomu un normatīvajos aktos noteikto ārstniecības personu kompetenci.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ģimenes ārsts ir darbinieks ārstniecības iestādē, ģimenes ārsta un pie ģimenes ārsta nodarbināto ārstniecības personu aizvietošanu nodrošina ārstniecības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Veselības aprūpe mājās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personai nepieciešams ambulatorais veselības aprūpes pakalpojums, bet medicīnisku indikāciju dēļ tā nespēj ierasties ārstniecības iestādē šī pakalpojuma saņemšanai, viņai to sniedz mājās,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hroniska slimība un pārvietošanās traucējumi medicīnisku indikāciju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izrakstīta no stacionārās ārstniecības iestādes vai no dienas stacionāra pēc ķirurģiskas iejaukšanās;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ar cerebrovaskulāru slimību (saskaņā ar SSK-10 diagnozes kodi I60, I61, I63, I64 vai I69) nepieciešami medicīniskās rehabilitācijas pakalpojumi un to sniegšana uzsākta triju mēnešu laikā pēc slimības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rehabilitācijas pakalpojumi nepieciešami bērniem, kuri atrodas valsts sabiedrības ar ierobežotu atbildību "Bērnu klīniskā universitātes slimnīca" paliatīvās aprūpes kabineta uzskaitē;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ar sekām pēc muguras smadzeņu bojājuma (saskaņā ar SSK-10 diagnozes kods T91.3), kas izpaužas kā tetraplēģija vai paraplēģija un vairumam muskuļu zem bojājuma līmeņa spēks ir mazāks par trijām ballēm, nepieciešami medicīniskās rehabilitācijas pakalpojumi pēc pirmreizējas medicīniskās rehabilitācijas saņemšanas stacionārā pakalpojumu programmā "Rehabilitācija pacientiem ar muguras smadzeņu šķērsbojājumu (spinālie pacienti)", ja uz šādiem pakalpojumiem nosūta valsts sabiedrībā ar ierobežotu atbildību "Nacionālais rehabilitācijas centrs "Vaivari"" nodarbināts fizikālās un rehabilitācijas medicīnas ārsts.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Veselības aprūpes pakalpojumus mājās persona saņem,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ģimenes ārsta nosūtījums vai ārstniecības iestādes nosūtījums pēc izrakstīšanās no stacionārās ārstniecības iestādes vai dienas stacionāra (izņemot medicīniskās rehabilitācijas pakalpojumus) un nosūtījumā norādīta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kuras dēļ nepieciešama veselības aprūpe mājās;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kuras dēļ ir pārvietošanās traucējumi;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ārstējošā ārsta norādījumi veselības aprūpei mājās, tai skaitā medikamentu lietošanai;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jānodrošina veselības aprūpe mājās;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medicīniskās rehabilitācijas pakalpojumus, jābūt fizikālās un rehabilitācijas medicīnas ārsta nosūtījumam, kam pievienots šajos noteikumos noteiktajā kārtībā izstrādāts medicīniskās rehabilitācijas plāns.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Veselības aprūpes pakalpojumus mājās sniedz māsa vai sertificēts ārsta palīgs (feldšeris), bet medicīniskās rehabilitācijas pakalpojumus mājās – sertificēts fizioterapeits, ergoterapeits vai audiologopēds. Veselības aprūpes pakalpojumus mājās sniedz tikai tās šajā punktā minētās personas, kuras strādā ārstniecības iestādē, kas noslēgusi ar dienestu līgumu par veselības aprūpes pakalpojumu sniegšanu mājās un to apmaksu.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Līgumu par veselības aprūpes pakalpojumu sniegšanu mājās dienests slēdz ar ārstniecības iestādi, kas nodrošina, ka veselības aprūpes pakalpojumu mājās sniedz Ārstniecības personu un ārstniecības atbalsta personu reģistrā reģistrēta māsa vai ārsta palīgs (feldšeris).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Ārstniecības iestāde, kura sniedz veselības aprūpes pakalpojumus mājās,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personām pieteikt veselības aprūpes pakalpojumu mājās darbdienās no plkst. 9.00 līdz 16.00, brīvdienās un svētku dienās no plkst. 9.00 līdz 13.00;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 tiek uzsākta ne vēlāk kā 24 stundu laikā no pieteikuma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pakalpojumu sniegšanu darbdienās, brīvdienās un svētku dienās.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Veselības aprūpes pakalpojumu sniedzējs, kas veselības aprūpes pakalpojumus sniedz mājās, triju darbdienu laikā informē personas ģimenes ārstu (ja persona nav reģistrēta pie ģimenes ārsta, – pamatteritorijas ģimenes ārstu atbilstoši personas faktiskajai dzīvesvietai) par attiecīgā pakalpojuma uzsākšanu, izdarot par to atzīmi personas medicīniskajā kartē.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Personai ar hronisku slimību un pārvietošanās traucējumiem medicīnisku indikāciju dēļ vienas epizodes ilgums veselības aprūpes pakalpojumiem mājās ir līdz 30 kalendāra dienām, izņemot medicīnisko rehabilitāciju, ilgstošu plaušu mākslīgo ventilāciju un bērnu parenterālu barošanu. Ja veselības aprūpes pakalpojumus mājās nepieciešams saņemt ilgāk, divu darbdienu laikā pirms minētā termiņa beigām ģimenes ārsts apmeklē personu un sniedz pakalpojuma sniedzējam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izrakstīšanas no stacionārās ārstniecības iestādes vai dienas stacionāra sakarā ar ķirurģisku iejaukšanos veselības aprūpes pakalpojumu sniegšanas ilgums mājās ir līdz 10 kalendāra dienām. Ja veselības aprūpes pakalpojums mājās ir nepieciešams ilgāk, ģimenes ārsts pēc attiecīgā pakalpojuma sniedzēja lūguma apmeklē personu un sniedz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Personai, kurai nepieciešami medicīniskās rehabilitācijas pakalpojumi, veselības aprūpes pakalpojumu mājās sniedz līdz laikam, kas norādīts nosūtījumā un medicīniskās rehabilitācijas plānā, bet ne ilgāk par 60 kalendāra dienām. Ja veselības aprūpes pakalpojums mājās ir nepieciešams ilgāk, divu darbdienu laikā pirms minētā termiņa beigām fizikālās un rehabilitācijas medicīnas ārsts apmeklē personu un sniedz pakalpojuma sniedzējam atzinumu par nepieciešamību turpināt sniegt attiecīgo pakalpojumu vai pārtraukt to. Personām ar sekām pēc muguras smadzeņu bojājuma, kuras medicīniskās rehabilitācijas pakalpojumu mājās saņem kā turpinājumu pēc pirmreizējās medicīniskās rehabilitācijas saņemšanas stacionārajā ārstniecības iestādē, kopējais mājās sniegtās medicīniskās rehabilitācijas laiks nedrīkst būt ilgāks par sešiem mēnešiem.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Pakalpojuma sniedzējs pēc tam, kad beidzis sniegt veselības aprūpes pakalpojumu mājās, iesniedz personas ģimenes ārstam vai pamatteritorijas ģimenes ārstam atbilstoši personas faktiskajai dzīvesvietai, kā arī personai atzinumu par sniegto veselības aprūpes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Paliatīvās aprūpes mobilās komandas pakalpojums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Paliatīvās aprūpes mobilās komandas pakalpojuma sniedzējs nodrošina pakalpojumus atbilstoši normatīvajiem aktiem par paliatīvās aprūpes organizēšanas, saņemšanas un finansēšanas kārtību, kā arī: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iespēju pieteikt paliatīvās aprūpes pakalpojumu pacienta dzīvesvietā visu diennakti, tai skaitā brīvdienās un svētku dienās;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personas novērtēšanu un individuāla paliatīvās aprūpes plāna sagatavošanu un tā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personas ģimenes ārstu (ja persona nav reģistrēta pie ģimenes ārsta, – pamatteritorijas ģimenes ārstu atbilstoši personas faktiskajai dzīvesvietai) par attiecīgā pakalpojuma uzsākšanu ne vēlāk kā trīs darbdienu laikā no pakalpojuma uzsākšanas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Paliatīvās aprūpes mobilās komandas sniegtus veselības aprūpes pakalpojumus pacienta dzīvesvietā nodrošina ārstniecības personas atbilstoši līgumā ar dienestu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Paliatīvās aprūpes mobilās komandas pakalpojuma sniedzējs pēc tam, kad beidzis sniegt paliatīvās aprūpes mobilās komandas pakalpojumus, atbilstoši normatīvajiem aktiem par vienotās veselības nozares elektronisko informācijas sistēmu sagatavo pārskatu par ambulatorā pacienta izmeklēšanu/ārstēšanu un ievieto to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Sekundārā veselības aprūpe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Valsts apmaksātus sekundārās veselības aprūpes pakalpojumus persona saņem: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ģimenes ārsta vai speciālista nosūtījuma, izņemot pozitronu emisijas tomogrāfijas ar datortomogrāfiju izmeklējumu, kura saņemšanai nepieciešams ārstu konsīlija lēmums vai SSK-10 diagnozes ar kodu C43, C62, C81–C86.6 gadījumā – hematologa, onkologa ķīmijterapeita vai bērnu hematoonkologa nosūtījums;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savas iniciatīvas vēršoties pie šādiem tiešās pieejamības speciālistiem: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psihiatra vai bērnu psihiatra, ja persona slimo ar psihisku slimību (saskaņā ar SSK-10 diagnozes kodi F00–F09, F20–F62, F63.1–F99);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narkologa;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pneimonologa, ja persona slimo ar tuberkulozi (saskaņā ar SSK-10 diagnozes kodi A15–A19, B90, J65, P37.0, R76.1, Y58.0, Y60.3, Z03.0, Z20.1);</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dermatovenerologa, ja persona slimo ar seksuāli transmisīvu slimību (saskaņā ar SSK-10 diagnozes kodi A50–A64, B35.0,4,8, B37.3,4, B86, L01.1, L08.0, L24.4, L30.2, Z11.3,4, Z20.2,6, Z22.4, Z29.2, Z86.1);</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 endokrinologa, ja persona slimo ar cukura diabētu (saskaņā ar SSK-10 diagnozes kodi E10–E11.8; E12–E14.9);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 onkologa ķīmijterapeita, ja persona slimo ar onkoloģisku slimību (saskaņā ar SSK-10 diagnozes kodi C00–C97, D00–D09, D37–D48);</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 ginekologa;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 oftalmologa;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 bērnu ķirurga;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 pediatra;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infektologa, ja: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slimo ar cilvēka imūndeficīta vīrusa (turpmāk – HIV) infekciju (saskaņā ar SSK-10 diagnozes kodi B20–B24, Z21) vai C hepatīta infekciju (saskaņā ar SSK-10 diagnozes kodi B17.1, B18.2);</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HIV profilakses punktā, kuram ir sadarbības līgums ar Slimību profilakses un kontroles centru, ir veikts HIV kapilāro asiņu vai siekalu eksprestests ar pozitīvu rezultātu (saskaņā ar SSK-10 diagnozes kods Z20.6) vai C hepatīta eksprestests ar pozitīvu rezultātu (saskaņā ar SSK-10 diagnozes kods Z20.5), vai B hepatīta eksprestests ar pozitīvu rezultātu (saskaņā ar SSK-10 diagnozes kods Z20.5);</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kontaktpersona (saskaņā ar SSK-10 diagnozes kods Z20.6) personai ar diagnosticētu HIV infekciju, kura saņem ārstēšanu stacionārā ārstniecības iestādē;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sporta ārsta valsts sabiedrībā ar ierobežotu atbildību "Bērnu klīniskā universitātes slimnīca";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 speciālistiem, kuri pakalpojumus sniedz garastāvokļa traucējumu kabinetā bērniem;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savas iniciatīvas vēršoties ārstniecības iestādēs, tai skaitā steidzamās medicīniskās palīdzības punktā, lai saņemtu neatliekamo medicīnisko palīdzību;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neatliekamās medicīniskās palīdzības brigādes nosūtījuma;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organizētā krūts un dzemdes kakla vēža skrīninga ietvaros, vēršoties ārstniecības iestādē, kas īsteno skrīninga programmu, pēc savas iniciatīvas (ja dienesta vadības informācijas sistēmā ir derīga uzaicinājuma vēstule) vai ar dienesta nosūtīto uzaicinājuma vēstuli;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dienesta nosūtīto uzaicinājuma vēstuli medicīniskās apaugļošanas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MK 14.07.2020. noteikumiem Nr. 433; MK 17.12.2020. noteikumiem Nr. 816; MK 04.04.2023. noteikumiem Nr. 161; MK 05.09.2023. noteikumiem Nr. 503)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Nosūtījumu sekundārās veselības aprūpes pakalpojumu saņemšanai ģimenes ārsts vai speciālists noformē saskaņā ar normatīvajiem aktiem par vienoto veselības nozares elektronisko informācijas sistēmu. Izņēmuma gadījumā, ja ambulatoriem laboratoriskiem pakalpojumiem, kā arī citiem pakalpojumiem nepieciešama īpaša nosūtīšanas forma, nosūtījuma noformēšanas nosacījumi tiek noteikti dienesta līgumā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Ārstniecības iestāde par sniegto sekundārās veselības aprūpes pakalpojumu informē ģimenes ārstu vai speciālistu, kurš izsniedzis nosūtījumu, un:</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ir nepieciešami tālāki izmeklējumi vai konsultācijas, izsniedz personai nosūtījumu šādu pakalpojumu saņemšanai;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izraksta kompensējamās zāles un medicīniskās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Ārstniecības iestāde nodrošina veikto izmeklējumu rezultātu izsniegšanu pacientam vai ārstniecības personai, kura nosūtījusi pacientu izmeklējuma veikšanai, ne vēlāk kā piecu darbdienu laikā pēc izmeklējuma veikšanas vai citā laikā, ja par to ir panākta vienošanās ar pacientu.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Ārstniecības iestādes savstarpēji atzīst veikto izmeklējumu rezultātus mēneša laikā no izmeklējuma veikšanas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Rindu veidošanas nosacījumi veselības aprūpes pakalpojumu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Ārstniecības iestāde veselības aprūpes pakalpojumu saņemšanai veido rindas,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prioritāri veselības aprūpes pakalpojumus sniedz bērniem un grūtniecēm;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valsts apmaksāto veselības aprūpes pakalpojumu sniegšanu plāno tā, lai nodrošinātu veselības aprūpes pakalpojumu pieejamību visa kalendāra gada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nodrošina personai nepieciešamo sekundārās ambulatorās veselības aprūpes pakalpojumu ne vēlāk kā 10 darbdienu laikā šādos gadījumos un kārtībā: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nepieciešama onkologa ķīmijterapeita, hematologa, bērnu hematoonkologa vai onkoloģijas ginekologa pirmā konsultācija,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nosūtīta uz ļaundabīgo audzēju primāro diagnostisko vai ļaundabīgo audzēju primāro recidīvu diagnostisko izmeklējumu atbilstoši nosacījumiem, kas publicēti dienesta tīmekļvietnē,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nepieciešama tāda speciālista konsultācija, kurš nodrošina ļaundabīgo audzēju sekundāro diagnostiku vai ļaundabīgo audzēju sekundāro recidīvu diagnostiku ārstniecības iestādē, kas norādīta dienesta tīmekļvietnē, – no dienas, kad personu šāda pakalpojuma saņemšanai pieteicis ģimenes ārsts, ginekologs vai ieslodzījuma vietas ārsts, vai arī cits speciālists – recidīvu diagnostikas nepieciešamības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grūtniecei vai sievietei pēcdzemdību periodā līdz 70 dienām sakarā ar pēkšņu slimību vai hroniskas slimības paasināšanos, kas var apdraudēt personas veselību vai grūtniecības norisi, ir nepieciešama speciālista konsultācija vai izmeklējums, – no dienas, kad persona vērsusies ārstniecības iestādē pakalpojuma saņemšanai;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 pacientam ar diagnozes kodu Z03.5, kuru ģimenes ārsts sirds un asinsvadu slimību riska noteikšanai nosūtījis izmeklējumu veikšanai atbilstoši dienesta tīmekļvietnē norādītajai kārtībai, nodrošina nepieciešamā pakalpojuma sniegšanu šādā laika periodā, skaitot no dienas, kad pacients vērsies ārstniecības iestādē:</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elektrokardiogrammu – triju mēnešu laikā vai viena mēneša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ehokardiogrāfiju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kakla asinsvadu ultrasonogrāfiju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veloergometriju – triju mēnešu laikā;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speciālista (kardiologa, asinsvadu ķirurga) konsultāciju – mēneša laikā, ja ģimenes ārsts nosūtījumā veicis atzīmi par augstu vai ļoti augstu sirds un asinsvadu slimību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29.12.2021. noteikumiem Nr. 898; MK 14.07.2022. noteikumiem Nr. 466; MK 19.12.2023. noteikumiem Nr. 805)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Ārstniecības iestāde, kas atbilstoši līgumam ar dienestu nodrošina šajos noteikumos minētos pēcskrīninga izmeklējumus, tos veic 30 dienu laikā no dienas, kad persona vērsusies ārstniecības iestādē pakalpojuma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Ārstniecības iestāde personai ar prognozējamu invaliditāti valsts apmaksātos plānveida veselības aprūpes pakalpojumus, kuri ir iekļauti Veselības un darbspēju ekspertīzes ārstu valsts komisijas apstiprinātajā individuālajā rehabilitācijas plānā, uzsāk sniegt šādos termiņos: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ambulatoros veselības aprūpes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ambulatorās un stacionārās medicīniskās rehabilitācijas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operācijas – piecu mēnešu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Ārstniecības iestādes, kuras veic plānveida lielo locītavu endoprotezēšanu, veido un uztur šādas valsts apmaksāto plānveida veselības aprūpes pakalpojumu saņemšanas pretendentu rindas: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endoprotezēšana steidzamības kārtā atbilstoši līgumā ar dienestu noteiktajiem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endoprotezēšana vispārējā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dinamiskās novērošanas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persona, kura ir rindā uz lielo locītavu endoprotezēšanu, atsakās no piedāvātā laika, kurā plānots veikt lielo locītavu endoprotezēšanas operāciju, vai divu mēnešu laikā no piedāvājuma nosūtīšanas dienas nesniedz atbildi, tā tiek svītrota no minētās rindas.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Stacionārā ārstniecības iestāde, kas sniedz ķirurģisko palīdzību, stacionāro veselības aprūpes pakalpojumu sniegšanu plāno šādā prioritārā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 medicīniskā palīdzība;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ķirurģiskā palīdzība šādos gadījumos: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ķirurģiskā ārstēšana bērniem;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ķirurģiskā ārstēšana iekaisīgo zarnu slimību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hormonāli aktīvo endokrīno dziedzeru ķirurģiska ārstēšana;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plānveida operācijas ilgstoši slimojošām personām darbspējīgā vecumā šo noteikumu </w:t>
      </w:r>
      <w:r w:rsidR="00000000" w:rsidRPr="00000000" w:rsidDel="00000000">
        <w:rPr>
          <w:rtl w:val="0"/>
        </w:rPr>
        <w:t xml:space="preserve">4.10.</w:t>
      </w:r>
      <w:r w:rsidR="00000000" w:rsidRPr="00000000" w:rsidDel="00000000">
        <w:rPr>
          <w:rtl w:val="0"/>
        </w:rPr>
        <w:t xml:space="preserve"> apakšpunktā noteiktajā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ķirurģiskā ārstēšana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 norādītajās veselības aprūpes pakalpojumu programmās;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stacionārajā ārstniecības iestādē veiktas plānveida operācijas, kuras atbilstoši šiem noteikumiem ietilpst valsts apmaksāto veselības aprūpes pakalpojumu apjomā.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veido centralizētu medicīniskās apaugļošanas valsts apmaksātu veselības aprūpes pakalpojumu saņemšanas pretendentu rindu (turpmāk – rindu reģistrs),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ārstniecības iestādes, kas nodrošina valsts apmaksātus medicīniskās apaugļošanas pakalpojumus, sniedz dienestam informāciju par personām, kurām nepieciešami medicīniskās apaugļošanas veselības aprūpes pakalpojumi, kuru saņemšanai dienests uztur rindu reģistru, nosaka līgumā ar dienestu;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reģistrā iekļauj šādu informāciju: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elektroniskā pasta adrese, tālrunis;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uzņemta rindā, un ārstniecības iestāde, kurā persona uzņemta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kārtas numurs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nosūtīts uzaicinājums par iespēju saņemt valsts apmaksātu pakalpojumu;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pakalpojuma sniegšanas procesu un rezultātu;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uz rindu reģistrā norādīto pacienta elektronisko pasta adresi (oficiālo elektronisko adresi, ja pacientam ir aktivizēts e-adreses konts) nosūta pacientam uzaicinājumu saņemt pakalpojumu jebkurā ārstniecības iestādē, kas sniedz valsts apmaksātus medicīniskās apaugļošanas pakalpojumus;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nosūtāmo uzaicinājuma vēstuļu skaitu dienests nosaka atbilstoši pieejamiem finanšu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Personu izslēdz no šo noteikumu </w:t>
      </w:r>
      <w:r w:rsidR="00000000" w:rsidRPr="00000000" w:rsidDel="00000000">
        <w:rPr>
          <w:rtl w:val="0"/>
        </w:rPr>
        <w:t xml:space="preserve">67.</w:t>
      </w:r>
      <w:r w:rsidR="00000000" w:rsidRPr="00000000" w:rsidDel="00000000">
        <w:rPr>
          <w:rtl w:val="0"/>
        </w:rPr>
        <w:t xml:space="preserve"> punktā minētās rindas,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pakalpojuma saņemšana personai nav nepieciešama vai nav iespējama medicīnisku indikāciju dēļ;</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vairs neatbilst medicīniskās apaugļošanas veselības aprūpes pakalpojuma saņemšanas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atteikusies no valsts apmaksāta medicīniskās apaugļošanas veselības aprūpes pakalpojuma saņemšanas;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sešu mēnešu laikā kopš uzaicinājuma nosūtīšanas persona nav vērsusies ārstniecības iestādē, lai saņemtu medicīniskās apaugļošanas veselības aprūpes pakalpojumu;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mirusi vai zaudējusi tiesības saņemt valsts apmaksātu medicīniskās apaugļošanas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Sekundārā ambulatorā veselības aprūpe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Lai persona saņemtu sekundārās ambulatorās veselības aprūpes pakalpojumu, ģimenes ārsts vai speciālists kopīgi ar personu izvēlas veselības aprūpes pakalpojuma saņemšanas vietu, izvērtējot pakalpojuma saņemšanas steidzamību, un informē personu par nepieciešamību pieteikties attiecīgajā ārstniecības iestādē veselības aprūpes pakalpojuma saņemšanai, izņemot gadījumu, ja personai pēc ļaundabīgo audzēju primārās diagnostikas nepieciešama tāda speciālista konsultācija, kurš nodrošina ļaundabīgo audzēju sekundāro diagnostiku. Šādā gadījumā ģimenes ārsts, ieslodzījuma vietas ārsts vai ginekologs piesaka personu konsultācijas saņemšanai un informē viņu par plānoto pakalpojuma saņemšanas laiku.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Organizējot ambulatoru psihiatriskās palīdzības nodrošināšanu, pacienta sākotnējo novērtēšanu veic psihiatrs vai bērnu psihiatrs, kurš pacientu nosūta pakalpojuma saņemšanai pie psihologa/psihoterapeita, nosūtījumā norādot nepieciešamo apmeklējumu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apmaksātu sekundārās ambulatorās veselības aprūpes pakalpojumu veidus, ko sniedz katra ārstniecības iestāde, nosaka līgumā ar dienestu un publicē dienesta tīmekļvietnē.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laikus atklātu pirmsvēža slimības un vēzi agrīnajās stadijās, dienests organizē un pārrauga valsts organizēto skrīningu, kas ir uz Fizisko personu reģistra datiem balstīta veselības aprūpes programma ar centralizētu uzaicinājumu nosūtīšanu un pastāvīgu rezultātu monitorēšanu. Valsts organizētais skrīnings ietver šādus skrīninga un pēcskrīninga izmeklējumus šādām mērķa grupām: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skrīnings, ko veic:</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šķidruma citoloģijas metodi sievietēm 25 un 28 gadu vecumā;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cilvēka papilomas vīrusa izmeklējuma metodi reizi piecos gados sievietēm vecumā no 30 līdz 70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skrīnings, ko reizi divos gados veic pacientiem vecumā no 50 līdz 74 gadiem kā skrīningtestu zarnu vēzim;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krūts vēža skrīnings ar mamogrāfijas metodi, ko reizi divos gados veic sievietēm vecumā no 50 līdz 69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skrīnings, ko reizi divos gados veic vīriešiem vecumā no 50 līdz 75 gadiem un vīriešiem no 45 gadiem, ja ģimenes anamnēzē ir konstatēts prostatas vēzis.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organizēto skrīningu īsteno, ievērojot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uzaicinājuma vēstuli par dzemdes kakla vēža skrīningu sievietēm dienests nosūta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minētajā vecumā un periodā,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amputācija;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dzemdes ekstirpācija ar olvadu izņemšanu vai bez olvadu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dzemdes vagināla ekstirpācija;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dzemdes ekstirpācija dzemdību laikā vai agrīnā pēcdzemdību periodā ar piedēkļu izņemšanu vai bez piedēkļu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Vertheima operācija;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dzemdes ekstirpācija ar mazā iegurņa limfadenektomiju vai deomentizāciju;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laparaskopiska histerektomija ar vai bez piedēkļiem;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dzemdes kakla citoloģisks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C53, C54, C56 vai C57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uzaicinājuma vēstuli par krūts vēža organizēto skrīningu mērķa grupas sievietēm dienests nosūta reizi divos gados,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C50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mamogrāfijas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prakse informāciju par zarnu vēža organizēto skrīningu sniedz savā ģimenes ārsta praksē reģistrētajiem mērķa grupas pacientiem vienu reizi divos gados, kā arī aicina veikt slēpto asiņu izmeklējumu fēcēs un nodrošina šī izmeklējuma veikšanu,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praksei ir informācija, ka pacientam morfoloģiski ir noteikta diagnoze C18, C19, C20 vai C21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praksei ir informācija, ka personai iepriekšējā kalendāra gada laikā ir veikts kolonoskopijas izmeklējums;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prostatas vēža skrīningu ģimenes ārsta praksē reģistrētajiem mērķa grupas pacientiem sniedz ģimenes ārsta prakse un vienu reizi divos gados izsniedz nosūtījumu izmeklējuma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MK 27.04.2021. noteikumiem Nr. 272; MK 14.07.2022. noteikumiem Nr. 466)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Nosacījumus ļaundabīgo audzēju primārās un sekundārās diagnostikas un ļaundabīgo audzēju primārās un sekundārās recidīvu diagnostikas veikšanai ārstniecības iestādēs publicē dienesta tīmekļvietnē, paredzot priekšnosacījumus, lai nodrošinātu lēmuma par pacienta ārstēšanas taktiku pieņemšanu viena mēneša laikā no brīža, kad personai uzsākta ļaundabīgā audzēja sekundārā diagnostika vai sekundārā recidīvu diagnostika.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Reto slimību koordinācijas centrs, kas izveidots valsts sabiedrībā ar ierobežotu atbildību "Bērnu klīniskā universitātes slimnīca" un kas, pamatojoties uz savstarpēju vienošanos, sadarbojas ar valsts sabiedrību ar ierobežotu atbildību "Paula Stradiņa klīniskā universitātes slimnīca" un sabiedrību ar ierobežotu atbildību "Rīgas Austrumu klīniskā universitātes slimnīca",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reto slimību pacientu plūsmas koordinēšanu, nosūtot reto slimību pacientu turpmākai ārstēšanai attiecīgi uz valsts sabiedrību ar ierobežotu atbildību "Bērnu klīniskā universitātes slimnīca", valsts sabiedrību ar ierobežotu atbildību "Paula Stradiņa klīniskā universitātes slimnīca" vai sabiedrību ar ierobežotu atbildību "Rīgas Austrumu klīniskā universitātes slimnīca";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 konsīliju reto slimību specifiskās medikamentozās ārstēšanas noteikšanai diagnozēm, kas norādītas normatīvajos aktos par ambulatorajai ārstēšanai paredzēto zāļu un medicīnisko ierīču iegādes izdevumu kompensācijas kārtību, un turpmākai uzraudzībai vai ģenētiskai diagnostikai;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konsīliju plaušu transplantācijas noteikšanai;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reto slimību metodisko vadību, veidojot vienotu pieeju reto slimību ārstniecībā;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kartes izsniegšanu reto slimību pacientam.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29.12.2021. noteikumiem Nr. 898)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Reto slimību pacientiem: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pulmonālās endarterektomijas pakalpojuma nodrošināšanu pieņem valsts sabiedrībā ar ierobežotu atbildību "Paula Stradiņa klīniskā universitātes slimnīca" vai sabiedrībā ar ierobežotu atbildību "Rīgas Austrumu klīniskā universitātes slimnīca" organizēts ārstu konsīlijs ne mazāk kā triju ārstu sastāvā, piedaloties asinsvadu ķirurgam un kardiologam;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lēmuma par reto slimību specifisko medikamentozo ārstēšanu pieņemšanas, pacientam uzsākot lietot zāles, Reto slimību koordinācijas centrs uzrauga, vai zāļu lietošana sasniedz sākotnēji paredzēto ārstēšanas rezultātu. Ja netiek sasniegts sākotnēji paredzētais ārstēšanas rezultāts, Reto slimību koordinācijas centrā organizētajam ārstu konsīlijam ir tiesības atkārtoti lemt par specifiskās medikamentozās ārstēšanas nepieciešamību, atceļot vai mainot nozīmēto ārstēšanu un par pieņemto lēmumu informējot reto slimību pacientu.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Nosacījumus par veselības aprūpes pakalpojumu kabinetos sniegtajiem veselības aprūpes pakalpojumiem nosaka līgumā ar dienestu.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Paliatīvās aprūpes ietvaros prioritāri veic sāpju un citu simptomu kontroli, nodrošinot pacientam nepieciešamās vajadzības neatkarīgi no vietas, kur viņš atrodas – mājās vai stacionārā ārstniecības iestādē, un saglabājot labāko iespējamo dzīves kvalitāti līdz brīdim, kad iestājas nāve.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Ārstniecības iestāde, kura saņem ikmēneša fiksēto maksājumu par speciālistu vai ārstniecības iestāžu struktūrvienību darbu (izņemot maksājumu par steidzamās medicīniskās palīdzības punkta darbu), nodrošina, ka attiecīgā speciālista vai kabineta darbalaiks noteikts atbilstoši šādiem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ārsta slodzei – pacientu pieņemšana ne mazāk kā 30 stundas nedēļā;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māsas slodzei – darbs ne mazāk kā 40 stundas nedēļā.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Terciāro veselības aprūpi organizē un no valsts budžeta līdzekļiem finansē atbilstoši kārtībai, kādā organizē un finansē sekundāro veselības aprūpi.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Dienas stacionārā sniegtā veselības aprūpe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Dienas stacionārā sniedz veselības aprūpes pakalpojumus, kurus to sarežģītības, risku vai laikietilpības dēļ nav iespējams sniegt ambulatori, bet kuru dēļ tomēr nav nepieciešama pacienta uzņemšana stacionārā, lai nodrošinātu ārstniecības personu diennakts uzraudzību.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Dienas stacionārā sniedzamie veselības aprūpes pakalpojumi ir ārstniecības vai diagnostikas pakalpojumi, kuru sniegšanas laikā personai ārstēšanu un veselības aprūpi ārstniecības iestādē nodrošina nepilnu diennakti (ne agrāk kā no plkst. 6.00 un ne vēlāk kā līdz plkst. 22.00), ne mazāk kā trīs stundas veic manipulācijas vai nodrošina personas novērošanu pēc manipulāciju veikšanas, un tiem ir šādas raksturīgas pazīmes: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uzņemšana vienu vai vairākas reizes;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laikposms starp divām sekojošām uzņemšanām ir vismaz sešas stundas;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uzņemšanas ilgums ir līdz 16 stundām.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Valsts apmaksātie dienas stacionārā sniedzamie pakalpojumi norādīti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Dienas stacionārā neveic izmeklējumus, ārstnieciskās procedūras un ķirurģiskās operācijas, kuras nav tieši saistītas ar dienas stacionārā sniedzamiem pakalpojumiem un kuras atbilstoši normatīvajiem aktiem par obligātajām prasībām ārstniecības iestādēm vai to struktūrvienībām var veikt aprīkotā speciālista vai procedūru kabinetā.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Dienas stacionāra veselības aprūpes pakalpojumi atbilstoši to iespējamam komplikāciju riskam ir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dienas stacionāra veselības aprūpes pakalpojums – sniedz ārstniecības iestāde, kurā ir intensīvās terapijas nodaļa, anestezioloģijas nodaļa un asins kabinets;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līmeņa dienas stacionāra veselības aprūpes pakalpojums – ārstniecības iestādei šāda pakalpojuma sniegšanai nav nepieciešama intensīvās terapijas nodaļa, anestezioloģijas nodaļa vai asins kabinets.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personai paredzēts sniegt invazīvās kardioloģijas, invazīvās radioloģijas vai ķirurģijas pakalpojumu (turpmāk – ķirurģiska operācija) dienas stacionārā, ģimenes ārsts vai speciālists pirms nosūtījuma izsniegšanas izvērtē: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vecumu, veselības stāvokli un atbilstoši medicīniskām indikācijām nosūta personu tādu izmeklējumu veikšanai, kas nepieciešami, lai izvērtētu, vai ķirurģisko operāciju var veikt dienas stacionārā;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nepieciešamās ķirurģiskās operācijas komplikāciju risku;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komunikācijas spējas (spējas saprast un ievērot ieteikumus par turpmāko aprūpi pēc ķirurģiskas operācijas veikšanas);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iespējas saņemt medicīnisko palīdzību pēc ķirurģiskas operācijas, ja tas būs nepieciešams, tai skaitā noskaidro, vai personai ir pieejams tālrunis;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sāpju kontroli pēc ķirurģiskas operācijas var nodrošināt, izmantojot orālos pretsāpju līdzekļus vai reģionālo anestēziju.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Ārstniecības iestāde, kuras dienas stacionārā veic ķirurģisku operāciju, nodrošina, 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ķirurģiskās operācijas veikšanai dienas stacionārā tiek uzņemts vienu reizi;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ķirurģiskās operācijas ārstējošais ārsts informē pacientu par plānoto operāciju, kā arī par pacienta pārvešanu uz stacionāro ārstniecības iestādi, ja pacientam radīsies komplikācijas un būs nepieciešama ārstniecības personu uzraudzība ārpus dienas stacionāra darbalaika (pēc plkst. 22.00);</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ķirurģiskās operācijas ārstējošais ārsts novērtē pacienta veselības stāvokli;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pacientu pārved uz stacionāru ārstniecības iestādi, kas nodrošina diennakts neatliekamo medicīnisko palīdzību, ja medicīnisku iemeslu dēļ viņam ir nepieciešama ārstniecības personu uzraudzība ārpus dienas stacionāra darbalaika (pēc plkst. 22.00), izņemot gadījumu, ja ārstniecības iestāde vienlaikus izpilda šādus nosacījumus: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personāla resursi un tā nodrošina pacienta uzraudzību nepieciešamajā apjomā;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 dienas stacionāra izraksta ne vēlāk kā nākamajā dienā pēc uzņemšanas dienas stacionārā;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sniedz pirmā līmeņa dienas stacionāra veselības aprūpes pakalpojumus;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izrakstot pacientu no dienas stacionāra uz mājām, ārstējošais ārsts sniedz pacientam ieteikumus pēcoperācijas aprūpei, kā arī informē par speciālista apmeklējuma laiku atkārtotai veselības stāvokļa novērtēšanai, ja tas nepieciešams.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personai nepieciešami laboratoriskie izmeklējumi, kas tieši saistīti ar dienas stacionārā sniedzamo veselības aprūpes pakalpojumu, speciālists, kurš nosūta izmeklējamā materiāla paraugu uz laboratoriskajiem izmeklējumiem, nosūtījumā norāda, ka persona ir dienas stacionāra pacients.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Steidzamās medicīniskās palīdzības punktā un uzņemšanas nodaļā sniegtā veselības aprūpe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personai ir trauma, akūta slimība vai hroniskas slimības saasināšanās un ir nepieciešama steidzama ārstniecības personu iejaukšanās, kā arī ja nepieciešamā palīdzība pārsniedz primārās veselības aprūpes ārsta kompetenci, persona nepieciešamos veselības aprūpes pakalpojumus var saņemt: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steidzamās medicīniskās palīdzības punktā, kas izveidots šo noteikumu </w:t>
      </w:r>
      <w:r w:rsidR="00000000" w:rsidRPr="00000000" w:rsidDel="00000000">
        <w:rPr>
          <w:rtl w:val="0"/>
        </w:rPr>
        <w:t xml:space="preserve">10.</w:t>
      </w:r>
      <w:r w:rsidR="00000000" w:rsidRPr="00000000" w:rsidDel="00000000">
        <w:rPr>
          <w:rtl w:val="0"/>
        </w:rPr>
        <w:t xml:space="preserve"> pielikumā minētajās ārstniecības iestādēs;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ārstniecības iestādes uzņemšanas nodaļā.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personai, kura vērsusies steidzamās medicīniskās palīdzības punktā, atbilstoši veselības stāvoklim ir nepieciešama neatliekama ārstēšanās stacionārajā ārstniecības iestādē, ārstniecības iestāde izsauc neatliekamās medicīniskās palīdzības brigādi, lai personu nogādātu uz tuvāko atbilstošo stacionāro ārstniecības iestādi, ņemot vērā personas veselības stāvokli un dienesta līgumos ar ārstniecības iestādēm minētos nosacījumus.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personu nav nepieciešams stacionēt, personai stacionārās ārstniecības iestādes uzņemšanas nodaļā tiek sniegti ambulatorās veselības aprūpes pakalpojumi.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personai, kura vērsusies steidzamās medicīniskās palīdzības punktā vai stacionārās ārstniecības iestādes uzņemšanas nodaļā, ir konstatēta darbnespēja, ārstniecības iestāde nodrošina darbnespējas lapas izsniegšanu personai atbilstoši normatīvajam aktam, kas nosaka kārtību, kādā tiek apliecināta personas pārejoša darbnespēja.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Ārstniecības iestāde, kas sniedz veselības aprūpes pakalpojumus steidzamās medicīniskās palīdzības punktā, nodrošina, ka: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 medicīniskā palīdzība pieejama vismaz 12 stundas diennaktī un līgumā ar dienestu vienojas par konkrētu darbalaiku, ievērojot šādus nosacījumus: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darbdienās darbalaiks primāri tiek noteikts laikposmā no plkst. 16.00 līdz 8.00, ārpus šī laikposma darbalaiku nosaka tikai tādā gadījumā, ja steidzamās palīdzības punkts ir atvērts ilgāk nekā 12 stundas;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brīvdienās un svētku dienās darbalaiks var tikt noteikts visas diennakts ietvaros;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steidzamo medicīnisko palīdzību sniedz vismaz viens ārsts un vismaz viens ārsta palīgs (feldšeris) vai māsa, izņemot gadījumu, ja dienests ar ārstniecības iestādi vienojies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Stacionārā veselības aprūpe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stacionārās veselības aprūpes pakalpojumu saņemtu persona, kurai nepieciešama diennakts ārstniecības personas uzraudzība, ģimenes ārsts vai speciālists izsniedz personai nosūtījumu,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kopīgi ar personu (izņemot personu, kas atrodas ieslodzījuma vietā) izvēlas stacionāro ārstniecības iestādi, izvērtējot pakalpojuma saņemšanas steidzamību;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nosūtījumā norāda vai nosūtījumam pievieno izrakstu ar izmeklēšanas rezultātiem, kas pamato konkrēto nosūtīšanas mērķi un personas veselības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plānveida stacionārās veselības aprūpes pakalpojumu saņemtu persona, kura atrodas ieslodzījuma vietā, ieslodzījuma vietas ārsts, pamatojoties uz medicīniskajām indikācijām un steidzamību, par pakalpojuma sniegšanas laiku vienojas ar stacionāro ārstniecības iestādi, kurā ir iespējams saņemt attiecīgo pakalpojumu.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Valsts apmaksātus stacionārās veselības aprūpes pakalpojumus personai sniedz šo noteikumu 6. pielikumā minētās stacionārās ārstniecības iestādes atbilstoši katrai ārstniecības iestādei noteiktajam līmenim (nodrošināmo pakalpojumu līmenis), ievērojot šo noteikumu 6. pielikumā un līgumā ar ārstniecības iestādi noteiktos stacionārās veselības aprūpes pakalpojumu apmaksas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stacionētai personai ir medicīniskas indikācijas tādu stacionāro veselības aprūpes pakalpojumu saņemšanai, kurus sniedz augstāka līmeņa stacionārā ārstniecības iestāde, stacionārā ārstniecības iestāde nodrošina personas pārvešanu stacionēšanai uz atbilstoša līmeņa stacionāro ārstniecības iestādi.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stacionētai personai ir medicīniskas indikācijas tādu veselības aprūpes pakalpojumu saņemšanai, ko ārstniecības iestāde nesniedz, stacionārā ārstniecības iestāde nodrošina personas nogādāšanu uz citu ārstniecības iestādi nepieciešamo ārstniecisko manipulāciju saņemšanai un atpakaļ uz stacionāro ārstniecības iestādi. Šādā gadījumā izdevumus par manipulācijām dienests sedz tai stacionārajai ārstniecības iestādei, kurā persona ir stacionēta. Attiecīgā stacionārā ārstniecības iestāde norēķinās ar manipulāciju veicēju.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ārstniecības iestāde uz laiku pārtrauc sniegt kādu stacionāro veselības aprūpes pakalpojumu, kas noteikts ar dienestu noslēgtajā līgumā, tā sedz izdevumus par šajā laikā citā ārstniecības iestādē pacientam sniegtajiem stacionārajiem veselības aprūpes pakalpojumiem un vienojas ar ārstniecības iestādi, kas faktiski sniegusi attiecīgo veselības aprūpes pakalpojumu, par samaksas kārtību.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Stacionārajai ārstniecības iestādei ir tiesības vienoties (noslēdzot attiecīgu vienošanos) ar citu ārstniecības iestādi par pacientu nogādāšanu šajā ārstniecības iestādē nepieciešamo veselības aprūpes pakalpojumu saņemšanai arī citos šajos noteikumos neminētos gadījumos, tai skaitā vienoties par savstarpējo norēķinu kārtību un citiem jautājumiem, informējot par to dienestu.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Ārstniecības iestāde nodrošina, ka fizikālās un rehabilitācijas medicīnas ārsts novērtē personu, kuru no stacionārās ārstniecības iestādes izraksta pēc cerebrovaskulāras slimības ārstēšanas (saskaņā ar SSK-10 diagnozes kodi I60, I61, I63 un I64). Ja attiecīgajai personai nepieciešami medicīniskās rehabilitācijas pakalpojumi, viņai izsniedz šajos noteikumos noteiktajā kārtībā sagatavotu fizikālās un rehabilitācijas medicīnas ārsta nosūtījumu un rehabilitācijas plānu medicīniskās rehabilitācijas saņemšanai. Citām personām ar funkcionēšanas ierobežojumiem, kuru ārstēšanai nepieciešama medicīniskā rehabilitācija un kuras izraksta no stacionārās ārstniecības iestādes, ārstniecības iestāde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nosūtījuma un rehabilitācijas plāna sagatavošanu, ja ārstniecības iestādē ir nodarbināts fizikālās un rehabilitācijas medicīnas ārsts;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ārstējošā ārsta rekomendāciju sagatavošanu par turpmākas medicīniskās rehabilitācijas nepieciešamību, aprakstot stacionārā uzsākto rehabilitāciju, ja ārstniecības iestādē nav nodarbināts fizikālās un rehabilitācijas medicīnas 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Medicīniskā rehabilitācija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Medicīniskās rehabilitācijas pakalpojumu mērķis ir nodrošināt personām ar noteiktiem funkcionēšanas ierobežojumiem šo ierobežojumu mazināšanu vai novēršanu, kā arī komplikāciju riska novērtēšanu un 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Ir šādi medicīniskās rehabilitācijas pakalpojumi: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akūtās rehabilitācijas pakalpojumi, kurus sniedz vienlaikus ar akūtas slimības vai slimības paasinājuma ārstēšanu līdz trim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subakūtās rehabilitācijas pakalpojumi, kurus sniedz līdz sešiem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ilgtermiņa rehabilitācijas pakalpojumi hronisku funkcionēšanas ierobežojumu gadījumā, kurus sniedz ilgāk par sešiem mēnešiem no slimības sākuma vai slimības paasinājuma ārstēšanas uzsākšanas brīža, vai perinatālu attīstības traucējumu gadījumā, iekļaujot pacientu medicīniskās rehabilitācijas dinamiskajā novērošanā.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Medicīniskās rehabilitācijas pakalpojumus organizē,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stacionārās ārstniecības iestādes saskaņā ar šo noteikumu 6. pielikumā noteiktajiem ārstniecības iestāžu profiliem un stacionārās veselības aprūpes pakalpojumu programmām;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stacionārā – akūtus (tikai bērniem), subakūtus un ilgtermiņa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ambulatori – akūtus, subakūtus un ilgtermiņa medicīniskās rehabilitācijas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Personu (tai skaitā personu ar onkoloģiskām saslimšanām) atlasi valsts apmaksātu medicīniskās rehabilitācijas pakalpojumu saņemšanai veic:</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ārsts, kurš, personai ārstējoties stacionārā ārstniecības iestādē vai izrakstoties no stacionāras ārstniecības iestādes šo noteikumu 100. punktā minētajos gadījumos, vai personu konsultējot ambulatori, izmeklē personu vai izvērtē cita ārsta nosūtījumu vai funkcionālā speciālista sagatavotu medicīnisko dokumentāciju;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psihiatriskās palīdzības gadījumā – psihiatrs vai bērnu psihiatrs;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narkoloģiskās palīdzības gadījumā – narkologs;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ārsts vai speciālists, ja nepieciešami funkcionālā speciālista sniegti rehabilitācijas pakalpojumi līdz pieciem apmeklējumiem pacientam, kura funkcionēšanas ierobežojumi vienā funkcionēšanas veidā atbilst Starptautiskajai funkcionēšanas, nespējas un veselības klasifikācijai.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Veicot personu atlasi medicīniskās rehabilitācijas pakalpojumu saņemšanai, fizikālās un rehabilitācijas medicīnas ārsts (vai attiecīgi psihiatrs, bērnu psihiatrs vai narkologs) novērtē: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veselības stāvokli un ar to saistītos funkcionēšanas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potenciālu;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un viņas piederīgo motivāciju;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stāvokļa stabilitāti rehabilitācijas pakalpojumu saņemšanai;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optimālo medicīniskās rehabilitācijas pakalpojumu saņemšanas veidu, ņemot vērā, ka medicīniskās rehabilitācijas pakalpojumus var saņemt ambulatorā ārstniecības iestādē, tai skaitā dienas stacionārā, stacionārā ārstniecības iestādē un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Ārstniecības iestāde medicīniskās rehabilitācijas pakalpojumus sniedz šādā prioritārā secībā, ņemot vērā, ka norādītajās personu grupās vispirms rehabilitācijas pakalpojumus saņem bērni līdz triju gadu vecumam ar augstu risku funkcionālo traucējumu attīstībai, bērni no triju līdz sešu gadu vecumam ar vidēji smagiem un smagiem funkcionēšanas ierobežojumiem un operatīvā dienesta darbinieki, kuri guvuši veselības bojājumus glābšanas darbos katastrofās ar vairāk nekā pieciem cietušajiem: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ar akūtiem un subakūtiem funkcionēšanas traucējumiem, kas izpaužas kā komunikācijas, kognitīvo spēju, kustības, pašaprūpes, instrumentālās ikdienas aktivitātes ierobežojumi;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subakūtiem funkcionēšanas ierobežojumiem, kas ierobežo personas darbspējas un var izraisīt invaliditāti;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ar hroniskiem funkcionēšanas ierobežojumiem rehabilitācijas plānā noteiktajos intervālos, ja persona ir dinamiskā novērošanā;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pārējām personām ar funkcionēšanas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Medicīniskās rehabilitācijas pakalpojumus sniedz fizikālās un rehabilitācijas medicīnas ārsts (vai attiecīgi psihiatrs, bērnu psihiatrs vai narkologs) un funkcionālie speciālisti konsultāciju, multiprofesionālu vai monoprofesionālu medicīniskās rehabilitācijas pakalpojumu veidā, ievērojot šo noteikumu 108. un 109. punktā norādīto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Monoprofesionāls medicīniskās rehabilitācijas pakalpojums ir atsevišķs fizikālās un rehabilitācijas medicīnas ārsta (vai attiecīgi psihiatra, bērnu psihiatra vai narkologa) vai funkcionālā speciālista sniegts rehabilitācijas pakalpojums, kura nodrošināšanai var piesaistīt citas ārstniecības un ārstniecības atbalsta personas un kuru sniedz ambulatori vai stacionāri akūtas rehabilitācijas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Multiprofesionāls medicīniskās rehabilitācijas pakalpojums ir specializēta medicīniskās rehabilitācijas pakalpojuma organizācijas forma, ko īsteno multiprofesionāla medicīniskās rehabilitācijas komanda dienas stacionārā vai stacionārajā ārstniecības iestādē,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sniedz fizikālās un rehabilitācijas medicīnas ārsts (vai attiecīgi psihiatrs, bērnu psihiatrs vai narkologs) un funkcionālie speciālisti, piedaloties ārstniecības un ārstniecības atbalsta personām, kā arī klīniskajiem vai veselības psihologiem;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multiprofesionāla medicīniskās rehabilitācijas pakalpojuma nodrošināšanā iesaistāmos speciālistus nosaka fizikālās un rehabilitācijas medicīnas ārsts (vai attiecīgi psihiatrs, bērnu psihiatrs vai narkologs), kurš koordinē multiprofesionālās komandas darbu;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multiprofesionālu medicīniskās rehabilitācijas pakalpojumu sniedz:</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bāzes pakalpojumu, kas ilgst divas līdz trīs stundas un ietver funkcionālo speciālistu individuālo darbu ar personu, izmantojot vismaz trīs dažādas medicīniskās tehnoloģijas;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intensīvas rehabilitācijas kursu, kas ilgst trīs līdz četras stundas un ietver funkcionālo speciālistu individuālo darbu ar personu, izmantojot vismaz trīs dažādas medicīniskās tehnoloģijas;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reizi nedēļā notiek multiprofesionālās medicīniskās rehabilitācijas komandas sapulces, kurās pieņemtos lēmumus fiksē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Hronisku funkcionēšanas ierobežojumu gadījumā, ja rehabilitācija ir nepieciešama ilgāk par sešiem mēnešiem, psihiatrs, bērnu psihiatrs, narkologs vai fizikālās un rehabilitācijas medicīnas ārsts personu var iekļaut medicīniskās rehabilitācijas dinamiskajā novērošanā. Fizikālās un rehabilitācijas medicīnas ārsts (vai attiecīgi psihiatrs, bērnu psihiatrs vai narkologs), īstenojot medicīniskās rehabilitācijas dinamisko novērošanu: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personas veselības stāvokļa un funkcionēšanas kontroles intervālus, organizē rehabilitācijas plāna sagatavošanu vai pārskatīšanu (ne retāk kā reizi gadā) un organizē tā īstenošanu;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ordinē nepieciešamās medicīniskās rehabilitācijas tehnoloģijas, medikamentus, izmeklējumus un konsultācijas;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personu saņemt valsts apmaksātus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saskaņo izstrādāto ārstniecības un rehabilitācijas plānu ar ģimenes ārstu un pašvaldības sociālo dienestu un koordinē tā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Ārstniecības iestāde, kura iekļāvusi personu medicīniskās rehabilitācijas dinamiskajā novērošanā, nodrošina: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dinamiskajā novērošanā iekļauto personu uzskaiti;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veselības un funkcionālā stāvokļa novērtēšanas un rehabilitācijas rezultātu apkopošanu.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Personām, kuras saņem medicīniskās rehabilitācijas pakalpojumus stacionāri vai dienas stacionārā vai kurām nepieciešams vairāk par piecām ambulatorām funkcionālā speciālista nodarbībām, un personām, kuras ir iekļautas dinamiskajā medicīniskās rehabilitācijas novērošanā, fizikālās un rehabilitācijas medicīnas ārsts (vai attiecīgi psihiatrs, bērnu psihiatrs vai narkologs) izstrādā medicīniskās rehabilitācijas plānu. Vienu plāna eksemplāru izsniedz pacientam un otru pievieno ambulatorajai vai stacionārajai medicīniskajai kartei. Plānā ietver: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novērtējumu, nosakot funkcionēšanas ierobežojumus un aktivitāšu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mērķi;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medicīniskās rehabilitācijas pakalpojumu veidu;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iesaistāmos speciālistus un sasniedzamos medicīniskās rehabilitācijas mērķus;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tehniskos palīglīdzekļus;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medicīniskās rehabilitācijas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Pēc medicīniskās rehabilitācijas kursa pabeigšanas ārstniecības persona novērtē medicīniskās rehabilitācijas rezultātu, nosakot, vai medicīniskās rehabilitācijas mērķis ir sasniegts, daļēji sasniegts vai nav sasniegts, un izvērtē nepieciešamību personai arī turpmāk saņemt medicīniskās rehabilitācijas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personas stāvoklis stabilizējas (atbilstoši fizikālās un rehabilitācijas medicīnas ārsta vai psihiatra, bērnu psihiatra vai narkologa atzinumam), pēc personas iniciatīvas vai personai pārceļoties uz ilgstošas sociālās aprūpes un sociālās rehabilitācijas institūciju, medicīniskās rehabilitācijas dinamisko novērošanu var atcelt.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Neatliekamā medicīniskā palīdzība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Personai nepieciešamo neatliekamo medicīnisko palīdzību sniedz: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dienests.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Ārstniecības iestādes, kas nodrošina uzņemšanas nodaļas darbību atbilstoši šo noteikumu </w:t>
      </w:r>
      <w:r w:rsidR="00000000" w:rsidRPr="00000000" w:rsidDel="00000000">
        <w:rPr>
          <w:rtl w:val="0"/>
        </w:rPr>
        <w:t xml:space="preserve">6.</w:t>
      </w:r>
      <w:r w:rsidR="00000000" w:rsidRPr="00000000" w:rsidDel="00000000">
        <w:rPr>
          <w:rtl w:val="0"/>
        </w:rPr>
        <w:t xml:space="preserve"> pielikumam, neatliekamo medicīnisko palīdzību sniedz visu diennakti. Citas ārstniecības iestādes neatliekamās medicīniskās palīdzības sniegšanu nodrošina iestādes darbalaikā.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personai nepieciešama neatliekamā medicīniskā palīdzība vai nepieciešams noteikt vai precizēt diagnozi, Neatliekamās medicīniskās palīdzības dienesta brigāde nogādā personu uz tuvāko atbilstošo ārstniecības iestādi, ņemot vērā personas veselības stāvokli un dienesta līgumos ar ārstniecības iestādēm minētos nosacījumus.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 pacientu, kurš no ārvalsts ārstniecības iestādes medicīniski transportēts ārstēšanai Latvijā, sākotnēji nogādā pacienta deklarētajai dzīvesvietas adresei (vai pēdējai zināmajai dzīvesvietas adresei) tuvākajā III, IV vai V līmeņa atbilstoša profila ārstniecības iestādē, ņemot vērā personas veselības stāvokli un dienesta līgumos ar ārstniecības iestādēm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Neatliekamās medicīniskās palīdzības dienesta brigāde neatliekamo medicīnisko palīdzību cietušajam (slimajam), kurš ir dzīvībai un veselībai kritiskā stāvoklī, sniedz notikuma vietā, kā arī transportēšanas laikā uz ārstniecības iestādi šādos gadījumos: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gadījumi, avārijas, katastrofas, smagas mehāniskās, termiskās, ķīmiskās un kombinētās traumas, elektrotraumas, svešķermeņi elpošanas ceļos, slīkšana, smakšana, saindēšanās;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pēkšņa slimība vai hronisku slimību paasināšanās, kas apdraud personas dzīvību: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sirds un asinsvadu slimība, kurai raksturīgas sāpes, smakšanas lēkmes vai aizdusa, auksti sviedri, sirdsdarbības ritma traucējumi, samaņas zudums;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perifēro asinsvadu slimība, kurai raksturīgas pēkšņas sāpes rokās vai kājās, roku vai kāju aukstums, bālums;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vai perifērās nervu sistēmas slimības, kurām raksturīgi pēkšņi apziņas traucējumi, krampji, ģībonis, galvas vai muguras sāpes, jušanas vai kustību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kuņģa vai zarnu trakta slimība, kurai raksturīgas pēkšņas sāpes vēderā, vemšana, auksti sviedri, nepārtraukta caureja;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urīnceļu slimība, kurai raksturīgas pēkšņas sāpes jostas un krustu apvidū vai akūti urinācijas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akūti psihiskās darbības traucējumi, kuriem raksturīga agresīva rīcība vai pašnāvības mēģinājums;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dzīvībai bīstama jebkuras izcelsmes asiņošana;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dzīvībai bīstamas jebkuras izcelsmes alerģiskas reakcijas;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bronhiālās astmas lēkme;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cietušā (slimā) neatliekama pārvešana (saskaņā ar ārstējošā ārsta izsniegtu nosūtījumu personu pārved ar operatīvo medicīnisko transportlīdzekli Neatliekamās medicīniskās palīdzības dienesta brigādes uzraudzībā), kā arī dzemdētājas nogādāšana atbilstoši veselības stāvoklim: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personas atrašanās vietas uz tuvāko atbilstošo ārstniecības iestādi;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ārstniecības iestādes uz stacionāru vai augstāka līmeņa stacionārās ārstniecības iestādi.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Ārstniecības personai, kas piesaka pārvešanu, ir pienākums nodrošināt neatliekamās medicīniskās palīdzības sniegšanu vai cita veida veselības aprūpi cietušajam (slimajam) līdz Neatliekamās medicīniskās palīdzības dienesta brigādes ierašanās brīdim.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Neatliekamās medicīniskās palīdzības dienests sniedz specializēto neatliekamo medicīnisko palīdzību: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katastrofās vai ārkārtas medicīniskajās situācijās pēc glābšanas dienestu vai ārstniecības iestādes vadītāja pilnvarotas ārstniecības personas pieprasījuma;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stacionārās ārstniecības iestādes vadītāja pilnvarotas ārstniecības personas pieprasījuma, ja nepieciešamais medicīniskās palīdzības apjoms pārsniedz pieejamās medicīniskās palīdzības iespējas ārstniecības iestādē, šādos gadījumos: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smagas galvas traumas un spontāni intrakraniāli asins izplūdumi;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mugurkaula traumas ar muguras smadzeņu bojājumiem;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smagas politraumas;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smags vai plašs apdegums, apsaldējums;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maģistrālo asinsvadu ievainojums vai akūts slēgums;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traumatiskas amputācijas, kur iespējama replantācija;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smagas akūtas ķirurģiskas slimības vai ķirurģiskas operācijas smagas komplikācijas;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smagas iekšējas asiņošanas;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smags miokarda infarkts, akūti sirdsdarbības ritma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smags, komplicēts augšējo elpošanas ceļu nosprostojums;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smagas saindēšanās;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neskaidra infekcioza slimība vai masveida infekcijas saslimšana īsā laikā, kā arī pamatotas aizdomas par sevišķi bīstamu infekcijas slimību;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cietušais (slimais) atrodas veselībai un dzīvībai kritiskā stāvoklī un tam nepieciešama konsultācija (konsīlijs), medicīniskā pārvešana vai medicīniskā evakuācija ar gaisa transportu uz atbilstoša profila stacionāro ārstniecības iestādi Latvijas teritorijā;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ārstniecības iestādes vadītāja pilnvarotas ārstniecības personas pieprasījuma, ja uz ES dalībvalsts, EEZ valsts vai Šveices ārstniecības iestādi dzīvībai kritiskā stāvoklī nepieciešams neatliekami pārvest bērnu, kurš šo noteikumu noteiktajā kārtībā ir saņēmis S 2 veidlapu "Apliecinājums tiesībām uz plānveida ārstēšanu", vai pārvest šādu bērnu no ES dalībvalsts, EEZ valsts vai Šveices ārstniecības iestādes, ja atbilstoši viņa veselības stāvoklim nepieciešama medicīniskā transportēšana.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Neatliekamās medicīniskās palīdzības dienesta dežurējošā ārstniecības persona reģistrē visus neatliekamās medicīniskās palīdzības izsaukumus, tai skaitā neatliekamas pārvešanas pieteikumus, un, ja nepieciešams, informē neatliekamās palīdzības izsaucēju, ka izbraukums, iespējams, būs maksas pakalpojums, kā arī sniedz informāciju par citām veselības aprūpes pakalpojumu saņemšanas iespējām.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Neatliekamās medicīniskās palīdzības dienesta brigādes attiecīgajā teritorijā izvieto, ņemot vērā iedzīvotāju blīvumu un apkalpojamās zonas lielumu, kā arī citus faktorus, kas ietekmē palīdzības sniegšanas laiku (piemēram, slikta ceļu kvalitāte), lai pēc neatliekama izsaukuma pieņemšanas neatliekamo medicīnisko palīdzību 75 % gadījumu nodrošinātu: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valstspilsētās – ne vēlāk kā 12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novadu pilsētās – ne vēlāk kā 15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pārējās teritorijās – ne vēlāk kā 25 minūšu laikā no izsaukuma pieņemšanas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grozījums 122.1. apakšpunktā par vārdu "republikas pilsētās" aizstāšanu ar vārdu "valstspilsētās" stājas spēkā 01.07.2021.,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Veselības aprūpes pakalpojumu saņemšana citā ES dalībvalstī, EEZ valstī un Šveicē</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Dienests sadarbojas ar ES dalībvalstu, EEZ valstu un Šveices pārrobežu veselības aprūpes kontaktpunktiem jautājumos par veselības aprūpes pakalpojumu saņemšanu ārvalstīs un izdevumu atlīdzību par ārvalstīs saņemtajiem veselības aprūpes pakalpojumiem, kā arī pēc personas pieprasījuma sniedz ES, EEZ un Šveices kontaktpunktu kontaktinformāciju.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Dienests atbilstoši regulas Nr. 883/2004 un regulas Nr. 987/2009 nosacījumiem izsniedz šādus dokumentus, kas apliecina personas tiesības saņemt valsts apmaksātus veselības aprūpes pakalpojumus citā ES dalībvalstī, EEZ valstī vai Šveicē: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 1 veidlapu "Apliecinājums tiesībām saņemt veselības aprūpi" (turpmāk – S 1 veidlapa), kas nodrošina personai tiesības veidlapā norādītajā valstī saņemt šajā valstī garantētos veselības aprūpes pakalpojumus;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 2 veidlapu "Apliecinājums tiesībām uz plānveida ārstēšanu" (turpmāk – S 2 veidlapa), kas nodrošina tiesības saņemt veidlapā norādīto plānveida veselības aprūpes pakalpojumu veidlapā norādītajā valstī un termiņā;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 3 veidlapu "Apliecinājums tiesībām uz ārstēšanu pensionētam pierobežas darbiniekam valstī, kurā iepriekš bija nodarbināts" (turpmāk – S 3 veidlapa), kas nodrošina pensionētam pierobežas darbiniekam tiesības pabeigt veidlapā norādīto ārstēšanos veidlapā norādītajā valstī;</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veselības apdrošināšanas karti (turpmāk – apdrošināšanas karte) vai Eiropas veselības apdrošināšanas karti aizvietojošā sertifikāta kopiju (turpmāk – apdrošināšanas karti aizvietojošais sertifikāts), kas īslaicīgas uzturēšanās laikā kādā ES dalībvalstī, EEZ valstī vai Šveicē nodrošina tiesības saņemt neatliekamo vai nepieciešamo medicīnisko palīdzību;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 104 veidlapu un tās ekvivalentu S 041 veidlapu, kas apliecina personas apdrošināšanas, nodarbinātības vai uzturēšanās periodus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tiesības saņemt S veidlapu, apdrošināšanas karti vai apdrošināšanas karti aizvietojošo sertifikātu dienests vērtē, ja saņemts personas iesniegums vai kompetentās iestādes pieprasījums attiecīgā dokumenta izsniegšanai.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Informāciju, kas dienestam nepieciešama sociālā nodrošinājuma sistēmas koordinēšanai, Valsts ieņēmumu dienests un Valsts sociālās apdrošināšanas aģentūra sniedz tiešsaistes režīmā, ievērojot šādu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sniedz aktuālo informāciju par personas nodarbinātības statusu;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sociālās apdrošināšanas aģentūra sniedz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sociālās apdrošināšanas periodiem Latvijā kopš 1996. gada;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piešķirto pensiju, tai skaitā informāciju par pensijas veidu, apdrošināšanas stāžu un pensijas izmaksas termiņa ierobežojumu, ja tāds ir noteikts;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personai izsniegtās A 1 veidlapas "Sertifikāts par sociālā nodrošinājuma tiesību aktiem, kas piemērojami sertifikāta saņēmējam" un U 2 veidlapas "Tiesību uz bezdarbnieka pabalstu saglabāšana"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 1 veidlapu izsniedz apdrošinātai personai, kas atbilst kādam no šādiem kritērijiem: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reģistrēta Latvijā nodarbinātas vai pašnodarbinātas personas statusā, bet tās dzīvesvieta ir citā ES dalībvalstī, EEZ valstī vai Šveicē un persona tajā regulāri atgriežas;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darba veikšanai īslaicīgi (ne ilgāk kā uz 24 mēnešiem) tiek nosūtīta uz uzturēšanās valsti, kas atrodas ES, EEZ, vai Šveici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īslaicīgi (ne ilgāk kā uz 24 mēnešiem) dodas uz uzturēšanās valsti – citu ES dalībvalsti, EEZ valsti vai Šveici, lai veiktu darbību pašnodarbinātas personas statusā,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saņem Latvijas Republikas pensiju un nav nodarbināta, bet tās dzīvesvieta ir citā ES dalībvalstī, EEZ valstī vai Šveicē;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bezdarbnieks, kurš vēlas doties darba meklējumos uz uzturēšanās valsti, kas atrodas ES dalībvalstī, EEZ valstī vai Šveicē, un kuram ir spēkā esoša U 2 veidlapa "Tiesību uz bezdarbnieka pabalstu saglabāšana".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17.12.2020. noteikumiem Nr. 816)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dienests izvērtētu personas tiesības saņemt S 1 veidlapu, persona dienestā iesniedz iesniegumu S 1 (E 106, E 109, E 121) veidlapas saņemšanai. Iesniegumā norāda: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pamatinformāciju par personu: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valstiskā piederība, dzimšanas datums, Latvijas personas kods vai Valsts ieņēmumu dienesta piešķirtais nodokļu maksātāja reģistrācijas numurs, ja persona nav reģistrēta Fizisko personu reģistrā, un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to, vai persona ir reģistrēta nodarbinātas vai pašnodarbinātas personas statusā citā ES dalībvalstī, EEZ valstī vai Šveicē;</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reģistrēta nodarbinātas personas statusā Latvijā, norāda darbavietas nosaukumu, reģistrācijas numuru un juridisko adresi;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ir reģistrēta pašnodarbinātas personas statusā Latvijā, norāda reģistrācijas numuru, darbības veikšanas adresi un nodarbošanās veidu;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no Latvijas saņem pensiju, norāda pensijas veidu (vecuma, apgādnieka zaudējuma, invaliditātes, izdienas), tai skaitā par pensiju no citas ES dalībvalsts, EEZ valsts vai Šveices;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papildinformācija par personu atbilstoši kritērijam, uz kuru pamatojoties persona vēlas saņemt S 1 veidlapu: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dodas vai ir komandēta uz uzturēšanās valsti – ES dalībvalsti, EEZ valsti vai Šveici, norāda adresi Latvijā un adresi valstī, uz kuru persona dodas;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ir piešķirts bezdarbnieka statuss, norāda uzturēšanās adresi valstī, uz kuru vēlas doties darba meklējumos;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dzīvesvieta ir citā ES dalībvalstī, EEZ valstī vai Šveicē, norāda personai dzīvesvietas valstī piešķirto identifikācijas numuru un reģistrēto dzīvesvietas adresi, uz kuru tiek pieprasīta S 1 veidlapa.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Lai apdrošinātās personas apgādībā esošs ģimenes loceklis (laulātais, aizbildnībā vai aizgādnībā esoša persona) saņemtu S 1 veidlapu, dienestā iesniedz informāciju atbilstoši nosacījumiem, kas attiecas uz apdrošināto personu.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Lai dienests izvērtētu personas tiesības saņemt apdrošināšanas karti, persona iesniedz dienestā iesniegumu apdrošināšanas kartes saņemšanai. Iesniegumā norāda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un citā valstī piešķirtais identifikācijas numurs, ja tāds ir piešķirts, un tālruņa numurs vai elektroniskā pasta adrese;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adrese (ja persona vēlas saņemt apdrošināšanas karti pa pastu);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pilsonības un dzīvesvietas valsti;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iesniegumu apdrošināšanas kartes saņemšanai iesniedz vienotajā veselības nozares elektroniskās informācijas sistēmā, persona aizpilda tajā ievietoto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personai ir tiesības saņemt apdrošināšanas karti, dienests to izsniedz vai nosūta pa pastu uz personas norādīto vai deklarēto dzīvesvietas adresi.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Apdrošināšanas karti izsniedz uz trijiem gadiem vai uz īsāku laikposmu, kas atbilst periodam, kurā ir konstatējams, ka personai ir tiesības saņemt no valsts budžeta līdzekļiem apmaksātus veselības aprūpes pakalpojumus.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Dienests izsniedz personai apdrošināšanas karti iesnieguma saņemšanas dienā vai nosūta pa pastu, izņemot gadījumu, ja dienests konstatē, ka personai nav tiesību saņemt apdrošināšanas karti. Šādā gadījumā dienests sagatavo rakstveida lēmumu par atteikumu izsniegt apdrošināšanas karti un minēto lēmumu paziņo personai Paziņošanas likumā noteiktajā kārtībā.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Par apdrošināšanas kartes izgatavošanu, ja tā pieprasīta agrāk nekā vienu mēnesi pirms spēkā esošās apdrošināšanas kartes derīguma termiņa beigām, persona maksā atbilstoši dienesta maksas pakalpojumu cenrādim.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persona, īslaicīgi uzturoties kādā ES dalībvalstī, EEZ valstī vai Šveicē, vēlas saņemt neatliekamo vai nepieciešamo medicīnisko palīdzību un persona nevar uzrādīt apdrošināšanas karti, dienests, pamatojoties uz personas iesniegumu par aizvietojošā sertifikāta izsniegšanu vai tās valsts kompetentās institūcijas pieprasījumu, kurā persona atrodas, izsniedz personai vai attiecīgās valsts kompetentajai institūcijai apdrošināšanas karti aizvietojošu sertifikātu.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Apdrošinātai personai, kura vēlas saņemt plānveida veselības aprūpes pakalpojumu citā ES dalībvalstī, EEZ valstī vai Šveicē, dienests izsniedz S 2 veidlapu, ja vienlaikus ir spēkā šādi nosacījumi: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pakalpojums ietilpst valsts apmaksāto veselības aprūpes pakalpojumu klāstā;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izskatīšanas laikā neviena ārstniecības iestāde, kas sniedz valsts apmaksātus veselības aprūpes pakalpojumus, nevar nodrošināt personai nepieciešamo veselības aprūpes pakalpojumu, un par to ir saņemts pamatots ārstniecības iestādes atzinums;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pakalpojums personai ir nepieciešams, lai novērstu dzīvības funkciju vai veselības stāvokļa neatgriezenisku pasliktināšanos, ņemot vērā personas veselības stāvokli izvērtēšanas brīdī un paredzamo slimības attīstību.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Dienests S 2 veidlapu neizsniedz, ja veselības aprūpes pakalpojumus sniedz klīnisku pētījumu ietvaros vai tiem izmanto eksperimentālu ārstniecības tehnoloģiju.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dienests izvērtētu personas tiesības saņemt S 2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2 (E 112)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pakalpojums, kas personai nepieciešams saskaņā ar ārstu konsīlija atzinumu;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saņemšanas valsts un pakalpojuma sniedzējs;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pakalpojuma saņemšanas termiņš (periods no/līdz);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kas sniedz valsts apmaksātus veselības aprūpes pakalpojumus, attiecīgās ārstniecības jomas ārstu konsīlija atzinumu, kurā norādīts nepieciešamais pakalpojums, kā arī pamatojums, vai šis pakalpojums personai ir nepieciešams, lai novērstu dzīvības funkciju vai veselības stāvokļa neatgriezenisku pasliktināšanos, ņemot vērā personas veselības stāvokli izvērtēšanas brīdī un paredzamo slimības attīstību, un medicīniski pamatoti iemesli, kādēļ personai attiecīgo veselības aprūpes pakalpojumu nepieciešams saņemt citā valstī, kā arī informācija, vai attiecīgais veselības aprūpes pakalpojums tiks sniegts klīnisku pētījumu ietvaros vai tam izmantos eksperimentālu ārstniecības tehnoloģiju.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Dienestam ir tiesības pieprasīt, lai persona iesniedz ārstniecības iestādes apstiprinājumu, ka veselības aprūpes pakalpojums, ko plānots saņemt attiecīgajā ārstniecības iestādē, tiks nodrošināts, pamatojoties uz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Dienestam ir tiesības pieprasīt no ārstniecības iestādēm atzinumu: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vai ārstniecības iestāde var nodrošināt personai nepieciešamo veselības aprūpes pakalpojumu un vai veselības aprūpes pakalpojumu var sniegt termiņā, kas ir medicīniski pamatots, ņemot vērā personas veselības stāvokli izvērtēšanas brīdī un paredzamo slimības attīstību;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iespējām nepieciešamo veselības aprūpes pakalpojumu sniegt Latvijā, pieaicinot citas valsts ārstniecības personu attiecīgajā ārstniecības nozarē, un šāda veselības aprūpes pakalpojuma sniegšanas izmaksām Latvijā, salīdzinot tās ar izmaksām, kas rastos, ja personu nosūtītu nepieciešamo veselības aprūpes pakalpojumu saņemt citā ES dalībvalstī, EEZ valstī vai Šveicē, kā arī norādot, vai medicīniskā tehnoloģija, kuru nepieciešams izmantot veselības aprūpes pakalpojuma sniegšanai, ir apstiprināta pieaicinātās ārstniecības personas valstī.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dienests saņem ārstniecības iestādes atzinumu, ka personai nepieciešamo veselības aprūpes pakalpojumu ir iespējams sniegt Latvijā, pieaicinot citas valsts ārstniecības personu attiecīgajā ārstniecības nozarē, dienests, izvērtējot ekonomiskā izdevīguma apsvērumus un citus apstākļus, kas varētu ietekmēt personas veselības stāvokli, pieņem lēmumu par S 2 veidlapas izsniegšanu vai par atteikumu to izsniegt, norādot, ka nepieciešamo veselības aprūpes pakalpojumu persona var saņemt Latvijā, un noslēdz ar attiecīgo ārstniecības iestādi līgumu, paredzot kārtību, kādā tiks sniegts nepieciešamais veselības aprūpes pakalpojums un veikta samaksa par to.</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Pieņemot lēmumu par S 2 veidlapas izsniegšanu, dienestam ir tiesības noteikt dalībvalsti un veselības aprūpes pakalpojumu sniedzēju, ņemot vērā ekonomiskā izdevīguma apsvērumus, ja dienesta rīcībā ir šāda informācija. Ja persona atsakās saņemt pakalpojumus pie dienesta izvēlētā pakalpojumu sniedzēja, dienestam ir tiesības pieņemt lēmumu par atteikumu izsniegt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Dienestam ir tiesības pieņemt lēmumu regulā Nr.  </w:t>
      </w:r>
      <w:r w:rsidR="00000000" w:rsidRPr="00000000" w:rsidDel="00000000">
        <w:rPr>
          <w:rtl w:val="0"/>
        </w:rPr>
        <w:t xml:space="preserve">883/2004</w:t>
      </w:r>
      <w:r w:rsidR="00000000" w:rsidRPr="00000000" w:rsidDel="00000000">
        <w:rPr>
          <w:rtl w:val="0"/>
        </w:rPr>
        <w:t xml:space="preserve"> un regulā Nr.  </w:t>
      </w:r>
      <w:r w:rsidR="00000000" w:rsidRPr="00000000" w:rsidDel="00000000">
        <w:rPr>
          <w:rtl w:val="0"/>
        </w:rPr>
        <w:t xml:space="preserve">987/2009</w:t>
      </w:r>
      <w:r w:rsidR="00000000" w:rsidRPr="00000000" w:rsidDel="00000000">
        <w:rPr>
          <w:rtl w:val="0"/>
        </w:rPr>
        <w:t xml:space="preserve"> noteiktajos gadījumos citas ES dalībvalsts, EEZ valsts vai Šveices kompetentās iestādes vārdā par S 2 veidlapas izsniegšanu personai, kas ir pakļauta citas ES dalībvalsts, EEZ valsts vai Šveices sociālā nodrošinājuma sistēmai.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persona viena kalendāra gada laikā pēc lēmuma par S 2 veidlapas izsniegšanu spēkā stāšanās dienas nav izmantojusi ar dienesta lēmumu piešķirtās tiesības, tad lēmums par S 2 veidlapas izsniegšanu zaudē spēku.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Lai saņemtu S 3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3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uzsāktais veselības aprūpes pakalpojums;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ārstniecības nozares ārstu konsīlija atzinumu par personai nepieciešamo veselības aprūpes pakalpojumu, kuru nepieciešams pabeigt. Atzinumā norāda veselības aprūpes pakalpojumu, medicīniski pamatotus iemeslus, kādēļ attiecīgais veselības aprūpes pakalpojums ir uzskatāms par iepriekš uzsākta veselības aprūpes pakalpojuma turpinājumu.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nav tiesīga saņemt un izmantot dienesta izsniegto S veidlapu, apdrošināšanas karti vai apdrošināšanas karti aizvietojošo sertifikātu, lai saņemtu no valsts budžeta līdzekļiem apmaksātus veselības aprūpes pakalpojumus citā ES dalībvalstī, EEZ valstī vai Šveicē, ja persona ir uzskatāma par apdrošinātu: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sociālā nodrošinājuma sistēmas ietvaros saskaņā ar regulu Nr.  </w:t>
      </w:r>
      <w:r w:rsidR="00000000" w:rsidRPr="00000000" w:rsidDel="00000000">
        <w:rPr>
          <w:rtl w:val="0"/>
        </w:rPr>
        <w:t xml:space="preserve">883/2004</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kādas Eiropas Savienības institūcijas sociālā nodrošinājuma sistēmas ietvaros vai veselības apdrošināšanas shēmas ietvaros saskaņā ar 1968. gada 29. februāra Padomes Regulu (EEK, </w:t>
      </w:r>
      <w:r w:rsidR="00000000" w:rsidRPr="00000000" w:rsidDel="00000000">
        <w:rPr>
          <w:i w:val="1"/>
          <w:rtl w:val="0"/>
        </w:rPr>
        <w:t xml:space="preserve">Euratom</w:t>
      </w:r>
      <w:r w:rsidR="00000000" w:rsidRPr="00000000" w:rsidDel="00000000">
        <w:rPr>
          <w:rtl w:val="0"/>
        </w:rPr>
        <w:t xml:space="preserve">, EOTK) Nr. 259/68 "Eiropas Kopienu Civildienesta noteikumi un Eiropas Kopienu pārējo darbinieku nodarbinātības kārtība", izņemot gadījumu, kas minēts regulas Nr.  </w:t>
      </w:r>
      <w:r w:rsidR="00000000" w:rsidRPr="00000000" w:rsidDel="00000000">
        <w:rPr>
          <w:rtl w:val="0"/>
        </w:rPr>
        <w:t xml:space="preserve">883/2004</w:t>
      </w:r>
      <w:r w:rsidR="00000000" w:rsidRPr="00000000" w:rsidDel="00000000">
        <w:rPr>
          <w:rtl w:val="0"/>
        </w:rPr>
        <w:t xml:space="preserve"> 15. pantā;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starptautiskas organizācijas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studentu sociālā nodrošinājuma sistēmas ietvaros.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Personai, kurai ir izsniegta kāda no S veidlapām, apdrošināšanas karte vai apdrošināšanas karti aizvietojošais sertifikāts, ir pienākums nekavējoties, bet ne vēlāk kā piecu darbdienu laikā rakstveidā informēt dienestu, 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kļūst par apdrošinātu citas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mainās informācija, kuru persona ir sniegusi dienestam administratīvās lietas ietvaros.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Dienests pieņem lēmumu par izsniegtās S veidlapas, apdrošināšanas kartes vai apdrošināšanas karti aizvietojošā sertifikāta anulēšanu, ja tas konstatē, ka, piemērojot regulu Nr.  </w:t>
      </w:r>
      <w:r w:rsidR="00000000" w:rsidRPr="00000000" w:rsidDel="00000000">
        <w:rPr>
          <w:rtl w:val="0"/>
        </w:rPr>
        <w:t xml:space="preserve">883/2004</w:t>
      </w:r>
      <w:r w:rsidR="00000000" w:rsidRPr="00000000" w:rsidDel="00000000">
        <w:rPr>
          <w:rtl w:val="0"/>
        </w:rPr>
        <w:t xml:space="preserve"> un regulu Nr.  </w:t>
      </w:r>
      <w:r w:rsidR="00000000" w:rsidRPr="00000000" w:rsidDel="00000000">
        <w:rPr>
          <w:rtl w:val="0"/>
        </w:rPr>
        <w:t xml:space="preserve">987/2009</w:t>
      </w:r>
      <w:r w:rsidR="00000000" w:rsidRPr="00000000" w:rsidDel="00000000">
        <w:rPr>
          <w:rtl w:val="0"/>
        </w:rPr>
        <w:t xml:space="preserve">, persona nav tiesīga saņemt no valsts budžeta līdzekļiem apmaksātus veselības aprūpes pakalpojumus citā ES dalībvalstī, EEZ valstī vai Šveicē.</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Šajā apakšnodaļā minētie dati, kas nepieciešami, lai noteiktu personas tiesības saņemt veselības aprūpi ES, EEZ un Šveicē, tiek apstrādāti dienesta pārziņā esošajā starptautiskās sadarbības informācijas sistēmā, un šo datu apmaiņa starp ES dalībvalstu kompetentajām iestādēm notiek, izmantojot regulas Nr. 987/2009, ar ko nosaka īstenošanas kārtību regulai Nr. 883/2004, 4. pantā minēto piekļuves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valsts apmaksātās medicīniskās palīdzības minimumā un valsts obligātās veselības apdrošināšanā ietilpstošajiem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nosacījumi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No veselības aprūpes pakalpojumu apmaksai paredzētajiem valsts budžeta līdzekļiem nemaksā par: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pakalpojumiem, kuri nav veselības aprūpes pakalpojumi, tai skaitā neapmaksā personas vai tās pavadošās personas transporta un uzturēšanās izdevumus, kas saistīti ar pārvietošanos, lai saņemtu veselības aprūpes pakalpojumu, izņemot gadījumus: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noteikti šo noteikumu 120.3. apakšpunktā;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nepieciešams saņemt plaušu transplantācijas pakalpojumus;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pacientu nogādāšanu no stacionārās ārstniecības iestādes uz mājām, ja pacienta veselības stāvoklis ļauj turpināt ārstēšanos mājas apstākļos un pacientam pašam nav iespējas nokļūt mājās, neapdraudot epidemioloģisko drošību;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ārstēšana stacionārā nepieciešama neatliekamā kārtā;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pakalpojumiem, kuri saņemti bez tāda ārsta nosūtījuma, kam ir tiesības nosūtīt valsts apmaksāto veselības aprūpes pakalpojumu saņemšanai, izņemot neatliekamo medicīnisko palīdzību, kuru sniedz līgumattiecībās ar dienestu esoša ārstniecības iestāde, un citus šajos noteikumos minētos gadījumus;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sekundārās veselības aprūpes pakalpojumiem, ja persona rakstveidā atteikusies no gaidīšanas uz plānveida veselības aprūpes pakalpojumu un pati vai trešā persona veikusi maksājumus par attiecīgo veselības aprūpes pakalpojumu;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personu stacionāru ārstēšanu, kuru slimību vai traumu var ārstēt ambulatori;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tādiem pašiem vai informatīvi līdzvērtīgiem izmeklējumiem sekundārajā veselības aprūpē, kuri atkārtoti veikti mēneša laikā no dienas, kad veikts izmeklējums ar ģimenes ārsta vai speciālista nosūtījumu, izņemot gadījumus, ja personai sniedz neatliekamo medicīnisko palīdzību līgumattiecībās ar dienestu esošā ārstniecības iestādē vai nodrošina terapijas rezultātu kontroli;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ārstnieciskās palīdzības nodrošināšanu publiskos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 MK 10.01.2023. noteikumiem Nr. 9, sk. 277.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Fiksēto maksājumu un gultasdienas tarifu aprēķinā ir ietverta samaksa par darbu nakts laikā, brīvdienās, svētku dienās un par virsstundu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Par valsts apmaksāto veselības aprūpes pakalpojumu sarakstā ietilpstošajiem veselības aprūpes pakalpojumiem ārstniecības iestādēm dienests šajos noteikumos noteiktajā kārtībā maksā, izmantojot šādus samaksas veidus: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fiksēto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tāmes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faktiskās izmaksas atbilstoši rēķiniem;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kapitācijas naudas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aprūpes epizodes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manipulācijas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gultasdienas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 pacienta ārstēšanas tarifu.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Veselības aprūpes pakalpojumu tarifus, tai skaitā manipulāciju sarakstā iekļauto manipulāciju tarifus, aprēķina, izmantojot šādu formulu: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TC = VC (D + S + M + E) + FC (U + A + N), kur</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TC – veselības aprūpes pakalpojuma tarifs;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VC – mainīgās izmaksas (tiešās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darba samaksa;</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valsts sociālās apdrošināšanas obligātās iemaksas;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ārstniecības līdzekļi;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izdevumi, saistīti ar pacientu ēdināšanu;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FC – pastāvīgās izmaksas (netiešās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 – pieskaitāmās un netiešās ražošanas izmaksas (ar pacientu uzturēšanu saistītie izdevumi pakalpojumu apmaksai, riska maksājuma veikšanai, materiālu, energoresursu, ūdens un inventāra iegādei);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administratīvie izdevumi;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nolietojums.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152.</w:t>
      </w:r>
      <w:r w:rsidR="00000000" w:rsidRPr="00000000" w:rsidDel="00000000">
        <w:rPr>
          <w:rtl w:val="0"/>
        </w:rPr>
        <w:t xml:space="preserve"> punktā</w:t>
      </w:r>
      <w:r w:rsidR="00000000" w:rsidRPr="00000000" w:rsidDel="00000000">
        <w:rPr>
          <w:rtl w:val="0"/>
        </w:rPr>
        <w:t xml:space="preserve"> minēto darba samaksu (D), kā arī citus maksājumus par veselības aprūpes pakalpojumu aprēķina, ņemot vērā, ka vidējā darba samaksa mēnesī ir noteikta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un funkcionālajiem speciālistiem – 2 304,00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un pacientu aprūpes personām un funkcionālo speciālistu asistentiem – 1 388,00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un pacientu aprūpes atbalsta personām – 925,00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aprēķinot manipulāciju tarifu, var piemērot šo noteikumu </w:t>
      </w:r>
      <w:r w:rsidR="00000000" w:rsidRPr="00000000" w:rsidDel="00000000">
        <w:rPr>
          <w:rtl w:val="0"/>
        </w:rPr>
        <w:t xml:space="preserve">153.1.</w:t>
      </w:r>
      <w:r w:rsidR="00000000" w:rsidRPr="00000000" w:rsidDel="00000000">
        <w:rPr>
          <w:rtl w:val="0"/>
        </w:rPr>
        <w:t xml:space="preserve"> un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noteikto atalgojumu par medicīnas fiziķa, farmaceita vai bioinformātiķa veikto darbu, ja attiecīgā pakalpojuma sniegšanā medicīnas fiziķa, farmaceita vai bioinformātiķa veiktais darba laiks ir ilgāks par 30 % no pakalpojumā norādītā darba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samaksā (D) ir iekļautas visas izmaksas, ko paredz darba tiesiskās attiecības regulējošie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Kopējais ārstniecības iestādes finansējums, ko ārstniecības iestāde novirza pakalpojumu sniegšanā iesaistītā personāla atalgošanai par sniegtajiem valsts apmaksātajiem veselības aprūpes pakalpojumiem, nedrīkst būt zemāks par kopējo no dienesta saņemto darba samaksai (D) paredzēto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Šajos noteikumos minēto veselības aprūpes pakalpojumu apmaksas apmēru nosaka, ņemot vērā: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aprūpes epizodes tarifa apmēru, kas minēts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kapitācijas naudas apmēru, kas minēts šo noteikumu </w:t>
      </w:r>
      <w:r w:rsidR="00000000" w:rsidRPr="00000000" w:rsidDel="00000000">
        <w:rPr>
          <w:rtl w:val="0"/>
        </w:rPr>
        <w:t xml:space="preserve">11.</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fiksētā ikmēneša maksājuma (piemaksas) par ārstu speciālistu kabinetiem un struktūrvienībām apmēru, kas minēts šo noteikumu </w:t>
      </w:r>
      <w:r w:rsidR="00000000" w:rsidRPr="00000000" w:rsidDel="00000000">
        <w:rPr>
          <w:rtl w:val="0"/>
        </w:rPr>
        <w:t xml:space="preserve">10.</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neatliekamās medicīniskās palīdzības un stacionārās ārstniecības iestādes uzņemšanas nodaļā sniegtos veselības aprūpes pakalpojumus atbilstoši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minētos nosacījumus pacientu observācijai līdz 24 stundām;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pacientu ārstēšanu stacionārā, ievērojot šo noteikumu </w:t>
      </w:r>
      <w:r w:rsidR="00000000" w:rsidRPr="00000000" w:rsidDel="00000000">
        <w:rPr>
          <w:rtl w:val="0"/>
        </w:rPr>
        <w:t xml:space="preserve">6.</w:t>
      </w:r>
      <w:r w:rsidR="00000000" w:rsidRPr="00000000" w:rsidDel="00000000">
        <w:rPr>
          <w:rtl w:val="0"/>
        </w:rPr>
        <w:t xml:space="preserve"> pielikumā minētos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manipulāciju sarakstā minētās veselības aprūpes pakalpojumu manipulācijas un šo manipulāciju apmaksas nosacījumus. Izmaiņas veselības aprūpes pakalpojumu manipulācijās un šo manipulāciju apmaksas nosacījumos dienests saskaņo ar Veselības ministriju;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sekundārās ambulatorās veselības aprūpes pakalpojumu plānošanas teritorijas, kas noteiktas šo noteikumu </w:t>
      </w:r>
      <w:r w:rsidR="00000000" w:rsidRPr="00000000" w:rsidDel="00000000">
        <w:rPr>
          <w:rtl w:val="0"/>
        </w:rPr>
        <w:t xml:space="preserve">12.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Pirms jauna veselības aprūpes pakalpojuma apmaksas modeļa ieviešanas, lai pārbaudītu plānotā apmaksas modeļa darbību, dienests pēc saskaņošanas ar Veselības ministriju un attiecīgā veselības aprūpes pakalpojuma sniedzēju ir tiesīgs līgumā noteikt plānotā apmaksas modeļa nosacījumiem atbilstošu finansēšanas kārtību.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Saņemot no valsts budžeta apmaksātus veselības aprūpes pakalpojumus, persona veic pacienta līdzmaksājumu šo noteikumu </w:t>
      </w:r>
      <w:r w:rsidR="00000000" w:rsidRPr="00000000" w:rsidDel="00000000">
        <w:rPr>
          <w:rtl w:val="0"/>
        </w:rPr>
        <w:t xml:space="preserve">13.</w:t>
      </w:r>
      <w:r w:rsidR="00000000" w:rsidRPr="00000000" w:rsidDel="00000000">
        <w:rPr>
          <w:rtl w:val="0"/>
        </w:rPr>
        <w:t xml:space="preserve"> pielikumā noteiktajā apmērā, ievērojot manipulāciju sarakstā minētos nosacījumus attiecībā uz pacienta līdzmaksājumu.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Sniedzot stacionāros veselības aprūpes pakalpojumus, ārstniecības iestāde par vienā stacionēšanas reizē operāciju zālē veiktajām ķirurģiskajām operācijām, kas manipulāciju sarakstā norādītas kā lielās ķirurģiskās operācijas, var iekasēt papildu maksu ne vairāk kā 31,00 </w:t>
      </w:r>
      <w:r w:rsidR="00000000" w:rsidRPr="00000000" w:rsidDel="00000000">
        <w:rPr>
          <w:i w:val="1"/>
          <w:rtl w:val="0"/>
        </w:rPr>
        <w:t xml:space="preserve">euro</w:t>
      </w:r>
      <w:r w:rsidR="00000000" w:rsidRPr="00000000" w:rsidDel="00000000">
        <w:rPr>
          <w:rtl w:val="0"/>
        </w:rPr>
        <w:t xml:space="preserve"> apmērā. Šo papildu maksu neiekasē no personām, kuras ir atbrīvotas no līdzmaksājumiem, un personām, kuras uzrāda šo noteikumu 162. punktā minēto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Pacienta papildu maksu par stacionēšanas reizē operāciju zālē veiktajām ķirurģiskajām operācijām nesedz no valsts budžeta līdzekļiem, izņemot gadījumu, ja operācija veikta trūcīgai personai, kas par tādu atzīta saskaņā ar normatīvajiem aktiem par kārtību, kādā ģimene vai atsevišķi dzīvojoša persona atzīstama par trūcīgu, vai Neatliekamās medicīniskās palīdzības dienesta darbiniekam, vai gadījumā, ja persona dienestam pieprasījusi izziņu, kas apliecina, ka līdzmaksājumu summa par kalendāra gadā saņemtajiem ambulatorajiem un stacionārajiem veselības aprūpes pakalpojumiem sasniegusi maksimālo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pacienta līdzmaksājumu un papildu maksājumu par veiktajām lielajām ķirurģiskajām operācijām var samaksāt 15 dienu laikā pēc veselības aprūpes pakalpojuma saņemšanas vai citā laikā, ja par to ir panākta rakstveida vienošanās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Kopējais pacienta līdzmaksājuma apmērs par katru stacionēšanas reizi vienā stacionārajā ārstniecības iestādē nedrīkst pārsniegt 355,00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Pacienta līdzmaksājumu summa par kalendāra gadā saņemtajiem ambulatorajiem un stacionārajiem veselības aprūpes pakalpojumiem nedrīkst pārsniegt 570,00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Izziņu par to, ka persona kalendāra gada laikā ir saņēmusi veselības aprūpes pakalpojumus un veikusi pacienta līdzmaksājumu (tai skaitā apdrošinātāja vai citas personas segto) 570,00 </w:t>
      </w:r>
      <w:r w:rsidR="00000000" w:rsidRPr="00000000" w:rsidDel="00000000">
        <w:rPr>
          <w:i w:val="1"/>
          <w:rtl w:val="0"/>
        </w:rPr>
        <w:t xml:space="preserve">euro</w:t>
      </w:r>
      <w:r w:rsidR="00000000" w:rsidRPr="00000000" w:rsidDel="00000000">
        <w:rPr>
          <w:rtl w:val="0"/>
        </w:rPr>
        <w:t xml:space="preserve"> apmērā, izsniedz dienests atbilstoši personas uzrādītajiem maksājuma dokumentiem.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Dienests ārstniecības iestādei no valsts budžeta līdzekļiem sedz pacienta līdzmaksājumu: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personām, kuras no tā atbrīvotas;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personām, kuru pacienta līdzmaksājums sasniedzis maksimālo apmēru vienā stacionēšanas reizē;</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personām, kuras saņēmušas izziņu par sasniegto maksimālo līdzmaksājuma apmēru gadā;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 nāves gadījumā ārstniecības iestādē vai gadījumā, ja ģimenes ārsts konstatē mājas apstākļos mirušas personas nāves faktu;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starpību, kas veidojas starp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5.1.</w:t>
      </w:r>
      <w:r w:rsidR="00000000" w:rsidRPr="00000000" w:rsidDel="00000000">
        <w:rPr>
          <w:rtl w:val="0"/>
        </w:rPr>
        <w:t xml:space="preserve"> apakšpunktā noteikto līdzmaksājuma apmēru par ārstēšanos diennakts stacionārā un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5.3.</w:t>
      </w:r>
      <w:r w:rsidR="00000000" w:rsidRPr="00000000" w:rsidDel="00000000">
        <w:rPr>
          <w:rtl w:val="0"/>
        </w:rPr>
        <w:t xml:space="preserve"> apakšpunktā noteikto pacienta līdzmaksājuma apmēru personām ar noteiktām diagnozēm;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starpību, kas veidojas starp šo noteikumu 13. pielikuma 5.1. apakšpunktā noteikto līdzmaksājuma apmēru par ārstēšanos diennakts stacionārā un šo noteikumu 13. pielikuma 5.4. apakšpunktā noteikto pacienta līdzmaksājuma apmēru, ārstējoties rehabilitācijas profila gultās.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Infekcijas slimības, kuru gadījumos persona ir atbrīvota no pacienta līdzmaksājuma, norādītas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 pacienta līdzmaksājuma ir atbrīvotas personas, kuras atbilstoši šo noteikumu </w:t>
      </w:r>
      <w:r w:rsidR="00000000" w:rsidRPr="00000000" w:rsidDel="00000000">
        <w:rPr>
          <w:rtl w:val="0"/>
        </w:rPr>
        <w:t xml:space="preserve">6.</w:t>
      </w:r>
      <w:r w:rsidR="00000000" w:rsidRPr="00000000" w:rsidDel="00000000">
        <w:rPr>
          <w:rtl w:val="0"/>
        </w:rPr>
        <w:t xml:space="preserve"> pielikumā minētajiem nosacījumiem stacionārās veselības aprūpes pakalpojumu programmas "Paliatīvā aprūpe" ietvaros saņem stacionārās veselības aprūpes pakalpojumus.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Aizsardzības ministrija, Tieslietu ministrija un Iekšlietu ministrija sedz maksu par šādiem veselības aprūpes pakalpojumiem šādām personām: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 dienesta karavīriem un valsts aizsardzības dienesta karavīriem, kuri pilda militāro dienestu, kā arī zemessargiem – pacienta līdzmaksājumu, tai skaitā pacienta līdzmaksājumu par kompensējamām zālēm un medicīniskajām ierīcēm saskaņā ar normatīvajiem aktiem par ambulatorajai ārstēšanai paredzēto zāļu un medicīnisko ierīču iegādes izdevumu kompensāciju, kā arī maksu par veselības aprūpes pakalpojumiem, kurus šīm personām ir tiesības saņemt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atvaļinātajiem karavīriem un bijušajiem zemessargiem – veselības aprūpes pakalpojumus saskaņā ar normatīvajiem aktiem par apmaksājamiem veselības aprūpes pakalpojumiem, kā arī izdevumu apmēru un samaksas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Ziemeļatlantijas līguma organizācijas dalībvalstu un valstu, kas piedalās programmā "Partnerattiecības – mieram", bruņoto spēku karavīriem – par veselības aprūpes pakalpojumiem saskaņā ar Ziemeļatlantijas līguma organizācijas dalībvalstu līgumu par to bruņoto spēku statusu;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 dienesta kandidātiem, iesaucamajiem valsts aizsardzības dienestā, rezerves karavīriem un rezervistiem, kurus iesauc aktīvajā dienestā, Latvijas pilsoņiem, kuri brīvprātīgi pieteikušies dienestam rezervē, zemessargu kandidātiem un militārā darbinieka amata kandidātiem – izdevumus par medicīniskās pārbaudes ietvaros veiktajiem medicīniskajiem izmeklējumiem atbilstoši medicīniskās komisijas nosūtījumiem un ārstu atzinumiem (tai skaitā izdevumus par veselības aprūpes maksas pakalpojumiem)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kustības "Jaunsardze" dalībniekiem – izdevumus par veselības aprūpes pakalpojumiem saskaņā ar Ministru kabineta noteikumiem, kas nosaka jaunsargiem apmaksājamos veselības aprūpes pakalpojumus, to saņemšanas nosacījumus un samaksas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 sedz ieslodzījuma vietā strādājošas ārstniecības personas sniegtos veselības aprūpes pakalpojumus, kā arī pacienta līdzmaksājumu par ieslodzītajiem, kas saņem veselības aprūpi ārpus ieslodzījuma vietas, un pacienta līdzmaksājumu par kompensējamām zālēm un medicīniskajām ierīcēm saskaņā ar normatīvajiem aktiem par ambulatorajai ārstēšanai paredzēto zāļu un medicīnisko ierīču iegādes izdevumu kompensācijas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 sedz maksu par veselības aprūpes pakalpojumiem un pacienta līdzmaksājumu šādā apmērā: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ārzemniekiem, kas aizturēti Imigrācijas likumā noteiktajā kārtībā, – par veselības aprūpes pakalpojumiem, kuri nepieciešami viņu izmitināšanas laikā un vietā un saskaņā ar normatīvajiem aktiem ir garantēti šīm personām (izņemot neatliekamo palīdzību, dzemdību palīdzību un Epidemioloģiskās drošības likumā noteiktos gadījumus, kā arī tuberkulozes ārstēšanai nepieciešamos medikamentus, kurus apmaksā no veselības aprūpei paredzētajiem valsts budžeta līdzekļiem). Ja šo personu veselības aprūpe ir apdrošināta, veselības aprūpes izdevumus sedz apdrošinātājs;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ambulatorās veselības aprūpes pakalpojumiem, kas sniegti Valsts policijas īslaicīgās aizturēšanas vietās ievietotajām personām (izņemot neatliekamo medicīnisko palīdzību un Epidemioloģiskās drošības likumā noteiktos gadījumus, ja veselības aprūpes pakalpojumus apmaksā no veselības aprūpei paredzētajiem valsts budžeta līdzekļiem);</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patvēruma meklētājiem veikto sākotnējo veselības pārbaudi pie ģimenes ārsta, kas sniegta patvēruma meklētāju izmitināšanas centra telpās, un psihiatra, ekspresanalīzēm HIV un B hepatīta noteikšanai;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patvēruma meklētājiem, kas aizturēti Patvēruma likuma noteiktajā kārtībā, – par veselības stāvokļa pārbaudēm un sanitāro apstrādi, kā arī par tiem veselības aprūpes pakalpojumiem, kuri nepieciešami viņu izmitināšanas laikā un vietā un ir noteikti veselības aprūpes un iekšlietu jomu regulējošajos normatīvajos aktos;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Iekšlietu ministrijas sistēmas iestāžu un Tieslietu ministrijas Ieslodzījuma vietu pārvaldes amatpersonām ar speciālajām dienesta pakāpēm, kā arī no dienesta atvaļinātām amatpersonām, kurām saskaņā ar normatīvajiem aktiem ir piešķirtas tiesības saņemt apmaksātu veselības aprūpi, sedz maksu par veselības aprūpes pakalpojumiem un pacienta līdzmaksājumu saskaņā ar iekšlietu jomu un valsts pārvaldes atlīdzības jomu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09.05.2023. noteikumiem Nr. 235)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Par konsultācijām, klīniskiem un paraklīniskiem diagnosticējošiem izmeklējumiem, kurus pēc tiesu medicīnas eksperta norīkojuma veic prettiesiskos nodarījumos cietušajām personām, maksā tiesu medicīnas ekspertīzes pieprasītājs.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Dienests samaksu par šajos noteikumos noteiktajiem veselības aprūpes pakalpojumiem veic, pamatojoties uz šo noteikumu </w:t>
      </w:r>
      <w:r w:rsidR="00000000" w:rsidRPr="00000000" w:rsidDel="00000000">
        <w:rPr>
          <w:rtl w:val="0"/>
        </w:rPr>
        <w:t xml:space="preserve">5.</w:t>
      </w:r>
      <w:r w:rsidR="00000000" w:rsidRPr="00000000" w:rsidDel="00000000">
        <w:rPr>
          <w:rtl w:val="0"/>
        </w:rPr>
        <w:t xml:space="preserve"> punktā minētajiem līgumiem un ievērojot šo noteikumu </w:t>
      </w:r>
      <w:r w:rsidR="00000000" w:rsidRPr="00000000" w:rsidDel="00000000">
        <w:rPr>
          <w:rtl w:val="0"/>
        </w:rPr>
        <w:t xml:space="preserve">14.</w:t>
      </w:r>
      <w:r w:rsidR="00000000" w:rsidRPr="00000000" w:rsidDel="00000000">
        <w:rPr>
          <w:rtl w:val="0"/>
        </w:rPr>
        <w:t xml:space="preserve"> pielikumā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Samaksa par primāro veselības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Līdzekļus samaksai par primārās veselības aprūpes pakalpojumiem dienests plāno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Dienests ģimenes ārstam par valsts apmaksātu veselības aprūpes pakalpojumu sniegšanu atbilstoši šo noteikumu </w:t>
      </w:r>
      <w:r w:rsidR="00000000" w:rsidRPr="00000000" w:rsidDel="00000000">
        <w:rPr>
          <w:rtl w:val="0"/>
        </w:rPr>
        <w:t xml:space="preserve">11.</w:t>
      </w:r>
      <w:r w:rsidR="00000000" w:rsidRPr="00000000" w:rsidDel="00000000">
        <w:rPr>
          <w:rtl w:val="0"/>
        </w:rPr>
        <w:t xml:space="preserve"> pielikumā minētajiem nosacījumiem sedz: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(tai skaitā samaksu par reģistratora funkciju veikšanu), kuru aprēķina, ņemot vērā reģistrēto personu skaitu ģimenes ārsta pacientu sarakstā (kapitācijas nauda);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ģimenes ārsta praksē veiktajām manipulācijām, kuras manipulāciju sarakstā norādītas kā ģimenes ārstam piemaksājamās manipulācijas, atbilstoši šo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fiksētos maksājumus un piemaksas;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vidējo māsas, ārsta palīga (feldšera) un vecmātes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par cita ģimenes ārsta aizvietošanu, ja aizvieto uz laiku, kas pārsniedz divus mēnešus, – atbilstoši aizvietojamās prakses mēneša ieņēmumu aprēķinam;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pacienta līdzmaksājuma kompensāciju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Dienests, aprēķinot ģimenes ārsta kapitācijas naudu, fiksētos maksājumus un piemaksas, kā arī māsas un ārsta palīga (feldšera) darba samaksu, neņem vērā informāciju par tām personām, kuru reģistrācija pie ģimenes ārsta ir bloķēta. Par šādām personām sniegtajiem veselības aprūpes pakalpojumiem dienests maksā kā par īslaicīgo pacienta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Par īslaicīgā pacienta aprūpi ģimenes ārstam maksā atbilstoši ģimenes ārsta aprūpes epizožu tarifiem un manipulāciju sarakstā norādītajiem manipulāciju tarifiem un manipulāciju apmaksas nosacījumiem. Ja īslaicīgais pacients ir reģistrēts pie ģimenes ārsta, tad aprūpes epizodi apmaksā no tā ģimenes ārsta naudas līdzekļiem, pie kura persona reģistrēta, bet ne vairāk kā 50 % apmērā no šo noteikumu noteiktajā kārtībā aprēķinātā šī ģimenes ārsta mēneša kapitācijas naudas maksājuma.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Personai, kura ir reģistrējusies pie ģimenes ārsta, bet veselības aprūpes pakalpojumus saņem pie cita ģimenes ārsta un neatbilst šajos noteikumos minētajiem īslaicīgā pacienta kritērijiem, sniegtie primārās veselības aprūpes pakalpojumi ir maksas pakalpojumi.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Ģimenes ārsta praksē pacientu aprūpes nodrošināšanai nepieciešamo ārstniecības personu skaitu un šo personu finansēšanas nosacījumus ietver līgumā, ko ģimenes ārsts noslēdzis ar dienestu. Ģimenes ārsta pienākums ir dienesta veikto maksājumu par ģimenes ārsta praksē nodarbināto ārstniecības personu darbu samaksāt šīm personām pilnā apmērā, veicot normatīvajos aktos noteiktos nodokļu maksājumus.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Ģimenes ārsta nāves gadījumā vai gadījumā, ja spēkā stājies tiesas spriedums vai lēmums, kas ģimenes ārstam aizliedz sniegt primārās veselības aprūpes pakalpojumus, dienests uz laiku, kas nepārsniedz vienu mēnesi, var noslēgt līgumu ar ārstniecības iestādi, kurā strādāja ģimenes ārsts, vai ar ģimenes ārsta praksē nodarbinātu ārstniecības personu un atbilstoši šo noteikumu </w:t>
      </w:r>
      <w:r w:rsidR="00000000" w:rsidRPr="00000000" w:rsidDel="00000000">
        <w:rPr>
          <w:rtl w:val="0"/>
        </w:rPr>
        <w:t xml:space="preserve">11.</w:t>
      </w:r>
      <w:r w:rsidR="00000000" w:rsidRPr="00000000" w:rsidDel="00000000">
        <w:rPr>
          <w:rtl w:val="0"/>
        </w:rPr>
        <w:t xml:space="preserve"> pielikumā noteiktajai kārtībai segt ar šādu darbību veikšanu saistītos izdevumus: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esošās medicīniskās dokumentācijas kārtošana, veicot tās pilnīgu uzskaiti;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medicīniskajā dokumentācijā par pacientu uzkrātās informācijas izsniegšana pēc pacienta lūguma;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dokumentācijas nodošana nākamajam pacienta izvēlētajam ģimenes ārstam;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nomāto telpu uzturēšana;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dokumentācijas nodošana ģimenes ārstam, kurš ar dienestu noslēdz līgumu par veselības aprūpes pakalpojumu sniegšanu iepriekšējā (mirušā) ģimenes ārsta darbības pamatteritorijā.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ģimenes ārsts izbeidz līgumattiecības ar dienestu saistībā ar ģimenes ārsta aiziešanu pensijā, dienests ģimenes ārsta praksei par izmaksāto atlaišanas pabalstu praksē nodarbinātajām ārstniecības personām izmaksā šo noteikumu </w:t>
      </w:r>
      <w:r w:rsidR="00000000" w:rsidRPr="00000000" w:rsidDel="00000000">
        <w:rPr>
          <w:rtl w:val="0"/>
        </w:rPr>
        <w:t xml:space="preserve">11.</w:t>
      </w:r>
      <w:r w:rsidR="00000000" w:rsidRPr="00000000" w:rsidDel="00000000">
        <w:rPr>
          <w:rtl w:val="0"/>
        </w:rPr>
        <w:t xml:space="preserve"> pielikumā noteiktajā kārtībā aprēķinātu kompensācijas maksājumu, ievērojot šādus nosacījumus: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ir sasniedzis vecumu, kad saskaņā ar normatīvajiem aktiem tiek piešķirta vecuma pensija;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par veselības aprūpes pakalpojumu sniegšanu ģimenes ārsta darbības pamatteritorijā ir piekritis noslēgt ģimenes ārstu gaidīšanas sarakstā esošs ģimenes ārsts vai ģimenes ārsts, kurš ģimenes ārsta praksi pārņem citā gadījumā atbilstoši šajos noteikumos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Ģimenes ārstam ir tiesības saņemt ģimenes ārsta darbības novērtējuma maksājumu, kuru aprēķina, pamatojoties uz ģimenes ārsta darbības rādītāju izvērtējumu saskaņā ar šo noteikumu </w:t>
      </w:r>
      <w:r w:rsidR="00000000" w:rsidRPr="00000000" w:rsidDel="00000000">
        <w:rPr>
          <w:rtl w:val="0"/>
        </w:rPr>
        <w:t xml:space="preserve">15.</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Jaunatvērtajām ģimenes ārstu praksēm līdz brīdim, kad ģimenes ārsta pacientu sarakstā reģistrēto personu skaits sasniedz 600, bet ne ilgāk kā deviņus mēnešus pēc līguma noslēgšanas ar dienestu tiek maksāts ikmēneša fiksētais maksājums, kuru veido:</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noteiktā vidējā darba samaksa ārstam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noteiktā vidējā darba samaksa ārstniecības un pacientu aprūpes personām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norādītais ikmēneša fiksētais maksājums ģimenes ārsta praksei;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ģimenes ārsta praksē veiktajām manipulācijām saskaņā ar manipulāciju sarakstā norādītajiem manipulāciju tarifiem un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līdzmaksājuma kompensācija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Jaunatvērtās ģimenes ārstu prakses pacientu sarakstā reģistrēto personu skaitu dienests vērtē reizi mēnesī.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Dežūrārstam, kurš pakalpojumus sniedz ārpus ģimenes ārstu darbalaika, par darbu samaksā atbilstoši šo noteikumu </w:t>
      </w:r>
      <w:r w:rsidR="00000000" w:rsidRPr="00000000" w:rsidDel="00000000">
        <w:rPr>
          <w:rtl w:val="0"/>
        </w:rPr>
        <w:t xml:space="preserve">11.</w:t>
      </w:r>
      <w:r w:rsidR="00000000" w:rsidRPr="00000000" w:rsidDel="00000000">
        <w:rPr>
          <w:rtl w:val="0"/>
        </w:rPr>
        <w:t xml:space="preserve"> pielikumā norādītajam ikmēneša fiksētajam maksājumam.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Ārstniecības iestādēm, kuras sniedz valsts apmaksātus zobārstniecības pakalpojumus, par darbu samaksā atbilstoši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personām, kuras veic veselības aprūpi mājās atbilstoši šo noteikumu 3.4. apakšnodaļai, dienests maksā saskaņā ar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iestādēm, kas sniedz paliatīvās aprūpes mobilās komandas pakalpojumu, par darbu samaksā atbilstoši manipulāciju sarakstā norādītajiem manipulāciju tarifiem un manipulāciju apmaksas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Ārsta palīgiem (feldšeriem), kuri nodarbināti pašvaldībai piederošā feldšerpunktā, ar kuru dienests ir noslēdzis līgumu, dienests maksā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Samaksa par sekundāro ambulatoro veselības aprūpi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Samaksu par speciālistu sniegtajiem sekundārās ambulatorās veselības aprūpes pakalpojumiem, izņemot dienas stacionārā sniegtos veselības aprūpes pakalpojumus, dienests veic:</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manipulāciju sarakstā norādītajiem manipulāciju tarifiem un manipulāciju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izdarot ikmēneša fiksēto maksājumu, kura aprēķinā ietver:</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atsevišķiem sekundārās ambulatorās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Ikmēneša fiksēto maksājumu veic šādiem speciālistiem vai ārstniecības iestāžu struktūrvienībām: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pneimonologam, kurš sniedz veselības aprūpes pakalpojumus personām, kuras slimo ar tuberkulozi (saskaņā ar SSK-10 diagnozes kodi A15–A19, B90, J65, P37.0, R76.1, Y58.0, Y60.3, Z03.0, Z20.1);</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diabētiskās pēdas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paliatīvās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hronisku obstruktīvu plaušu slimību kabinetam, kas sniedz veselības aprūpes pakalpojumus personām, kuras slimo ar astmu vai citu hronisku obstruktīvu plaušu slimību (saskaņā ar SSK-10 diagnozes kodi J44–J45);</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stomas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psihologa/psihoterapeita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metadona terapijas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reto slimību kabinetam valsts sabiedrībā ar ierobežotu atbildību "Bērnu klīniskā universitātes slimnīca", kas sniedz veselības aprūpes pakalpojumus: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pacientiem ar vielmaiņas traucējumiem (saskaņā ar SSK-10 diagnozes kodi E70–E90) vai retām slimībām (ORPHA kodi);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ar iedzimtām anomālijām;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grūtniecēm, kurām konstatēta augļa iedzimta attīstības anomālija;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sabiedrības ar ierobežotu atbildību "Bērnu klīniskā universitātes slimnīca" paliatīvās aprūpes kabineta uzskaitē esošiem bērniem, kuriem nepieciešama uztura speciālista konsultācija;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diabēta pacientu apmācības kabinetam, sniedzot veselības aprūpes pakalpojumus personām ar cukura diabētu (saskaņā ar SSK-10 diagnozes kodi E10–E14, O24);</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HIV līdzestības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psihiatra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funkcionālo speciālistu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māsas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pediatra kabinetam, sniedzot veselības aprūpes pakalpojumus bērniem akūtu saslimšanu gadījumos III, IV un V līmeņa stacionārajās ārstniecības iestādēs;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aritmologa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enterālās un parenterālās barošanas pacientu aprūpes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onkoloģisko pacientu psihoemocionālā atbalsta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garastāvokļa traucējumu kabinetam bērniem sabiedrībā ar ierobežotu atbildību "Bērnu un pusaudžu resursu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 MK 29.06.2021. noteikumiem Nr. 438; grozījums stājas spēkā 02.07.2021.,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Ārstniecības iestādei, kura saņem ikmēneša fiksēto maksājumu par paliatīvās aprūpes kabineta un reto slimību kabineta darbu, dienests papildus maksā par īpašiem medicīniskiem nolūkiem paredzētās pārtikas nodrošināšanu: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paliatīvās aprūpes kabineta uzskaitē esošajiem bērniem, tai skaitā pēc 18 gadu vecuma sasniegšanas, ja nepieciešams nodrošināt pēctecīgu ārstēšanu, līdz atbilstoši medicīniskajām indikācijām beidzas šāda nepieciešamība;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cistiskās fibrozes pacientiem un bērniem smagas olbaltumvielu nepanesības vai izteikta malabsorbcijas sindroma gadījumā atbilstoši līgumā ar dienestu noteiktajiem pakalpojuma apmaksas nosacījumiem;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bērniem ar onkoloģiskām saslimšanām;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bērniem ar ēšanas traucējumiem, kuriem pēc izrakstīšanās no stacionārās ārstniecības iestādes saglabājas malnutrīcija.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28.03.2023. noteikumiem Nr. 156; MK 05.09.2023. noteikumiem Nr. 503)</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Dienests fiksēto ikmēneša maksājumu par diabēta pacientu apmācības kabineta darbību maksā universitātes slimnīcām, reģionu daudzprofilu slimnīcām un ārstniecības iestādēm, kuras plānošanas vienībās nodrošina lielāko endokrinoloģijas pakalpojumu apjomu iedzīvotājiem un kurās pakalpojumu var nodrošināt māsa, kura ir apguvusi diabēta pacientu apmācības metodi māsas praksē.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dienas stacionārā sniegtajiem veselības aprūpes pakalpojumiem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Samaksu par dienas stacionārā sniegtajiem sekundārās ambulatorās veselības aprūpes pakalpojumiem dienests veic atbilstoši manipulāciju sarakstā norādītajiem manipulāciju tarifiem un to apmaksas nosacījumiem.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Dienests neapmaksā ārstēšanos dienas stacionārā, ja tās laikā ir veikta kāda no ķirurģiskām operācijām, kas atbilstoši manipulāciju sarakstā norādītajiem apmaksas nosacījumiem minēta kā lielā ķirurģiskā operācija, izņemot šo noteikumu </w:t>
      </w:r>
      <w:r w:rsidR="00000000" w:rsidRPr="00000000" w:rsidDel="00000000">
        <w:rPr>
          <w:rtl w:val="0"/>
        </w:rPr>
        <w:t xml:space="preserve">5.</w:t>
      </w:r>
      <w:r w:rsidR="00000000" w:rsidRPr="00000000" w:rsidDel="00000000">
        <w:rPr>
          <w:rtl w:val="0"/>
        </w:rPr>
        <w:t xml:space="preserve"> pielikumā minētās ķirurģiskās operācijas.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Samaksa par steidzamās medicīniskās palīdzības punktā un uzņemšanas nodaļā sniegtajiem veselības aprūpes pakalpojumiem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Par steidzamās medicīniskās palīdzības punktā sniegtajiem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maksājumu, kura aprēķinā ietver:</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ārsta palīgu (feldšeru)/māsu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 par personai veiktajiem diagnostiskajiem izmeklējumiem.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Par stacionārās ārstniecības iestādes uzņemšanas nodaļā sniegtajiem ambulatorajiem veselības aprūpes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 ja ārstniecības iestāde nesaņem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veiktajiem diagnostiskajiem izmeklējumiem atbilstoši manipulāciju sarakstā norādītajiem manipulāciju tarifiem un to apmaksas nosacījumiem.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Ikmēneša fiksētajā piemaksā par slimnīcas uzņemšanas nodaļas darbību ir iekļauti izdevumi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minēto speciālistu diennakts dežūru nodrošināšanai. Ārstniecības iestādēm, kuras saņem ikmēneša fiksēto piemaksu par uzņemšanas nodaļas darbību, ir pienākums nodrošināt nepieciešamo speciālistu diennakts dežūras. Ja ārstniecības iestāde nenodrošina speciālistu diennakts dežūras atbilstoši šajos noteikumos noteiktajai kārtībai, dienests var samazināt ikmēneša fiksēto piemaksu par slimnīcas uzņemšanas nodaļas darbību, kā arī vienoties ar ārstniecības iestādi, kurai piešķirts pirmais līmenis, par citu laiku ķirurga dežūras nodrošināšanai.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personai nav traumas, akūtas slimības vai hroniskas slimības saasināšanās, kad nepieciešama steidzama ārstniecības personu iejaukšanās, vai nepieciešamā palīdzība nepārsniedz primārās veselības aprūpes ārsta kompetenci, persona saņemtos ambulatoros veselības aprūpes pakalpojumus apmaksā saskaņā ar ārstniecības iestādes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Ambulatoro laboratorisko pakalpojumu finansēšana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Dienests atbilstoši šo noteikumu </w:t>
      </w:r>
      <w:r w:rsidR="00000000" w:rsidRPr="00000000" w:rsidDel="00000000">
        <w:rPr>
          <w:rtl w:val="0"/>
        </w:rPr>
        <w:t xml:space="preserve">16.</w:t>
      </w:r>
      <w:r w:rsidR="00000000" w:rsidRPr="00000000" w:rsidDel="00000000">
        <w:rPr>
          <w:rtl w:val="0"/>
        </w:rPr>
        <w:t xml:space="preserve"> pielikumā noteiktajai kārtībai plāno ģimenes ārstam un sekundārās ambulatorās veselības aprūpes speciālistam paredzēto līdzekļu apmēru, kura ietvaros ģimenes ārsts un sekundārās ambulatorās veselības aprūpes speciālists nosūta personu ambulatoro laboratorisko pakalpojumu saņemšanai, kā arī samaksas apmēru ambulatoro laboratorisko pakalpojumu sniedzējiem.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Ģimenes ārsta un sekundārās ambulatorās veselības aprūpes speciālista pienākums, nosūtot personu ambulatoro laboratorisko pakalpojumu saņemšanai, ir uzraudzīt ambulatoro laboratorisko pakalpojumu apmaksai paredzētā līdzekļu apmēra izlietojumu.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Ieslodzījuma vietas ārstniecības iestādes, ilgstošas sociālās aprūpes un sociālās rehabilitācijas institūcijas vai Nacionālo bruņoto spēku ārstniecības iestādes ārsts, nosūtot personu ambulatoro laboratorisko pakalpojumu saņemšanai, ievēro dienesta noteikto finanšu līdzekļu apmēru, par ko attiecīgā ārstniecības iestāde tiek informēta atbilstoši starpresoru vienošanās noteiktajai kārtībai.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Dienests katru mēnesi tīmekļvietnē ievieto informāciju par laboratorisko pakalpojumu apmaksai paredzēto finanšu līdzekļu izlietojumu iepriekšējā mēnesī, norādot, kā tos izlietojuši: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ārsti, pie kuriem reģistrēti pacienti;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ar kurām dienests noslēdzis līgumu par sekundārās ambulatorās veselības aprūpes pakalpojumu apmaksu;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vietas ārstniecības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bruņoto spēku ārstniecības iestādes.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Ja ģimenes ārsts vai ārstniecības iestāde, kas sniedz ambulatoros veselības aprūpes pakalpojumus, attiecīgā gada pirmajā pusē ir vērsusies dienestā ar iesniegumu par ambulatoro laboratorisko pakalpojumu apmaksai paredzēto līdzekļu apmēra palielināšanu, dienests šim ģimenes ārstam vai ārstniecības iestādei palielina attiecīgā gada otrajai pusei aprēķināto ambulatoro laboratorisko pakalpojumu apmaksai paredzēto līdzekļu apmēru, ja dienestam ir pieejami līdzekļi un ja: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ģimenes ārsta reģistrēto personu skaits attiecīgā gada pirmajā pusē palielinājies vairāk nekā par 25 %;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attiecīgā gada pirmajā pusē saņem šajos noteikumos noteikto piemaksu par hronisko pacientu aprūpi apmērā, kas vairāk nekā par 25 % pārsniedz vidēji uz vienu ģimenes ārstu aprēķināto piemaksu par hronisko pacientu aprūpi;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iestādē, kurā nodarbināts sekundārās ambulatorās veselības aprūpes speciālists, kopējais epizožu skaits attiecīgā gada pirmajā pusē pieaudzis vairāk nekā par 25 % no plānotā epizožu skaita.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Samaksu par ambulatorajiem laboratoriskajiem pakalpojumiem dienests veic atbilstoši manipulāciju sarakstā norādītajiem manipulāciju tarifiem un to apmaksas nosacījumiem.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Ja ambulatoro laboratorisko pakalpojumu sniedzējs mēnesī izmeklējumus ir veicis apjomā, kura apmaksai paredzētais līdzekļu apmērs ir lielāks par 7114,36 </w:t>
      </w:r>
      <w:r w:rsidR="00000000" w:rsidRPr="00000000" w:rsidDel="00000000">
        <w:rPr>
          <w:i w:val="1"/>
          <w:rtl w:val="0"/>
        </w:rPr>
        <w:t xml:space="preserve">euro</w:t>
      </w:r>
      <w:r w:rsidR="00000000" w:rsidRPr="00000000" w:rsidDel="00000000">
        <w:rPr>
          <w:rtl w:val="0"/>
        </w:rPr>
        <w:t xml:space="preserve"> (aprēķinā neiekļaujot samaksu par histoloģisko izmeklējumu veikšanu), tad, veicot ambulatoro laboratorisko pakalpojumu apmaksu šim pakalpojumu sniedzējam, dienests piemēro koeficientu 0,9 visam attiecīgajā mēnesī sniegtajam pakalpojumu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Stacionārās veselības aprūpes finansēšana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Dienesta veiktajā samaksā par stacionārajiem veselības aprūpes pakalpojumiem iekļauj:</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stacionārās veselības aprūpes pakalpojumu programmās ietvertajiem pakalpojumiem, kuriem atbilstoši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punktam noteikts viena pacienta ārstēšanas tarifs (turpmāk – iezīmētie pakalpojumi), – atbilstoši attiecīgajam viena pacienta ārstēšanas tarifam;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ikmēneša fiksēto maksājumu par stacionārās veselības aprūpes pakalpojumu programmās ietvertajiem pakalpojumiem, kuri ir iekļauti diagnozēm piesaistīto grupu aprēķinā (turpmāk – DRG pakalpojumi);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ikmēneša fiksēto piemaksu par uzņemšanas nodaļas darbību stacionārajām ārstniecības iestādēm, kuras sniedz neatliekamo medicīnisko palīdzību 24 stundas diennaktī;</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ikmēneša fiksēto piemaksu par pacientu observāciju līdz 24 stundām;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ikmēneša fiksēto maksājumu par DRG pakalpojumiem un iezīmētajiem pakalpojumiem valsts sabiedrībai ar ierobežotu atbildību "Bērnu klīniskā universitātes slimnīca" atbilstoši līgumā ar dienestu noteiktajiem nosacījumiem;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atbilstoši faktisko gultasdienu skaitam un gultasdienas tarifam par pacienta aprūpi, kuram nepieciešama ilgstoša mākslīga plaušu ventilācija;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samaksu atbilstoši tāmes finansējumam, ko nosaka līgumā ar ārstniecības iestādi, prognozējot pacientu skaitu, kas tāmes ietvaros saņems nepieciešamo ārstēšanu,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piespiedu psihiatrisko ārstēšanu stacionārā ārstniecības iestādē ar apsardzi;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bērnu vai pieaugušo ilgstošu psihiatrisko ārstēšanu stacionārā ārstniecības iestādē, tai skaitā saskaņā ar tiesas lēmumu;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samaksu atbilstoši faktisko gultasdienu skaitam, attiecīgās ārstniecības iestādes gultasdienas tarifam un veikto manipulāciju tarifiem par manipulācijām, kas sarakstā atzīmētas ar zvaigznīti (*),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veselības aprūpes pakalpojumiem, kas sniegti ES dalībvalstu, EEZ valstu un Šveices sociālā nodrošinājuma sistēmas ietvaros apdrošinātajām personām ar apdrošināšanas karti vai apdrošināšanas karti aizvietojošo sertifikātu, atbilstoši prasībām, kas noteiktas veselības aprūpes jomu regulējošajos starptautiskajos līgumos;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par veselības aprūpes pakalpojumiem, kas sniegti personai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ilgstoši slimojošām personām darbspējīgā vecumā sniegtajiem veselības aprūpes pakalpojumiem atbilstoši līgumā ar dienestu noteiktajiem nosacījumiem;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par intervertebrālo disku bojājumu novēršanas operāciju – mikrodiskektomiju un mikrofenestrāciju –, ja par to ir lēmis neiroķirurgu vai mugurkaulāja ķirurgu konsīlijs;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samaksu atbilstoši manipulāciju tarifiem par manipulācijām, kas sarakstā atzīmētas ar divām zvaigznītēm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samaksu par atsevišķiem stacionārās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subakūto rehabilitāciju, ilgtermiņa rehabilitāciju/dinamisko novērošanu un perinatālā periodā radušos stāvokļu rehabilitāciju samaksu atbilstoši faktisko gultasdienu skaitam, attiecīgajai programmai noteiktajam gultasdienas tarifam un veikto manipulāciju tarifiem par manipulācijām, kas līgumā ar ārstniecības iestādi apmaksas nosacījumos norādītas kā programmai saistošās manipulācijas.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sk. 233. un 234. punktu)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Aprēķinot stacionārā pavadīto gultasdienu skaitu (ārstēšanās ilgumu), personas iestāšanās dienu un izrakstīšanas dienu uzskata par vienu dienu.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Dienests neapmaksā personas stacionēšanas laikā stacionārajā ārstniecības iestādē saņemtos sekundārās ambulatorās veselības aprūpes pakalpojumus, izņemot:</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organizētā skrīninga izmeklējumus;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mikrobioloģiskos izmeklējumus tuberkulozes noteikšanai, ja paraugs paņemts pirms personas ievietošanas stacionārajā ārstniecības iestādē;</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apmaksātā skābekļa koncentratora nomu, ja pacientam skābekļa koncentrators izsniegts lietošanai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Dienests nemaksā par personas stacionāru ārstēšanu, ja persona stacionārā ārstniecības iestādē uzturējusies vienu dienu, izņemot gadījumu, ja ārstēšanas laikā iestājusies personas nāve, persona saņēmusi dzemdību palīdzību, persona pārvesta uz citu stacionāru ārstniecības iestādi vai pakalpojumi sniegti personai, kas ārstēšanai atvesta no ieslodzījuma vietas. Ja persona pretēji ārstniecības personas norādījumiem stacionāro ārstniecības iestādi atstāj pirmajā dienā, ārstniecības iestāde ir tiesīga pieprasīt personai samaksu par pirmajā dienā sniegtajiem stacionārās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Izdevumu atlīdzināšanas kārtība par citā ES dalībvalstī, EEZ valstī un Šveicē saņemtajiem veselības aprūpes pakalpojumiem un starpvalstu norēķini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Dienests apdrošinātai personai atmaksā no personīgajiem līdzekļiem segtos izdevumus par citā ES dalībvalstī, EEZ valstī vai Šveicē saņemtajiem veselības aprūpes pakalpojumiem: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regulas Nr.  </w:t>
      </w:r>
      <w:r w:rsidR="00000000" w:rsidRPr="00000000" w:rsidDel="00000000">
        <w:rPr>
          <w:rtl w:val="0"/>
        </w:rPr>
        <w:t xml:space="preserve">883/2004</w:t>
      </w:r>
      <w:r w:rsidR="00000000" w:rsidRPr="00000000" w:rsidDel="00000000">
        <w:rPr>
          <w:rtl w:val="0"/>
        </w:rPr>
        <w:t xml:space="preserve"> un regulas Nr.  </w:t>
      </w:r>
      <w:r w:rsidR="00000000" w:rsidRPr="00000000" w:rsidDel="00000000">
        <w:rPr>
          <w:rtl w:val="0"/>
        </w:rPr>
        <w:t xml:space="preserve">987/2009</w:t>
      </w:r>
      <w:r w:rsidR="00000000" w:rsidRPr="00000000" w:rsidDel="00000000">
        <w:rPr>
          <w:rtl w:val="0"/>
        </w:rPr>
        <w:t xml:space="preserve"> noteikumiem, kā arī saskaņā ar tās valsts nosacījumiem par veselības aprūpes pakalpojumu izmaksām, kurā personai tika sniegti veselības aprūpes pakalpojumi, atbilstoši ES dalībvalsts, EEZ valsts vai Šveices kompetentās institūcijas sniegtajai informācijai par personai atmaksājamo summu,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īslaicīgās uzturēšanās laikā persona saņēmusi neatliekamo medicīnisko palīdzību vai nepieciešamo medicīnisko palīdzību un attiecīgie veselības aprūpes pakalpojumi valstī, kurā tie saņemti, ietilpst valsts apmaksāto veselības aprūpes pakalpojumu klāstā;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ir pieņēmis lēmumu par S 2 veidlapas izsniegšanu personai, bet samaksu par saņemto veselības aprūpes pakalpojumu persona ir veikusi no personīgajiem līdzekļiem;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veselības aprūpes pakalpojumu tarifiem Latvijas Republikā, kas noteikti uz veselības aprūpes pakalpojuma saņemšanas brīdi, vai atbilstoši kompensācijas apmēram, kas noteikts normatīvajos aktos par ambulatorajai ārstēšanai paredzēto zāļu un medicīnisko ierīču iegādes izdevumu kompensācijas kārtību, uz brīdi, kad zāles un medicīniskās ierīces iegādātas,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saņēmusi plānveida veselības aprūpes pakalpojumu, izņemot šo noteikumu </w:t>
      </w:r>
      <w:r w:rsidR="00000000" w:rsidRPr="00000000" w:rsidDel="00000000">
        <w:rPr>
          <w:rtl w:val="0"/>
        </w:rPr>
        <w:t xml:space="preserve">205.1.2.</w:t>
      </w:r>
      <w:r w:rsidR="00000000" w:rsidRPr="00000000" w:rsidDel="00000000">
        <w:rPr>
          <w:rtl w:val="0"/>
        </w:rPr>
        <w:t xml:space="preserve"> apakšpunktā minēto gadījumu, un šo veselības aprūpes pakalpojumu atbilstoši šajos noteikumos noteiktajai kārtībai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saņēmusi neatliekamo vai nepieciešamo veselības aprūpi un to nodrošinājis veselības aprūpes pakalpojumu sniedzējs, kurš nepiedalās šīs valsts sociālā nodrošinājuma sistēmā, un šo veselības aprūpes pakalpojumu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veselības aprūpes pakalpojumu, kura nodrošināšanai dienests ir izsniedzis S 2 veidlapu, persona nav saņēmusi valstī vai pie veselības aprūpes pakalpojumu sniedzēja, kas norādīts dienesta izsniegtajā S 2 veidlapā.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Lai saņemtu izdevumu atmaksu par citā ES dalībvalstī, EEZ valstī vai Šveicē saņemtajiem veselības aprūpes pakalpojumiem, persona gada laikā no dienas, kad tā beigusi saņemt veselības aprūpes pakalpojumus, iesniedz dienestā šādus dokumentus: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izdevumu atmaksai. Iesniegumā norāda šādu informāciju: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kurā ir saņemti veselības aprūpes pakalpojumi;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apraksts par veselības aprūpes pakalpojuma saņemšanas iemeslu citā ES dalībvalstī, EEZ valstī vai Šveicē;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norēķinu konta rekvizīti;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apliecinošu dokumentu, kurā norādīta pakalpojuma saņēmēju identificējoša informācija;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sniedzēja dokumentu, kurā ir norādīta šāda informācija: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pakalpojumi, kas personai ir sniegti;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 sniegšanas laikposms;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sniegto veselības aprūpes pakalpojumu cena par katru pakalpojumu atsevišķi;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sniegto veselības aprūpes pakalpojumu apmaksu;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diagnoze, uz kuru pamatojoties personai ir sniegts veselības aprūpes pakalpojums;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lūdz veikt izdevumu atmaksu saskaņā ar šo noteikumu </w:t>
      </w:r>
      <w:r w:rsidR="00000000" w:rsidRPr="00000000" w:rsidDel="00000000">
        <w:rPr>
          <w:rtl w:val="0"/>
        </w:rPr>
        <w:t xml:space="preserve">205.2.1.</w:t>
      </w:r>
      <w:r w:rsidR="00000000" w:rsidRPr="00000000" w:rsidDel="00000000">
        <w:rPr>
          <w:rtl w:val="0"/>
        </w:rPr>
        <w:t xml:space="preserve"> apakšpunktu, – recepti vai ģimenes ārsta vai speciālista izsniegtu nosūtījumu attiecīgā veselības aprūpes pakalpojuma saņemšanai vai informāciju par receptes vai nosūtījuma numuru, izsniegšanas datumu, ārstniecības iestādi un ārstniecības personu, kas izsniegusi recepti vai nosūtījumu, ja personas rīcībā vairs nav receptes vai nosūtījuma, izņemot gadījumu, ja atbilstoši šajos noteikumos noteiktajai kārtībai attiecīgā veselības aprūpes pakalpojuma saņemšanai nav nepieciešams nosūtījums, kā arī citus dokumentus, kas apliecina, ka ir izpildītas veselības aprūpes jomu regulējošajos normatīvajos aktos noteiktās prasības veselības aprūpes pakalpojumu saņemšanai;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to, vai persona nebija uzskatāma par apdrošinātu citas sociālā nodrošinājuma sistēmas ietvaros veselības aprūpes pakalpojuma saņemšanas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Veicot izdevumu atmaksu par citā ES dalībvalstī, EEZ valstī vai Šveicē saņemtajiem veselības aprūpes pakalpojumiem, izdevumu atmaksas summa </w:t>
      </w:r>
      <w:r w:rsidR="00000000" w:rsidRPr="00000000" w:rsidDel="00000000">
        <w:rPr>
          <w:i w:val="1"/>
          <w:rtl w:val="0"/>
        </w:rPr>
        <w:t xml:space="preserve">euro</w:t>
      </w:r>
      <w:r w:rsidR="00000000" w:rsidRPr="00000000" w:rsidDel="00000000">
        <w:rPr>
          <w:rtl w:val="0"/>
        </w:rPr>
        <w:t xml:space="preserve"> tiek noteikta, pamatojoties uz Eiropas Centrālās bankas publicēto valūtas kursu, kas dienā, kurā dienests saņēmis personas iesniegumu izdevumu atmaksai, noteikts saskaņā ar regulu Nr.  </w:t>
      </w:r>
      <w:r w:rsidR="00000000" w:rsidRPr="00000000" w:rsidDel="00000000">
        <w:rPr>
          <w:rtl w:val="0"/>
        </w:rPr>
        <w:t xml:space="preserve">987/2009</w:t>
      </w:r>
      <w:r w:rsidR="00000000" w:rsidRPr="00000000" w:rsidDel="00000000">
        <w:rPr>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Savstarpējos norēķinus ar ES dalībvalstīm, EEZ valstīm un Šveici par šo valstu sociālā nodrošinājuma sistēmas ietvaros apdrošinātajām personām dienests veic,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valsts pārvaldes iestāžu un ārstniecības iestāžu sniegtajiem ambulatorajiem veselības aprūpes pakalpojumiem – atbilstoši manipulāciju sarakstā norādītajiem veselības aprūpes pakalpojumu tarifiem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stacionārajiem veselības aprūpes pakalpojumiem, aprēķinos iekļaujot: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valsts apmaksātajiem veselības aprūpes pakalpojumiem atbilstoši faktiskajam apmaksājamo gultasdienu skaitam, šo noteikumu </w:t>
      </w:r>
      <w:r w:rsidR="00000000" w:rsidRPr="00000000" w:rsidDel="00000000">
        <w:rPr>
          <w:rtl w:val="0"/>
        </w:rPr>
        <w:t xml:space="preserve">151.6.</w:t>
      </w:r>
      <w:r w:rsidR="00000000" w:rsidRPr="00000000" w:rsidDel="00000000">
        <w:rPr>
          <w:rtl w:val="0"/>
        </w:rPr>
        <w:t xml:space="preserve"> un </w:t>
      </w:r>
      <w:r w:rsidR="00000000" w:rsidRPr="00000000" w:rsidDel="00000000">
        <w:rPr>
          <w:rtl w:val="0"/>
        </w:rPr>
        <w:t xml:space="preserve">151.7.</w:t>
      </w:r>
      <w:r w:rsidR="00000000" w:rsidRPr="00000000" w:rsidDel="00000000">
        <w:rPr>
          <w:rtl w:val="0"/>
        </w:rPr>
        <w:t xml:space="preserve"> apakšpunktā</w:t>
      </w:r>
      <w:r w:rsidR="00000000" w:rsidRPr="00000000" w:rsidDel="00000000">
        <w:rPr>
          <w:rtl w:val="0"/>
        </w:rPr>
        <w:t xml:space="preserve"> minētajiem valsts apmaksāto veselības aprūpes pakalpojumu samaksas veidiem un manipulāciju sarakstam;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kompensēto pacienta līdzmaksājumu;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 pacienta ārstēšanas vidējās izmaksas ārstniecības iestādes uzņemšanas nodaļā;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pacienta ārstēšanas vidējās izmaksas par tā observāciju (iekļauj, ja šāds pakalpojums nodrošināts);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apmaksāto rēķina summu (iekļauj, ja ārstniecības iestādei samaksa par sniegto pakalpojumu veikta atbilstoši šo noteikumu </w:t>
      </w:r>
      <w:r w:rsidR="00000000" w:rsidRPr="00000000" w:rsidDel="00000000">
        <w:rPr>
          <w:rtl w:val="0"/>
        </w:rPr>
        <w:t xml:space="preserve">7.</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04.04.2023. noteikumiem Nr. 161)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2018. gada 27. februāra noteikumus Nr. 113 "Veselības aprūpes pakalpojumu sniegšanas kārtība dienas stacionārā" (Latvijas Vēstnesis, 2018, 42., 66.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2018. gada 29. maija noteikumus Nr. 311 "Noteikumi par veselības aprūpes pakalpojumiem reto slimību jomā" (Latvijas Vēstnesis, 2018, 107.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2018. gada 24. jūlija noteikumus Nr. 450 "Kārtība, kādā pacientiem ar hroniskām slimībām sniedzami veselības aprūpes pakalpojumi stacionārā ārstniecības iestādē" (Latvijas Vēstnesis, 2018, 150.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2018. gada 24. jūlija noteikumus Nr. 452 "Kārtība, kādā sniedzami veselības aprūpes pakalpojumi sirds un asinsvadu slimību profilaksei" (Latvijas Vēstnesis, 2018, 150. nr.).</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apakšpunkts stājas spēkā 2019. gada 1. jūlijā.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185.10.</w:t>
      </w:r>
      <w:r w:rsidR="00000000" w:rsidRPr="00000000" w:rsidDel="00000000">
        <w:rPr>
          <w:rtl w:val="0"/>
        </w:rPr>
        <w:t xml:space="preserve"> apakšpunktā minētā prasība attiecībā uz HIV līdzestības kabinetu un </w:t>
      </w:r>
      <w:r w:rsidR="00000000" w:rsidRPr="00000000" w:rsidDel="00000000">
        <w:rPr>
          <w:rtl w:val="0"/>
        </w:rPr>
        <w:t xml:space="preserve">10.</w:t>
      </w:r>
      <w:r w:rsidR="00000000" w:rsidRPr="00000000" w:rsidDel="00000000">
        <w:rPr>
          <w:rtl w:val="0"/>
        </w:rPr>
        <w:t xml:space="preserve"> pielikuma 3.15. apakšpunktu stājas spēkā 2019. gada 1. aprīlī.</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126.</w:t>
      </w:r>
      <w:r w:rsidR="00000000" w:rsidRPr="00000000" w:rsidDel="00000000">
        <w:rPr>
          <w:rtl w:val="0"/>
        </w:rPr>
        <w:t xml:space="preserve"> punktā minētās iestādes dienestam nepieciešamos datus tiešsaistes režīmā nodod ar 2020.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Izdevumu atmaksu par šo noteikumu </w:t>
      </w:r>
      <w:r w:rsidR="00000000" w:rsidRPr="00000000" w:rsidDel="00000000">
        <w:rPr>
          <w:rtl w:val="0"/>
        </w:rPr>
        <w:t xml:space="preserve">205.2.1.</w:t>
      </w:r>
      <w:r w:rsidR="00000000" w:rsidRPr="00000000" w:rsidDel="00000000">
        <w:rPr>
          <w:rtl w:val="0"/>
        </w:rPr>
        <w:t xml:space="preserve"> apakšpunktā minētajiem veselības aprūpes pakalpojumiem dienests veic, ja veselības aprūpes pakalpojumi saņemti pēc 2013. gada 25. oktobra.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Dienests fiksēto piemaksu par uzņemšanas nodaļas darbību ārstniecības iestādēm, kas minētas šo noteikumu </w:t>
      </w:r>
      <w:r w:rsidR="00000000" w:rsidRPr="00000000" w:rsidDel="00000000">
        <w:rPr>
          <w:rtl w:val="0"/>
        </w:rPr>
        <w:t xml:space="preserve">6.</w:t>
      </w:r>
      <w:r w:rsidR="00000000" w:rsidRPr="00000000" w:rsidDel="00000000">
        <w:rPr>
          <w:rtl w:val="0"/>
        </w:rPr>
        <w:t xml:space="preserve"> pielikuma 1.7.9., </w:t>
      </w:r>
      <w:r w:rsidR="00000000" w:rsidRPr="00000000" w:rsidDel="00000000">
        <w:rPr>
          <w:rtl w:val="0"/>
        </w:rPr>
        <w:t xml:space="preserve">1.5.</w:t>
      </w:r>
      <w:r w:rsidR="00000000" w:rsidRPr="00000000" w:rsidDel="00000000">
        <w:rPr>
          <w:rtl w:val="0"/>
        </w:rPr>
        <w:t xml:space="preserve">, 1.7.5., 1.7.6. un 1.7.7. apakšpunktā, maksā no 2019. gada 1. aprīļa, ja ārstniecības iestādes nodrošina attiecīgo speciālistu diennakts dežūras uzņemšanas nodaļās.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pielikumā noteikto kārtību finanšu apmēra noteikšanai par stacionāro veselības aprūpes pakalpojumu sniegšanu piemēro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Izdevumus par stacionārās veselības aprūpes pakalpojumiem, kas apmaksāti no valsts budžeta līdzekļiem un līdz 2013. gada 31. decembrim sniegti personai, kurai prettiesiskas darbības, bezdarbības vai noziedzīga nodarījuma rezultātā nodarīts veselības kaitējums, dienests regresa kārtībā piedzen atbilstoši veselības aprūpes pakalpojuma saņemšanas laikā spēkā esošajos normatīvajos aktos par veselības aprūpes organizēšanas un finansēšanas kārtību noteiktajam gultasdienas tarifam, veikto manipulāciju tarifiem un faktisko gultasdienu skaitam.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Šajos noteikumos minētās ģimenes ārsta funkcijas veic arī primārās veselības aprūpes pediatri un primārās veselības aprūpes internisti, ar kuriem dienestam uz šo noteikumu stāšanās dienu ir noslēgts līgums par primārās veselības aprūpes pakalpojumu sniegšanu un apmaksu.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Ja dienests ar pašvaldību noslēdzis līgumu par feldšerpunkta darbību, bet attiecīgā teritorija vairs neatbilst šo noteikumu </w:t>
      </w:r>
      <w:r w:rsidR="00000000" w:rsidRPr="00000000" w:rsidDel="00000000">
        <w:rPr>
          <w:rtl w:val="0"/>
        </w:rPr>
        <w:t xml:space="preserve">19.</w:t>
      </w:r>
      <w:r w:rsidR="00000000" w:rsidRPr="00000000" w:rsidDel="00000000">
        <w:rPr>
          <w:rtl w:val="0"/>
        </w:rPr>
        <w:t xml:space="preserve"> punktā minētajam nosacījumam, tad līguma attiecības ar pašvaldību dienests var turpināt ne ilgāk kā trīs gadus no dienas, kad konstatēta neatbilstība kādam no minētajiem nosacījumiem.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Ārstniecības iestādes, kurām līdz 2018. gada 31. augustam līgumā ar dienestu ir noteiktas tiesības sniegt valsts apmaksātus veselības aprūpes pakalpojumus steidzamās medicīniskās palīdzības punktos, sniedz šādus pakalpojumus atbilstoši līgumā noteiktajiem nosacījumiem līdz 2019. gada 31. martam. Ar 2019. gada 1. aprīli šīs ārstniecības iestādes valsts apmaksātus pakalpojumus steidzamās medicīniskās palīdzības punktos vai uzņemšanas nodaļās sniedz atbilstoši šo noteikumu </w:t>
      </w:r>
      <w:r w:rsidR="00000000" w:rsidRPr="00000000" w:rsidDel="00000000">
        <w:rPr>
          <w:rtl w:val="0"/>
        </w:rPr>
        <w:t xml:space="preserve">92.</w:t>
      </w:r>
      <w:r w:rsidR="00000000" w:rsidRPr="00000000" w:rsidDel="00000000">
        <w:rPr>
          <w:rtl w:val="0"/>
        </w:rPr>
        <w:t xml:space="preserve"> punktā, </w:t>
      </w:r>
      <w:r w:rsidR="00000000" w:rsidRPr="00000000" w:rsidDel="00000000">
        <w:rPr>
          <w:rtl w:val="0"/>
        </w:rPr>
        <w:t xml:space="preserve">6.</w:t>
      </w:r>
      <w:r w:rsidR="00000000" w:rsidRPr="00000000" w:rsidDel="00000000">
        <w:rPr>
          <w:rtl w:val="0"/>
        </w:rPr>
        <w:t xml:space="preserve"> pielikumā un </w:t>
      </w:r>
      <w:r w:rsidR="00000000" w:rsidRPr="00000000" w:rsidDel="00000000">
        <w:rPr>
          <w:rtl w:val="0"/>
        </w:rPr>
        <w:t xml:space="preserve">10.</w:t>
      </w:r>
      <w:r w:rsidR="00000000" w:rsidRPr="00000000" w:rsidDel="00000000">
        <w:rPr>
          <w:rtl w:val="0"/>
        </w:rPr>
        <w:t xml:space="preserve"> pielikumā noteiktajai kārtībai.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norādītos profilus un </w:t>
      </w:r>
      <w:r w:rsidR="00000000" w:rsidRPr="00000000" w:rsidDel="00000000">
        <w:rPr>
          <w:rtl w:val="0"/>
        </w:rPr>
        <w:t xml:space="preserve">2.</w:t>
      </w:r>
      <w:r w:rsidR="00000000" w:rsidRPr="00000000" w:rsidDel="00000000">
        <w:rPr>
          <w:rtl w:val="0"/>
        </w:rPr>
        <w:t xml:space="preserve"> punktā norādītās stacionāro pakalpojumu programmas līgumos ar ārstniecības iestādēm iekļauj,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ar ierobežotu atbildību "Jēkabpils slimnīca" stacionārās veselības aprūpes pakalpojumus profilā "Insulta vienība" un šo noteikumu </w:t>
      </w:r>
      <w:r w:rsidR="00000000" w:rsidRPr="00000000" w:rsidDel="00000000">
        <w:rPr>
          <w:rtl w:val="0"/>
        </w:rPr>
        <w:t xml:space="preserve">6.</w:t>
      </w:r>
      <w:r w:rsidR="00000000" w:rsidRPr="00000000" w:rsidDel="00000000">
        <w:rPr>
          <w:rtl w:val="0"/>
        </w:rPr>
        <w:t xml:space="preserve"> pielikuma 2.7.1. apakšpunktā norādītajā stacionāro pakalpojumu programmā "Neiroloģija (insulta vienība)"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ar ierobežotu atbildību "Siguldas slimnīca" stacionārās veselības aprūpes pakalpojumus terapijas, ķirurģijas, ginekoloģijas, pediatrijas un traumatoloģijas profilā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"Paula Stradiņa klīniskā universitātes slimnīca" stacionārās veselības aprūpes pakalpojumus šo noteikumu </w:t>
      </w:r>
      <w:r w:rsidR="00000000" w:rsidRPr="00000000" w:rsidDel="00000000">
        <w:rPr>
          <w:rtl w:val="0"/>
        </w:rPr>
        <w:t xml:space="preserve">6.</w:t>
      </w:r>
      <w:r w:rsidR="00000000" w:rsidRPr="00000000" w:rsidDel="00000000">
        <w:rPr>
          <w:rtl w:val="0"/>
        </w:rPr>
        <w:t xml:space="preserve"> pielikuma 2.17.2. apakšpunktā norādītajā stacionāro pakalpojumu programmā "Paliatīvā aprūpe"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līmeņa stacionārās ārstniecības iestādes stacionārās veselības aprūpes pakalpojumus šo noteikumu </w:t>
      </w:r>
      <w:r w:rsidR="00000000" w:rsidRPr="00000000" w:rsidDel="00000000">
        <w:rPr>
          <w:rtl w:val="0"/>
        </w:rPr>
        <w:t xml:space="preserve">6.</w:t>
      </w:r>
      <w:r w:rsidR="00000000" w:rsidRPr="00000000" w:rsidDel="00000000">
        <w:rPr>
          <w:rtl w:val="0"/>
        </w:rPr>
        <w:t xml:space="preserve"> pielikuma 2.21. apakšpunktā norādītajā stacionāro pakalpojumu programmā "Pārējie terapeitiskie pakalpojumi" sāk sniegt ar 2019. gada 1. aprīli.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Dienests līdz 2018. gada 31. decembrim, pamatojoties uz ārstniecības iestādes iesniegumu, ir tiesīgs veikt izmaiņas līgumā noteiktajā finansējuma apmērā, kas paredzēts dienas stacionārā veikto ķirurģisko operāciju un stacionāro pakalpojumu programmā "Plānveida īslaicīgā ķirurģija" ietilpstošo pakalpojumu apmaksai, neņemot vērā šo noteikumu </w:t>
      </w:r>
      <w:r w:rsidR="00000000" w:rsidRPr="00000000" w:rsidDel="00000000">
        <w:rPr>
          <w:rtl w:val="0"/>
        </w:rPr>
        <w:t xml:space="preserve">14.</w:t>
      </w:r>
      <w:r w:rsidR="00000000" w:rsidRPr="00000000" w:rsidDel="00000000">
        <w:rPr>
          <w:rtl w:val="0"/>
        </w:rPr>
        <w:t xml:space="preserve"> pielikumā minētos ierobežojumus novirzāmo finanšu līdzekļu apmēram.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Ārstniecības iestādes šo noteikumu minētajā kārtībā iepirkto parenterāli ievadāmo zāļu izmantošanu onkoloģisko slimību ārstēšanai nodrošina un dienests to apmaksā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E 106, E 109, E 120 un E 121 veidlapas, apdrošināšanas kartes, kas izsniegtas izmantošanai ES dalībvalstīs un izdotas līdz 2010. gada 15. augustam, ir derīgas līdz šī dokumenta derīguma termiņa beigām, izņemot gadījumus, ja attiecīgais dokuments ir anulēts.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Līgumi par valsts apmaksātu veselības aprūpes pakalpojumu sniegšanu, kas noslēgti starp veselības aprūpes pakalpojumu sniedzēju un dienestu pirms šo noteikumu spēkā stāšanās, ir spēkā līdz līgumos noteiktā termiņa beigām.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Noteikumus piemēro ar 2018. gada 1. septembri.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w:t>
      </w:r>
      <w:r w:rsidR="00000000" w:rsidRPr="00000000" w:rsidDel="00000000">
        <w:rPr>
          <w:rtl w:val="0"/>
        </w:rPr>
        <w:t xml:space="preserve"> apakšpunktā minētais nosacījums par zobārstniecības palīdzības apmaksu no valsts budžeta līdzekļiem patvēruma meklētājiem, kas sasnieguši 18 gadu vecumu un ir vecāki par 18 gadiem, ir spēkā līdz 2018. gada 31. decembrim.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Dienests atbilstoši šo noteikumu 4.8. nodaļā minētajiem nosacījumiem atlīdzina izdevumus par veselības aprūpes pakalpojumiem, kuri Lielbritānijā un Ziemeļīrijas Apvienotajā Karalistē saņemti vai to saņemšana uzsākta līdz dienai, kad Lielbritānijas un Ziemeļīrijas Apvienotā Karaliste izstājusies no Eiropas Savienības saskaņā ar Līguma par Eiropas Savienību 50.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26.03.2019. noteikumu Nr. 132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Šo noteikumu 7. pielikuma 4.4. apakšpunktā minētie medikamenti bērnu ar onkoloģiskām un onkohematoloģiskām saslimšanām ārstēšanai pēc ķīmijterapijas invazīvo mikožu gadījumos apmaksājami par stacionāri veiktu ārstēšanu arī tad, ja ārstēšana veikta laikposmā no 2018. gada 1. septembra līdz 2019.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Šo noteikumu 11. pielikuma 8.</w:t>
      </w:r>
      <w:r w:rsidR="00000000" w:rsidRPr="00000000" w:rsidDel="00000000">
        <w:rPr>
          <w:vertAlign w:val="superscript"/>
          <w:rtl w:val="0"/>
        </w:rPr>
        <w:t xml:space="preserve">1</w:t>
      </w:r>
      <w:r w:rsidR="00000000" w:rsidRPr="00000000" w:rsidDel="00000000">
        <w:rPr>
          <w:rtl w:val="0"/>
        </w:rPr>
        <w:t xml:space="preserve"> punktā norādītais maksājums līdz 2019. gada 30. jūnijam ir 142,29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2018. gadā dienests ģimenes ārstiem izmaksā līdz 2019.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Šo noteikumu 13. punktā noteiktās tiesības ārstiem, kuri strādā ilgstošas sociālās aprūpes un sociālās rehabilitācijas institūcijās, kas sniedz pašvaldības finansētus ilgstošas sociālās aprūpes un sociālās rehabilitācijas pakalpojumus,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Dienests 2019. un 2020. gadā papildus šo noteikumu 201.2. apakšpunktā minētajam maksājumam maksā kompensācijas maksājumu par DRG pakalpojumu programmu ieviešanu, nosakot to iepriekšējā gada apmērā un papildus ņemot vērā finansējumu, kas nepieciešams plānotā atalgojuma pieauguma nodrošināšanai tām ārstniecības iestādēm, kuru kopējais līguma apjoms ir mazāks nekā iepriekšējā gada līguma apjoms.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 līmeņa ārstniecības iestādēm, izņemot specializētās ārstniecības iestādes, šo noteikumu </w:t>
      </w:r>
      <w:r w:rsidR="00000000" w:rsidRPr="00000000" w:rsidDel="00000000">
        <w:rPr>
          <w:rtl w:val="0"/>
        </w:rPr>
        <w:t xml:space="preserve">233.</w:t>
      </w:r>
      <w:r w:rsidR="00000000" w:rsidRPr="00000000" w:rsidDel="00000000">
        <w:rPr>
          <w:rtl w:val="0"/>
        </w:rPr>
        <w:t xml:space="preserve"> punktā minētais kompensācijas maksājums par DRG pakalpojumu programmu ieviešanu tiek veikts papildus šo noteikumu 201.2. apakšpunktā minētajam maksājumam līdz 2019. gada 31. martam, bet, sākot ar 2019. gada 1. aprīli, kompensācijas maksājums tiek segts, DRG pakalpojumu maksājuma aprēķinā piemērojot bāzes koeficientu saskaņā ar šo noteikumu 14. pielikuma 3.3.1.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 kas grozīta ar MK 14.07.2020. noteikumiem Nr. 433)</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Šo noteikumu 6. pielikuma 2.4. apakšpunktā noteiktie viena pacienta ārstēšanas tarifi līdz 2019. gada 30. jūnijam ir šādi: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programmai "Dzemdības dzemdību patoloģijas gadījumā" – 667,11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programmai "Fizioloģiskās dzemdības" – 476,29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programmai "Ķeizargrieziens" – 866,53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Šo noteikumu 1. pielikuma 1.1.1.4. apakšpunktā minētā prasība jaundzimušā biotinidāzes enzīmiskās aktivitātes noteikšanai, jaundzimušā 17-OH-progesterona noteikšanai ar fluorometrisko enzīmu imūntestu (FEIA), jaundzimušā kopējās galaktozes kvantitatīvai fluorometriskai noteikšanai, imūnreaktīvā tripsinogēna (IRT) noteikšanai ar fluorometrisko enzīmu imūntestu (FEIA) stājas spēkā 2019.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Šo noteikumu 8.7. apakšpunkts un 9.</w:t>
      </w:r>
      <w:r w:rsidR="00000000" w:rsidRPr="00000000" w:rsidDel="00000000">
        <w:rPr>
          <w:vertAlign w:val="superscript"/>
          <w:rtl w:val="0"/>
        </w:rPr>
        <w:t xml:space="preserve">1 </w:t>
      </w:r>
      <w:r w:rsidR="00000000" w:rsidRPr="00000000" w:rsidDel="00000000">
        <w:rPr>
          <w:rtl w:val="0"/>
        </w:rPr>
        <w:t xml:space="preserve">punkts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Šo noteikumu 10. pielikuma 2. piezīmē minētos darba samaksas aprēķinā iekļaujamos koeficientus no 2020. gada piemēro vidējai darba samaksai, kas bija spēkā līdz 2019. gada 31. decembrim (ārstiem un funkcionālajiem speciālistiem – 1 350,00 </w:t>
      </w:r>
      <w:r w:rsidR="00000000" w:rsidRPr="00000000" w:rsidDel="00000000">
        <w:rPr>
          <w:i w:val="1"/>
          <w:rtl w:val="0"/>
        </w:rPr>
        <w:t xml:space="preserve">euro</w:t>
      </w:r>
      <w:r w:rsidR="00000000" w:rsidRPr="00000000" w:rsidDel="00000000">
        <w:rPr>
          <w:rtl w:val="0"/>
        </w:rPr>
        <w:t xml:space="preserve">, ārstniecības un pacientu aprūpes personām un funkcionālo speciālistu asistentiem – 810,00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3.1.1. apakšpunktā minēto kvalitātes rādītāju izpildes vērtēšanu piemēro ar 2026.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2019. gadā dienests ģimenes ārstiem izmaksā līdz 2020.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Ģimenes ārstu gada darbības novērtēšana atbilstoši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noteiktajiem vērtēšanas kritērijiem un samaksa par minēto kritēriju izpildi 2020. gadā un 2021. gadā tiek piemērota atbilstoši kritēriju izpildes rādītājiem 2019. gadā, ja 2020. gadā vai 2021. gadā kritēriju izpildes rādītāji ir zemāki nekā 2019. gadā. Ģimenes ārstiem, kuri ir līgumattiecībās ar dienestu no 2020. gada, samaksa par minēto kritēriju izpildi 2020. gadā tiek piemērota atbilstoši vidējiem kritēriju izpildes rādītājiem valstī 2019. gadā. Ģimenes ārstiem, kuri ir līgumattiecībās ar dienestu no 2021. gada, samaksa par minēto kritēriju izpildi 2021. gadā tiek piemērota atbilstoši vidējiem kritēriju izpildes rādītājiem valstī 2019.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2020. gadā dienests neveic līgumā paredzētā finanšu apmēra pārplānošanu atbilstoši šo noteikumu 11. pielikuma 33.</w:t>
      </w:r>
      <w:r w:rsidR="00000000" w:rsidRPr="00000000" w:rsidDel="00000000">
        <w:rPr>
          <w:vertAlign w:val="superscript"/>
          <w:rtl w:val="0"/>
        </w:rPr>
        <w:t xml:space="preserve">1</w:t>
      </w:r>
      <w:r w:rsidR="00000000" w:rsidRPr="00000000" w:rsidDel="00000000">
        <w:rPr>
          <w:rtl w:val="0"/>
        </w:rPr>
        <w:t xml:space="preserve"> punktā un 14. pielikuma 5. un 7. punktā minētajai kārtībai. Līgumā paredzēto finanšu apmēra pārplānošanu 2020. gadā dienests veic, vērtējot finanšu apmēra faktisko izpildi kārtējā gada astoņos mēnešos, un samazina kopējo līguma apjomu, ja kārtējā gada astoņos mēnešos līguma izpilde ir mazāka par 90 % no astoņu mēnešu plānotā finanšu apmēra un ja dienests un ārstniecības iestāde ir par to vienojušies.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2021.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psihoterapeitisko un psiholoģisko atbalstu personai, kurai ir tiesības saņemt veselības aprūpes pakalpojumus valsts obligātās veselības apdrošināšanas ietvaros, ja šādas palīdzības nepieciešamību noteicis ģimenes ārsts, – līdz 10 reizēm;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konsultatīvā tālruņa darbības nodrošināšanu iedzīvotājiem psihoemocionālā 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 245.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2. apakšpunkts stājas spēkā 01.07.2021., sk. 257.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245.</w:t>
      </w:r>
      <w:r w:rsidR="00000000" w:rsidRPr="00000000" w:rsidDel="00000000">
        <w:rPr>
          <w:vertAlign w:val="superscript"/>
          <w:rtl w:val="0"/>
        </w:rPr>
        <w:t xml:space="preserve">1 </w:t>
      </w:r>
      <w:r w:rsidR="00000000" w:rsidRPr="00000000" w:rsidDel="00000000">
        <w:rPr>
          <w:rtl w:val="0"/>
        </w:rPr>
        <w:t xml:space="preserve">1. apakšpunktā minēto pakalpojumu pieejamību, dienests ar juridiskajām personām slēdz līgumus par klīniskā un veselības psihologa, psihoterapijas speciālista vai psihoterapeita pakalpojumu sniegšanu, speciālistu darba uzskaitē izmantojot šo noteikumu 4. pielikumā noteikto 7. veida aprūpes epizodi un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ģimenes ārsta praksei par 2021. gadā sasniegtajiem Covid-19 vakcinācijas aptveres rādītājiem veic samaksu atbilstoši šādiem nosacījumiem: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praksei, kas nenodrošina vakcināciju pret Covid-19 līgumā ar dienestu noteiktajā kārtībā, maksā par laikposmā no 2021. gada 1. janvāra līdz 2021. gada 30. septembrim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praksei, kas nodrošina vakcināciju pret Covid-19 līgumā ar dienestu noteiktajā kārtībā, maksā: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kas nav minēti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50 %;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50 % līdz 70 %;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70 %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apakšpunktā minētajām ģimenes ārstu praksēm papildus veic vakcinācijas aptveres sasniegšanas novērtēšanu par laikposmu no 2021. gada 1. janvāra līdz 2021. gada 30. septembrim un līdz 2021. gada 31. decembrim veic starpposma maksājumu par 2021. gadā sasniegtajiem Covid-19 vakcinācijas aptveres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Ģimenes ārsta praksei, kas savā praksē veic vakcināciju pret Covid-19:</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veic papildu samaksu 11,87 </w:t>
      </w:r>
      <w:r w:rsidR="00000000" w:rsidRPr="00000000" w:rsidDel="00000000">
        <w:rPr>
          <w:i w:val="1"/>
          <w:rtl w:val="0"/>
        </w:rPr>
        <w:t xml:space="preserve">euro</w:t>
      </w:r>
      <w:r w:rsidR="00000000" w:rsidRPr="00000000" w:rsidDel="00000000">
        <w:rPr>
          <w:rtl w:val="0"/>
        </w:rPr>
        <w:t xml:space="preserve"> apmērā par katram pacientam ievadīto vakcīnas devu laikposmā no 2021. gada 1. oktobra līdz 2021. gada 31. decembrim;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tiesības līgumā ar dienestu noteiktajā kārtībā saņemt izdevumu kompensāciju līdz 440 </w:t>
      </w:r>
      <w:r w:rsidR="00000000" w:rsidRPr="00000000" w:rsidDel="00000000">
        <w:rPr>
          <w:i w:val="1"/>
          <w:rtl w:val="0"/>
        </w:rPr>
        <w:t xml:space="preserve">euro</w:t>
      </w:r>
      <w:r w:rsidR="00000000" w:rsidRPr="00000000" w:rsidDel="00000000">
        <w:rPr>
          <w:rtl w:val="0"/>
        </w:rPr>
        <w:t xml:space="preserve"> apmērā par ģimenes ārsta praksē nodarbināto personu veselības veicināšanas un rehabilitācijas pasākumiem, kas saņemti laikposmā no 2021. gada 1. oktobra līdz 2022.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 kas grozīta ar MK 02.11.2021. noteikumiem Nr. 734)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Šo noteikumu 4.1.1., 4.1.2. un 4.3.3. apakšpunktā minētie vecuma ierobežojumi zobārstniecības un medicīniskās apaugļošanas pakalpojumu saņemšanai un apmaksai neattiecas uz tiem pacientiem, kuriem ārkārtējās situācijas laikā iestājās vecums, pēc kura sasniegšanas konkrētais pakalpojums vairs nav apmaksājams, 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ārkārtējās situācijas stāšanās spēkā bija veikts pieraksts uz zobārstniecības pakalpojumu, taču Covid-19 dēļ noteiktās ārkārtējās situācijas laikā pieraksts tika atcelts;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dienesta uzturēto centralizēto rindu bija jāuzsāk medicīniskās apaugļošanas pakalpojums, taču Covid-19 dēļ noteiktās ārkārtējās situācijas laikā pakalpojumu nebija iespējams uzsākt;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pakalpojums tiek saņemts vai medicīniskās apaugļošanas pakalpojums tiek uzsākts līdz 2020.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Šo noteikumu 4.11.1.2. apakšpunktu un 8. pielikuma 1.2.10. apakšpunktu piemēro no 2020. gada 1. jūlija pacientiem, kas līdz 2020. gada 30. jūnijam ir saņēmuši enterālās un parenterālās barošanas maisījumus.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433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Dienests samaksas apmēru sekundārās ambulatorās veselības aprūpes un stacionārās veselības aprūpes pakalpojumu sniedzējiem 2021. gadam un 2022. gadam nosaka atbilstoši līdz 2020. gada 1. jūlijam plānotajam apjomam, ņemot vērā 2021. gadam un 2022. gadam plānoto darba samaksas pieaugumu, izņemot: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dienas stacionāru, kur plānošanu veic atbilstoši pakalpojuma sniedzēju atlases procedūras rezultātiem;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 ja izmaiņas samaksas apmēra plānošanā nepieciešamas, lai nodrošinātu pakalpojumu pieejamību un nepārtrauktību, un par to nepieciešamību ir saņemts ārstniecības iestādes rakstveida iesniegums vai par šādām izmaiņām ir panākta vienošanās ar ārstniecības iestādi, paredzot, ka izmaiņas tiek veiktas līgumā paredzētā kopējā finansējuma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Dienests no 2021. gada 18. oktobra ir tiesīgs ārstniecības iestādēm, kas sniedz stacionārās veselības aprūpes pakalpojumus atbilstoši līgumā ar dienestu noteiktajai kārtībai, izmaksāt maksājumu gatavības režīma nodrošināšanai, ja vienlaikus ir spēkā šādi nosacījumi: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ārstniecības iestādes rakstveida iesniegums par izdevumu kompensēšanu;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ir pārtraukusi sniegt stacionārās veselības aprūpes vai dienas stacionāra veselības aprūpes pakalpojumus, lai novirzītu tās rīcībā esošos resursus (piemēram, personālu, telpas) Covid-19 pacientu vai terapijas profila pacientu stacionārajai ārstēšanai;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veiktā samaksa par Covid-19 pacientu vai terapijas profila pacientu ārstēšanu nesedz ārstniecības personu atalgojuma un telpu uzturēšanas izmaksas veselības aprūpes pakalpojumu programmās, kurās ir pārtraukta pakalpojumu sniegšana.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Dienests šo noteikumu 11. pielikuma 16.</w:t>
      </w:r>
      <w:r w:rsidR="00000000" w:rsidRPr="00000000" w:rsidDel="00000000">
        <w:rPr>
          <w:vertAlign w:val="superscript"/>
          <w:rtl w:val="0"/>
        </w:rPr>
        <w:t xml:space="preserve">1</w:t>
      </w:r>
      <w:r w:rsidR="00000000" w:rsidRPr="00000000" w:rsidDel="00000000">
        <w:rPr>
          <w:rtl w:val="0"/>
        </w:rPr>
        <w:t xml:space="preserve"> un 16.</w:t>
      </w:r>
      <w:r w:rsidR="00000000" w:rsidRPr="00000000" w:rsidDel="00000000">
        <w:rPr>
          <w:vertAlign w:val="superscript"/>
          <w:rtl w:val="0"/>
        </w:rPr>
        <w:t xml:space="preserve">2</w:t>
      </w:r>
      <w:r w:rsidR="00000000" w:rsidRPr="00000000" w:rsidDel="00000000">
        <w:rPr>
          <w:rtl w:val="0"/>
        </w:rPr>
        <w:t xml:space="preserve"> punktā minētos maksājumus par skrīninga atsaucības rādītājiem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Šo noteikumu 185.17. un 185.18. apakšpunkts, 10. pielikuma 2.22. un 2.23.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Līdz 2022. gada 30. jūnijam dienests šo noteikumu </w:t>
      </w:r>
      <w:r w:rsidR="00000000" w:rsidRPr="00000000" w:rsidDel="00000000">
        <w:rPr>
          <w:rtl w:val="0"/>
        </w:rPr>
        <w:t xml:space="preserve">154.7.</w:t>
      </w:r>
      <w:r w:rsidR="00000000" w:rsidRPr="00000000" w:rsidDel="00000000">
        <w:rPr>
          <w:rtl w:val="0"/>
        </w:rPr>
        <w:t xml:space="preserve"> apakšpunktā</w:t>
      </w:r>
      <w:r w:rsidR="00000000" w:rsidRPr="00000000" w:rsidDel="00000000">
        <w:rPr>
          <w:rtl w:val="0"/>
        </w:rPr>
        <w:t xml:space="preserve"> minētajā manipulāciju sarakstā ir tiesīgs veikt izmaiņas biežāk nekā vienu reizi ceturksnī, ja izmaiņas saistītas ar Covid-19. Par veiktajām izmaiņām dienests informē ārstniecības iestādes un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(Svītrots ar MK 29.12.2021. noteikumiem Nr. 898)</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Šo noteikumu 245.</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Dienests šo noteikumu 10. pielikuma 2.23. apakšpunktā minētā veselības aprūpes pakalpojuma sniedzējam kompensē izdevumus, kas saistīti ar garastāvokļa traucējumu kabineta bērniem izveidošanu pakalpojumu sniegšanai reģionos no 2021.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16.</w:t>
      </w:r>
      <w:r w:rsidR="00000000" w:rsidRPr="00000000" w:rsidDel="00000000">
        <w:rPr>
          <w:rtl w:val="0"/>
        </w:rPr>
        <w:t xml:space="preserve">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2020. gadā dienests ģimenes ārstiem izmaksā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Līdz 2022.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ārvalsts ārstniecības iestādes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31.05.2022. noteikumu Nr. 329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Laikposmā no 2022. gada 1. jūlija līdz 2025. gada 30. jūnijam dzemdes kakla vēža skrīningu ar cilvēka papilomas vīrusa izmeklējuma metodi sievietēm no 30 gadu vecuma veic reizi trijos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Līdz 2022. gada 31. decembrim dienests līgumā ar ārstniecības iestādi noteiktajā kārtībā veic samaksu par šādiem sniegtajiem pakalpojumiem Covid-19 izplatības ierobežošanai un seku novēršanai: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laboratorisko izmeklējumu veikšanu Covid-19 noteikšanai atbilstoši Slimību profilakses un kontroles centra tīmekļvietnē publicētajam Covid-19 testēšanas algoritmam;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faktiskajām izmaksām – par Covid-19 pacientu nogādāšanu no stacionārās ārstniecības iestādes uz mājām, ja pacienta veselības stāvoklis ļauj turpināt ārstēties mājās un pacients pats nespēj rast iespēju nokļūt mājās, neapdraudot epidemioloģisko drošību, kā arī par ceļa izdevumiem ārstniecības personai, kura apmeklē Covid-19 pacientu;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faktiskajām izmaksām – 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nepieciešama stacionārā ārstēšana neatliekamā kārtā;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subakūto rehabilitāciju un ilgtermiņa rehabilitāciju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veselības stāvokļa dinamisko novērošanu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vakcināciju pret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Līdz 2022. gada 31. decembrim dienests atbilstoši faktiski sniegto pakalpojumu apjomam veic samaksu par Covid-19 pacientu diagnostiku un ārstēšanu. Veicot samaksu par Covid-19 pacientu ārstēšanu stacionārā ārstniecības iestādē, gultasdienas tarifā iekļautajam atalgojumam piemēro intensitātes koeficientu.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Līdz 2022. gada 31. decembrim dienests samaksu par laboratoriskajiem pakalpojumiem Covid-19 noteikšanai veic atbilstoši faktiski sniegto pakalpojumu apjomam, nepiemērojot šo noteikumu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minēto koeficientu un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Līdz 2022.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līgumā ar dienestu noteiktajā kārtībā – ģimenes ārsta aizvietošanas nodrošināšanu atvaļinājuma laikā un darbnespējas lapas A gadījumā, ja ģimenes ārsta prombūtnes laikā tiek nodrošināta ģimenes ārsta pakalpojumu pieejamība pacientiem;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ārstu attālināti sniegtās konsultācijas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Līdz 2022. gada 31. decembrim dienests apmaksā konsultatīvā tālruņa darbības nodrošināšanu pusaudžiem psihoemocionālā atbalsta saņemšanai.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Laikposmā no 2022. gada 1. janvāra līdz 2022. gada 31. decembrim ģimenes ārsta praksei, kas nodrošina vakcināciju pret Covid-19, dienests līgumā ar ģimenes ārsta praksi noteiktajā kārtībā veic maksājumu par papildu darbinieka nodarbināšanu praksē. Maksājumu veido: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Līdz 2022. gada 31. decembrim dienests ārstniecības iestādēm veic samaksu atbilstoši faktiski sniegto pakalpojumu apjomam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individuālo aizsardzības līdzekļu un dezinfekcijas līdzekļu izmantošanu pakalpojumu sniegšanā saskaņā ar manipulāciju sarakstu vai ikmēneša fiksēto maksājumu;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sniegtajiem sekundārajiem ambulatorajiem veselības aprūpes pakalpojumiem personām ar aktīvu apstiprinātu Covid-19 infekciju vai atbilstoši normatīvajiem aktiem par epidemioloģiskās drošības pasākumiem Covid-19 infekcijas izplatības ierobežošanai atzītai kontaktpersonai medicīniskās novērošanas periodā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un Covid-19 pacientu stacionāro ārstēšanu, dienests līdz 2022. gada 31. decembrim ir tiesīgs līgumu par šādu pacientu stacionāro aprūpi slēgt ar citām stacionārajām ārstniecības iestādēm, kas nav minētas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Līdz 2022. gada 31. decembrim dienests stacionāro veselības aprūpes pakalpojumu sniedzējiem veic:</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piemaksu par intensitāti un pacientu plūsmas organizēšanu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1.1. un 1.2. apakšpunktā minēto stacionāro ārstniecības iestāžu uzņemšanas nodaļā (papildus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norādītajai piemaksai par uzņemšanas nodaļas darbību un pacientu observāciju līdz 24 stundām) līgumā ar ārstniecības iestādi noteiktajā kārtībā, maksājumu aprēķinot atbilstoši pacientu skaita pieaugumam un atalgojumam piemērojot intensitātes koeficientu;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atbilstoši līgumā ar ārstniecības iestādi noteiktajai kārtībai par Covid-19 pacientu ārstēšanu intensīvās terapijas gultā vai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2.10.</w:t>
      </w:r>
      <w:r w:rsidR="00000000" w:rsidRPr="00000000" w:rsidDel="00000000">
        <w:rPr>
          <w:rtl w:val="0"/>
        </w:rPr>
        <w:t xml:space="preserve"> apakšpunktā</w:t>
      </w:r>
      <w:r w:rsidR="00000000" w:rsidRPr="00000000" w:rsidDel="00000000">
        <w:rPr>
          <w:rtl w:val="0"/>
        </w:rPr>
        <w:t xml:space="preserve"> minētos mākslas terapeita un 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minētos funkcionālā speciālista pakalpojumus garastāvokļa traucējumu kabinetā bērniem, šo noteikumu </w:t>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minētos veselības aprūpes pakalpojumus, kā arī šo noteikumu </w:t>
      </w:r>
      <w:r w:rsidR="00000000" w:rsidRPr="00000000" w:rsidDel="00000000">
        <w:rPr>
          <w:rtl w:val="0"/>
        </w:rPr>
        <w:t xml:space="preserve">266.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minētā konsultatīvā tālruņa darbības nodrošināšanu pusaudžiem psihoemocionālā atbalsta saņemšanai apmaksā no 2022.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Dienests 2022. gadā finansējumu, kas iegūts, veicot līgumā paredzētā finanšu apmēra pārplānošanu atbilstoši šo noteikumu </w:t>
      </w:r>
      <w:r w:rsidR="00000000" w:rsidRPr="00000000" w:rsidDel="00000000">
        <w:rPr>
          <w:rtl w:val="0"/>
        </w:rPr>
        <w:t xml:space="preserve">14.</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minētajai kārtībai, novirza stacionārās veselības aprūpes pakalpojumu sniedzējiem energoresursu sadārdzinājuma kompensēšanai. Dienests slēdz līgumu ar stacionārās veselības aprūpes pakalpojumu sniedzēju par energoresursu sadārdzinājuma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15.11.2022. noteikumu Nr. 725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Līdz 2024.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ārstniecības iestādes Ukrainā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Līdz 2024. gada 31. decembrim dienests līgumā ar ārstniecības iestādi noteiktajā kārtībā veic samaksu par laboratorisko izmeklējumu veikšanu Covid-19 infekcijas noteikšanai atbilstoši Slimību profilakses un kontroles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Līdz 2023. gada 31. decembrim dienests ārstniecības iestādēm veic samaksu atbilstoši faktiski sniegto pakalpojumu apjomam par individuālo aizsardzības līdzekļu un dezinfekcijas līdzekļu izmantošanu pakalpojumu sniegšanā saskaņā ar manipulāciju sarakstu vai ikmēneša fiksēto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stacionāro ārstēšanu, dienests līdz 2023. gada 31. decembrim ir tiesīgs līgumu par šādu pacientu stacionāro aprūpi slēgt ar citām stacionārajām ārstniecības iestādēm, kas nav minētas šo noteikumu </w:t>
      </w:r>
      <w:r w:rsidR="00000000" w:rsidRPr="00000000" w:rsidDel="00000000">
        <w:rPr>
          <w:rtl w:val="0"/>
        </w:rPr>
        <w:t xml:space="preserve">6.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 sk. 277.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vakcināciju, </w:t>
      </w:r>
      <w:r w:rsidR="00000000" w:rsidRPr="00000000" w:rsidDel="00000000">
        <w:rPr>
          <w:rtl w:val="0"/>
        </w:rPr>
        <w:t xml:space="preserve">150.1.3.</w:t>
      </w:r>
      <w:r w:rsidR="00000000" w:rsidRPr="00000000" w:rsidDel="00000000">
        <w:rPr>
          <w:rtl w:val="0"/>
        </w:rPr>
        <w:t xml:space="preserve"> un </w:t>
      </w:r>
      <w:r w:rsidR="00000000" w:rsidRPr="00000000" w:rsidDel="00000000">
        <w:rPr>
          <w:rtl w:val="0"/>
        </w:rPr>
        <w:t xml:space="preserve">150.1.4. apakšpunktā</w:t>
      </w:r>
      <w:r w:rsidR="00000000" w:rsidRPr="00000000" w:rsidDel="00000000">
        <w:rPr>
          <w:rtl w:val="0"/>
        </w:rPr>
        <w:t xml:space="preserve"> un </w:t>
      </w:r>
      <w:r w:rsidR="00000000" w:rsidRPr="00000000" w:rsidDel="00000000">
        <w:rPr>
          <w:rtl w:val="0"/>
        </w:rPr>
        <w:t xml:space="preserve">273.</w:t>
      </w:r>
      <w:r w:rsidR="00000000" w:rsidRPr="00000000" w:rsidDel="00000000">
        <w:rPr>
          <w:rtl w:val="0"/>
        </w:rPr>
        <w:t xml:space="preserve"> punktā</w:t>
      </w:r>
      <w:r w:rsidR="00000000" w:rsidRPr="00000000" w:rsidDel="00000000">
        <w:rPr>
          <w:rtl w:val="0"/>
        </w:rPr>
        <w:t xml:space="preserve"> minētos transportēšanas izdevumus, kā arī šo noteikumu </w:t>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275.</w:t>
      </w:r>
      <w:r w:rsidR="00000000" w:rsidRPr="00000000" w:rsidDel="00000000">
        <w:rPr>
          <w:rtl w:val="0"/>
        </w:rPr>
        <w:t xml:space="preserve"> un </w:t>
      </w:r>
      <w:r w:rsidR="00000000" w:rsidRPr="00000000" w:rsidDel="00000000">
        <w:rPr>
          <w:rtl w:val="0"/>
        </w:rPr>
        <w:t xml:space="preserve">276.</w:t>
      </w:r>
      <w:r w:rsidR="00000000" w:rsidRPr="00000000" w:rsidDel="00000000">
        <w:rPr>
          <w:rtl w:val="0"/>
        </w:rPr>
        <w:t xml:space="preserve"> punktā</w:t>
      </w:r>
      <w:r w:rsidR="00000000" w:rsidRPr="00000000" w:rsidDel="00000000">
        <w:rPr>
          <w:rtl w:val="0"/>
        </w:rPr>
        <w:t xml:space="preserve"> minētos veselības aprūpes pakalpojumus apmaksā no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Dienests laikposmā no 2023. gada 1. janvāra līdz 2023. gada 31. janvārim ģimenes ārsta praksei, kas nodrošina vakcināciju pret Covid-19, līgumā ar ģimenes ārsta praksi noteiktajā kārtībā veic maksājumu par papildu darbinieka nodarbināšanu praksē. Maksājumu veido: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46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apakšpunkts</w:t>
      </w:r>
      <w:r w:rsidR="00000000" w:rsidRPr="00000000" w:rsidDel="00000000">
        <w:rPr>
          <w:rtl w:val="0"/>
        </w:rPr>
        <w:t xml:space="preserve"> stājas spēkā 2023.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Laikposmā no 2023. gada 1. septembra līdz 2023. gada 31. decembrim kapitācijas naudas apmērs, tai skaitā samaksa par reģistratora funkcijas veikšanu un telefonisku konsultāciju sniegšanu prakses darba laikā, vienai personai mēnesī ir 3,353868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 gada 9. 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2012. gada 20. decembra īstenošanas Direktīvas </w:t>
      </w:r>
      <w:r w:rsidR="00000000" w:rsidRPr="00000000" w:rsidDel="00000000">
        <w:rPr>
          <w:rtl w:val="0"/>
        </w:rPr>
        <w:t xml:space="preserve">2012/52/ES</w:t>
      </w:r>
      <w:r w:rsidR="00000000" w:rsidRPr="00000000" w:rsidDel="00000000">
        <w:rPr>
          <w:rtl w:val="0"/>
        </w:rPr>
        <w:t xml:space="preserve">, ar kuru paredz pasākumus, kas atvieglotu citā dalībvalstī izsniegtu recepšu atzīšanu;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2011. gada 13. decembra Direktīvas </w:t>
      </w:r>
      <w:r w:rsidR="00000000" w:rsidRPr="00000000" w:rsidDel="00000000">
        <w:rPr>
          <w:rtl w:val="0"/>
        </w:rPr>
        <w:t xml:space="preserve">2011/92/ES</w:t>
      </w:r>
      <w:r w:rsidR="00000000" w:rsidRPr="00000000" w:rsidDel="00000000">
        <w:rPr>
          <w:rtl w:val="0"/>
        </w:rPr>
        <w:t xml:space="preserve"> par seksuālās vardarbības pret bērniem, bērnu seksuālās izmantošanas un bērnu pornogrāfijas apkarošanu, un ar kuru aizstāj Padomes Pamatlēmumu 2004/68/TI.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24-TA-6</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24-TA-6</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noteikumu_konsolidētā_versija_24-TA-6.docx</dc:title>
</cp:coreProperties>
</file>

<file path=docProps/custom.xml><?xml version="1.0" encoding="utf-8"?>
<Properties xmlns="http://schemas.openxmlformats.org/officeDocument/2006/custom-properties" xmlns:vt="http://schemas.openxmlformats.org/officeDocument/2006/docPropsVTypes"/>
</file>