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28. marta rīkojumā Nr. 170 "Par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marta rīkojumā Nr. 170 "Par finanšu līdzekļu piešķiršanu no valsts budžeta programmas 17.00.00 "Finansējums Ukrainas civiliedzīvotāju atbalsta likumā noteikto pasākumu īstenošanai"" (Latvijas Vēstnesis, 2023, 64.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resora "74. Gadskārtējā valsts budžeta izpildes procesā pārdalāmais finansējums" valsts budžeta programmas 17.00.00 "Finansējums Ukrainas civiliedzīvotāju atbalsta likumā noteikto pasākumu īstenošanai" piešķirt Vides aizsardzības un reģionālās attīstības ministrijai finansējumu, kas nepārsniedz 32 152 527 </w:t>
      </w:r>
      <w:r w:rsidR="00000000" w:rsidRPr="00000000" w:rsidDel="00000000">
        <w:rPr>
          <w:i w:val="1"/>
          <w:rtl w:val="0"/>
        </w:rPr>
        <w:t xml:space="preserve">euro</w:t>
      </w:r>
      <w:r w:rsidR="00000000" w:rsidRPr="00000000" w:rsidDel="00000000">
        <w:rPr>
          <w:rtl w:val="0"/>
        </w:rPr>
        <w:t xml:space="preserve">, lai 2023. gadā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23-TA-1777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23-TA-1777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rīkojuma_(grozījumu)_projekts_23-TA-1777.docx</dc:title>
</cp:coreProperties>
</file>

<file path=docProps/custom.xml><?xml version="1.0" encoding="utf-8"?>
<Properties xmlns="http://schemas.openxmlformats.org/officeDocument/2006/custom-properties" xmlns:vt="http://schemas.openxmlformats.org/officeDocument/2006/docPropsVTypes"/>
</file>