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98DB9" w14:textId="015E97BA" w:rsidR="00E95ECC" w:rsidRPr="00BA5AEE" w:rsidRDefault="00682206"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BA5AEE">
        <w:rPr>
          <w:rFonts w:ascii="Times New Roman" w:eastAsia="Calibri" w:hAnsi="Times New Roman" w:cs="Times New Roman"/>
          <w:sz w:val="28"/>
          <w:szCs w:val="28"/>
        </w:rPr>
        <w:t>"</w:t>
      </w:r>
      <w:r w:rsidR="00E95ECC" w:rsidRPr="00BA5AEE">
        <w:rPr>
          <w:rFonts w:ascii="Times New Roman" w:eastAsia="Times New Roman" w:hAnsi="Times New Roman" w:cs="Times New Roman"/>
          <w:sz w:val="28"/>
          <w:szCs w:val="28"/>
          <w:lang w:eastAsia="lv-LV"/>
        </w:rPr>
        <w:t>7. pielikums</w:t>
      </w:r>
    </w:p>
    <w:p w14:paraId="691EDCFA" w14:textId="77777777" w:rsidR="00E95ECC" w:rsidRPr="00BA5AE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BA5AEE">
        <w:rPr>
          <w:rFonts w:ascii="Times New Roman" w:eastAsia="Times New Roman" w:hAnsi="Times New Roman" w:cs="Times New Roman"/>
          <w:sz w:val="28"/>
          <w:szCs w:val="28"/>
          <w:lang w:eastAsia="lv-LV"/>
        </w:rPr>
        <w:t>Ministru kabineta</w:t>
      </w:r>
    </w:p>
    <w:p w14:paraId="60105CCD" w14:textId="77777777" w:rsidR="00E95ECC" w:rsidRPr="00BA5AE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BA5AEE">
        <w:rPr>
          <w:rFonts w:ascii="Times New Roman" w:eastAsia="Times New Roman" w:hAnsi="Times New Roman" w:cs="Times New Roman"/>
          <w:sz w:val="28"/>
          <w:szCs w:val="28"/>
          <w:lang w:eastAsia="lv-LV"/>
        </w:rPr>
        <w:t>2015. gada 3. februāra</w:t>
      </w:r>
    </w:p>
    <w:p w14:paraId="1A7365AA" w14:textId="05DEC3BD" w:rsidR="00E95ECC" w:rsidRPr="00BA5AE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BA5AEE">
        <w:rPr>
          <w:rFonts w:ascii="Times New Roman" w:eastAsia="Times New Roman" w:hAnsi="Times New Roman" w:cs="Times New Roman"/>
          <w:sz w:val="28"/>
          <w:szCs w:val="28"/>
          <w:lang w:eastAsia="lv-LV"/>
        </w:rPr>
        <w:t>noteikumiem Nr. 59</w:t>
      </w:r>
    </w:p>
    <w:p w14:paraId="1A2E9A57" w14:textId="77777777" w:rsidR="00FF05D7" w:rsidRPr="00BA5AEE" w:rsidRDefault="00FF05D7" w:rsidP="00E95ECC">
      <w:pPr>
        <w:shd w:val="clear" w:color="auto" w:fill="FFFFFF"/>
        <w:spacing w:after="0" w:line="240" w:lineRule="auto"/>
        <w:jc w:val="center"/>
        <w:rPr>
          <w:rFonts w:ascii="Times New Roman" w:eastAsia="Times New Roman" w:hAnsi="Times New Roman" w:cs="Times New Roman"/>
          <w:b/>
          <w:bCs/>
          <w:sz w:val="28"/>
          <w:szCs w:val="28"/>
          <w:lang w:eastAsia="lv-LV"/>
        </w:rPr>
      </w:pPr>
    </w:p>
    <w:p w14:paraId="580FDA09" w14:textId="5EEADD58" w:rsidR="00E95ECC" w:rsidRPr="00BA5AEE" w:rsidRDefault="00E95ECC" w:rsidP="00E95ECC">
      <w:pPr>
        <w:shd w:val="clear" w:color="auto" w:fill="FFFFFF"/>
        <w:spacing w:after="0" w:line="240" w:lineRule="auto"/>
        <w:jc w:val="center"/>
        <w:rPr>
          <w:rFonts w:ascii="Times New Roman" w:eastAsia="Times New Roman" w:hAnsi="Times New Roman" w:cs="Times New Roman"/>
          <w:b/>
          <w:bCs/>
          <w:sz w:val="28"/>
          <w:szCs w:val="28"/>
          <w:lang w:eastAsia="lv-LV"/>
        </w:rPr>
      </w:pPr>
      <w:r w:rsidRPr="00BA5AEE">
        <w:rPr>
          <w:rFonts w:ascii="Times New Roman" w:eastAsia="Times New Roman" w:hAnsi="Times New Roman" w:cs="Times New Roman"/>
          <w:b/>
          <w:bCs/>
          <w:sz w:val="28"/>
          <w:szCs w:val="28"/>
          <w:lang w:eastAsia="lv-LV"/>
        </w:rPr>
        <w:t>Lauksaimniecībā izmantojamie zinātnes pētījumi</w:t>
      </w:r>
      <w:r w:rsidR="00675D49">
        <w:rPr>
          <w:rFonts w:ascii="Times New Roman" w:eastAsia="Times New Roman" w:hAnsi="Times New Roman" w:cs="Times New Roman"/>
          <w:b/>
          <w:bCs/>
          <w:sz w:val="28"/>
          <w:szCs w:val="28"/>
          <w:lang w:eastAsia="lv-LV"/>
        </w:rPr>
        <w:t xml:space="preserve"> </w:t>
      </w:r>
    </w:p>
    <w:p w14:paraId="4937042D" w14:textId="77777777" w:rsidR="00E95ECC" w:rsidRPr="00BA5AEE" w:rsidRDefault="00E95ECC" w:rsidP="00FA1BFE">
      <w:pPr>
        <w:shd w:val="clear" w:color="auto" w:fill="FFFFFF"/>
        <w:spacing w:before="45" w:after="0" w:line="254" w:lineRule="atLeast"/>
        <w:ind w:firstLine="300"/>
        <w:jc w:val="center"/>
        <w:rPr>
          <w:rFonts w:ascii="Arial" w:eastAsia="Times New Roman" w:hAnsi="Arial" w:cs="Arial"/>
          <w:i/>
          <w:iCs/>
          <w:sz w:val="27"/>
          <w:szCs w:val="27"/>
          <w:lang w:eastAsia="lv-LV"/>
        </w:rPr>
      </w:pPr>
    </w:p>
    <w:tbl>
      <w:tblPr>
        <w:tblW w:w="5871" w:type="pct"/>
        <w:tblInd w:w="-575"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569"/>
        <w:gridCol w:w="2126"/>
        <w:gridCol w:w="3544"/>
        <w:gridCol w:w="1558"/>
        <w:gridCol w:w="1560"/>
        <w:gridCol w:w="1415"/>
      </w:tblGrid>
      <w:tr w:rsidR="00BA5AEE" w:rsidRPr="00BA5AEE" w14:paraId="791BA283" w14:textId="75A538E0" w:rsidTr="00F00B3C">
        <w:tc>
          <w:tcPr>
            <w:tcW w:w="264" w:type="pct"/>
            <w:tcBorders>
              <w:top w:val="outset" w:sz="6" w:space="0" w:color="414142"/>
              <w:left w:val="outset" w:sz="6" w:space="0" w:color="414142"/>
              <w:bottom w:val="outset" w:sz="6" w:space="0" w:color="414142"/>
              <w:right w:val="outset" w:sz="6" w:space="0" w:color="414142"/>
            </w:tcBorders>
            <w:vAlign w:val="center"/>
            <w:hideMark/>
          </w:tcPr>
          <w:p w14:paraId="7A85E3FE" w14:textId="6C982848" w:rsidR="00892374" w:rsidRPr="004B14AC"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Nr.</w:t>
            </w:r>
            <w:r w:rsidRPr="004B14AC">
              <w:rPr>
                <w:rFonts w:ascii="Times New Roman" w:eastAsia="Times New Roman" w:hAnsi="Times New Roman" w:cs="Times New Roman"/>
                <w:sz w:val="24"/>
                <w:szCs w:val="24"/>
                <w:lang w:eastAsia="lv-LV"/>
              </w:rPr>
              <w:br/>
              <w:t>p.</w:t>
            </w:r>
            <w:r w:rsidR="00DF5451" w:rsidRPr="004B14AC">
              <w:rPr>
                <w:rFonts w:ascii="Times New Roman" w:eastAsia="Times New Roman" w:hAnsi="Times New Roman" w:cs="Times New Roman"/>
                <w:sz w:val="24"/>
                <w:szCs w:val="24"/>
                <w:lang w:eastAsia="lv-LV"/>
              </w:rPr>
              <w:t xml:space="preserve"> </w:t>
            </w:r>
            <w:r w:rsidRPr="004B14AC">
              <w:rPr>
                <w:rFonts w:ascii="Times New Roman" w:eastAsia="Times New Roman" w:hAnsi="Times New Roman" w:cs="Times New Roman"/>
                <w:sz w:val="24"/>
                <w:szCs w:val="24"/>
                <w:lang w:eastAsia="lv-LV"/>
              </w:rPr>
              <w:t>k.</w:t>
            </w:r>
          </w:p>
        </w:tc>
        <w:tc>
          <w:tcPr>
            <w:tcW w:w="987" w:type="pct"/>
            <w:tcBorders>
              <w:top w:val="outset" w:sz="6" w:space="0" w:color="414142"/>
              <w:left w:val="outset" w:sz="6" w:space="0" w:color="414142"/>
              <w:bottom w:val="outset" w:sz="6" w:space="0" w:color="414142"/>
              <w:right w:val="outset" w:sz="6" w:space="0" w:color="414142"/>
            </w:tcBorders>
            <w:vAlign w:val="center"/>
            <w:hideMark/>
          </w:tcPr>
          <w:p w14:paraId="7D88744A" w14:textId="77777777" w:rsidR="00892374" w:rsidRPr="00BA5AEE" w:rsidRDefault="00892374" w:rsidP="005B5343">
            <w:pPr>
              <w:spacing w:after="0"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Nosaukums</w:t>
            </w:r>
          </w:p>
        </w:tc>
        <w:tc>
          <w:tcPr>
            <w:tcW w:w="1645" w:type="pct"/>
            <w:tcBorders>
              <w:top w:val="outset" w:sz="6" w:space="0" w:color="414142"/>
              <w:left w:val="outset" w:sz="6" w:space="0" w:color="414142"/>
              <w:bottom w:val="outset" w:sz="6" w:space="0" w:color="414142"/>
              <w:right w:val="outset" w:sz="6" w:space="0" w:color="414142"/>
            </w:tcBorders>
            <w:vAlign w:val="center"/>
            <w:hideMark/>
          </w:tcPr>
          <w:p w14:paraId="76E2462C" w14:textId="77777777" w:rsidR="00892374" w:rsidRPr="00BA5AEE" w:rsidRDefault="00892374" w:rsidP="005B5343">
            <w:pPr>
              <w:spacing w:after="0"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Darba uzdevumi</w:t>
            </w:r>
          </w:p>
        </w:tc>
        <w:tc>
          <w:tcPr>
            <w:tcW w:w="723" w:type="pct"/>
            <w:tcBorders>
              <w:top w:val="outset" w:sz="6" w:space="0" w:color="414142"/>
              <w:left w:val="outset" w:sz="6" w:space="0" w:color="414142"/>
              <w:bottom w:val="outset" w:sz="6" w:space="0" w:color="414142"/>
              <w:right w:val="outset" w:sz="6" w:space="0" w:color="414142"/>
            </w:tcBorders>
            <w:vAlign w:val="center"/>
            <w:hideMark/>
          </w:tcPr>
          <w:p w14:paraId="61AAF999" w14:textId="77777777" w:rsidR="00892374" w:rsidRPr="00110C8D"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Finansējums (</w:t>
            </w:r>
            <w:r w:rsidRPr="00110C8D">
              <w:rPr>
                <w:rFonts w:ascii="Times New Roman" w:eastAsia="Times New Roman" w:hAnsi="Times New Roman" w:cs="Times New Roman"/>
                <w:i/>
                <w:iCs/>
                <w:sz w:val="24"/>
                <w:szCs w:val="24"/>
                <w:lang w:eastAsia="lv-LV"/>
              </w:rPr>
              <w:t>euro</w:t>
            </w:r>
            <w:r w:rsidRPr="00110C8D">
              <w:rPr>
                <w:rFonts w:ascii="Times New Roman" w:eastAsia="Times New Roman" w:hAnsi="Times New Roman" w:cs="Times New Roman"/>
                <w:sz w:val="24"/>
                <w:szCs w:val="24"/>
                <w:lang w:eastAsia="lv-LV"/>
              </w:rPr>
              <w:t>)*</w:t>
            </w:r>
          </w:p>
        </w:tc>
        <w:tc>
          <w:tcPr>
            <w:tcW w:w="724" w:type="pct"/>
            <w:tcBorders>
              <w:top w:val="outset" w:sz="6" w:space="0" w:color="414142"/>
              <w:left w:val="outset" w:sz="6" w:space="0" w:color="414142"/>
              <w:bottom w:val="outset" w:sz="6" w:space="0" w:color="414142"/>
              <w:right w:val="outset" w:sz="6" w:space="0" w:color="414142"/>
            </w:tcBorders>
            <w:vAlign w:val="center"/>
            <w:hideMark/>
          </w:tcPr>
          <w:p w14:paraId="773646E8" w14:textId="77777777"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Izpildītājs</w:t>
            </w:r>
          </w:p>
        </w:tc>
        <w:tc>
          <w:tcPr>
            <w:tcW w:w="657" w:type="pct"/>
            <w:tcBorders>
              <w:top w:val="outset" w:sz="6" w:space="0" w:color="414142"/>
              <w:left w:val="outset" w:sz="6" w:space="0" w:color="414142"/>
              <w:bottom w:val="outset" w:sz="6" w:space="0" w:color="414142"/>
              <w:right w:val="outset" w:sz="6" w:space="0" w:color="414142"/>
            </w:tcBorders>
            <w:vAlign w:val="center"/>
            <w:hideMark/>
          </w:tcPr>
          <w:p w14:paraId="784B3ACC" w14:textId="77777777"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Zemkopības ministrijas atbildīgais departaments</w:t>
            </w:r>
          </w:p>
        </w:tc>
      </w:tr>
      <w:tr w:rsidR="00BA5AEE" w:rsidRPr="00BA5AEE" w14:paraId="105F1B07" w14:textId="06E663A1" w:rsidTr="00F00B3C">
        <w:tc>
          <w:tcPr>
            <w:tcW w:w="264" w:type="pct"/>
            <w:tcBorders>
              <w:top w:val="outset" w:sz="6" w:space="0" w:color="414142"/>
              <w:left w:val="outset" w:sz="6" w:space="0" w:color="414142"/>
              <w:bottom w:val="outset" w:sz="6" w:space="0" w:color="414142"/>
              <w:right w:val="outset" w:sz="6" w:space="0" w:color="414142"/>
            </w:tcBorders>
            <w:hideMark/>
          </w:tcPr>
          <w:p w14:paraId="473D6F1F" w14:textId="6397E248" w:rsidR="00892374" w:rsidRPr="004B14AC" w:rsidRDefault="00D74568" w:rsidP="00FA1BFE">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1</w:t>
            </w:r>
            <w:r w:rsidR="00892374"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1ADCC477" w14:textId="29C4E1CD" w:rsidR="00822AD0" w:rsidRDefault="00892374" w:rsidP="005B5343">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Lauksaimniecības attīstības prognozēšana un politikas scenāriju izstrāde līdz 2050.</w:t>
            </w:r>
            <w:r w:rsidR="003A37FC" w:rsidRPr="00BA5AEE">
              <w:rPr>
                <w:rFonts w:ascii="Times New Roman" w:eastAsia="Times New Roman" w:hAnsi="Times New Roman" w:cs="Times New Roman"/>
                <w:sz w:val="24"/>
                <w:szCs w:val="24"/>
                <w:lang w:eastAsia="lv-LV"/>
              </w:rPr>
              <w:t> </w:t>
            </w:r>
            <w:r w:rsidRPr="00BA5AEE">
              <w:rPr>
                <w:rFonts w:ascii="Times New Roman" w:eastAsia="Times New Roman" w:hAnsi="Times New Roman" w:cs="Times New Roman"/>
                <w:sz w:val="24"/>
                <w:szCs w:val="24"/>
                <w:lang w:eastAsia="lv-LV"/>
              </w:rPr>
              <w:t>gadam</w:t>
            </w:r>
          </w:p>
          <w:p w14:paraId="2159E185" w14:textId="77777777" w:rsidR="00822AD0" w:rsidRPr="00822AD0" w:rsidRDefault="00822AD0" w:rsidP="00926007">
            <w:pPr>
              <w:rPr>
                <w:rFonts w:ascii="Times New Roman" w:eastAsia="Times New Roman" w:hAnsi="Times New Roman" w:cs="Times New Roman"/>
                <w:sz w:val="24"/>
                <w:szCs w:val="24"/>
                <w:lang w:eastAsia="lv-LV"/>
              </w:rPr>
            </w:pPr>
          </w:p>
          <w:p w14:paraId="393850CC" w14:textId="77777777" w:rsidR="00822AD0" w:rsidRPr="00822AD0" w:rsidRDefault="00822AD0" w:rsidP="00926007">
            <w:pPr>
              <w:rPr>
                <w:rFonts w:ascii="Times New Roman" w:eastAsia="Times New Roman" w:hAnsi="Times New Roman" w:cs="Times New Roman"/>
                <w:sz w:val="24"/>
                <w:szCs w:val="24"/>
                <w:lang w:eastAsia="lv-LV"/>
              </w:rPr>
            </w:pPr>
          </w:p>
          <w:p w14:paraId="0117517D" w14:textId="102D6996" w:rsidR="00892374" w:rsidRPr="00822AD0" w:rsidRDefault="00892374" w:rsidP="00926007">
            <w:pPr>
              <w:rPr>
                <w:rFonts w:ascii="Times New Roman" w:eastAsia="Times New Roman" w:hAnsi="Times New Roman" w:cs="Times New Roman"/>
                <w:sz w:val="24"/>
                <w:szCs w:val="24"/>
                <w:lang w:eastAsia="lv-LV"/>
              </w:rPr>
            </w:pPr>
          </w:p>
        </w:tc>
        <w:tc>
          <w:tcPr>
            <w:tcW w:w="1645" w:type="pct"/>
            <w:tcBorders>
              <w:top w:val="outset" w:sz="6" w:space="0" w:color="414142"/>
              <w:left w:val="outset" w:sz="6" w:space="0" w:color="414142"/>
              <w:bottom w:val="outset" w:sz="6" w:space="0" w:color="414142"/>
              <w:right w:val="outset" w:sz="6" w:space="0" w:color="414142"/>
            </w:tcBorders>
          </w:tcPr>
          <w:p w14:paraId="7BA4496A" w14:textId="220E112B" w:rsidR="007E01C8" w:rsidRPr="00997186" w:rsidRDefault="00D74568" w:rsidP="00084860">
            <w:pPr>
              <w:spacing w:after="0" w:line="254" w:lineRule="atLeast"/>
              <w:rPr>
                <w:rFonts w:ascii="Times New Roman" w:eastAsia="Times New Roman" w:hAnsi="Times New Roman" w:cs="Times New Roman"/>
                <w:sz w:val="24"/>
                <w:szCs w:val="24"/>
                <w:lang w:eastAsia="lv-LV"/>
              </w:rPr>
            </w:pPr>
            <w:r w:rsidRPr="00997186">
              <w:rPr>
                <w:rFonts w:ascii="Times New Roman" w:eastAsia="Times New Roman" w:hAnsi="Times New Roman" w:cs="Times New Roman"/>
                <w:sz w:val="24"/>
                <w:szCs w:val="24"/>
                <w:lang w:eastAsia="lv-LV"/>
              </w:rPr>
              <w:t>1</w:t>
            </w:r>
            <w:r w:rsidR="00084860" w:rsidRPr="00997186">
              <w:rPr>
                <w:rFonts w:ascii="Times New Roman" w:eastAsia="Times New Roman" w:hAnsi="Times New Roman" w:cs="Times New Roman"/>
                <w:sz w:val="24"/>
                <w:szCs w:val="24"/>
                <w:lang w:eastAsia="lv-LV"/>
              </w:rPr>
              <w:t xml:space="preserve">.1.  </w:t>
            </w:r>
            <w:r w:rsidR="00201F4C">
              <w:rPr>
                <w:rFonts w:ascii="Times New Roman" w:eastAsia="Times New Roman" w:hAnsi="Times New Roman" w:cs="Times New Roman"/>
                <w:sz w:val="24"/>
                <w:szCs w:val="24"/>
                <w:lang w:eastAsia="lv-LV"/>
              </w:rPr>
              <w:t>m</w:t>
            </w:r>
            <w:r w:rsidR="007E01C8" w:rsidRPr="00997186">
              <w:rPr>
                <w:rFonts w:ascii="Times New Roman" w:eastAsia="Times New Roman" w:hAnsi="Times New Roman" w:cs="Times New Roman"/>
                <w:sz w:val="24"/>
                <w:szCs w:val="24"/>
                <w:lang w:eastAsia="lv-LV"/>
              </w:rPr>
              <w:t>odelī aktualizēt visus lauksaimniecību raksturojošus rādītājus</w:t>
            </w:r>
            <w:r w:rsidR="00B75C11">
              <w:rPr>
                <w:rFonts w:ascii="Times New Roman" w:eastAsia="Times New Roman" w:hAnsi="Times New Roman" w:cs="Times New Roman"/>
                <w:sz w:val="24"/>
                <w:szCs w:val="24"/>
                <w:lang w:eastAsia="lv-LV"/>
              </w:rPr>
              <w:t>;</w:t>
            </w:r>
          </w:p>
          <w:p w14:paraId="68A1701A" w14:textId="183ACDD3" w:rsidR="007E01C8" w:rsidRPr="00997186" w:rsidRDefault="00D74568" w:rsidP="00084860">
            <w:pPr>
              <w:spacing w:after="0" w:line="254" w:lineRule="atLeast"/>
              <w:rPr>
                <w:rFonts w:ascii="Times New Roman" w:eastAsia="Times New Roman" w:hAnsi="Times New Roman" w:cs="Times New Roman"/>
                <w:sz w:val="24"/>
                <w:szCs w:val="24"/>
                <w:lang w:eastAsia="lv-LV"/>
              </w:rPr>
            </w:pPr>
            <w:r w:rsidRPr="00997186">
              <w:rPr>
                <w:rFonts w:ascii="Times New Roman" w:eastAsia="Times New Roman" w:hAnsi="Times New Roman" w:cs="Times New Roman"/>
                <w:sz w:val="24"/>
                <w:szCs w:val="24"/>
                <w:lang w:eastAsia="lv-LV"/>
              </w:rPr>
              <w:t>1</w:t>
            </w:r>
            <w:r w:rsidR="00084860" w:rsidRPr="00997186">
              <w:rPr>
                <w:rFonts w:ascii="Times New Roman" w:eastAsia="Times New Roman" w:hAnsi="Times New Roman" w:cs="Times New Roman"/>
                <w:sz w:val="24"/>
                <w:szCs w:val="24"/>
                <w:lang w:eastAsia="lv-LV"/>
              </w:rPr>
              <w:t xml:space="preserve">.2. </w:t>
            </w:r>
            <w:r w:rsidR="00B75C11">
              <w:rPr>
                <w:rFonts w:ascii="Times New Roman" w:eastAsia="Times New Roman" w:hAnsi="Times New Roman" w:cs="Times New Roman"/>
                <w:sz w:val="24"/>
                <w:szCs w:val="24"/>
                <w:lang w:eastAsia="lv-LV"/>
              </w:rPr>
              <w:t>p</w:t>
            </w:r>
            <w:r w:rsidR="007E01C8" w:rsidRPr="00997186">
              <w:rPr>
                <w:rFonts w:ascii="Times New Roman" w:eastAsia="Times New Roman" w:hAnsi="Times New Roman" w:cs="Times New Roman"/>
                <w:sz w:val="24"/>
                <w:szCs w:val="24"/>
                <w:lang w:eastAsia="lv-LV"/>
              </w:rPr>
              <w:t>ārskatīt siltumnīcefekta gāzu (SEG) emisiju novērtējumu bloku atbilstoši kārtējām metodoloģijas izmaiņām</w:t>
            </w:r>
            <w:r w:rsidR="00B75C11">
              <w:rPr>
                <w:rFonts w:ascii="Times New Roman" w:eastAsia="Times New Roman" w:hAnsi="Times New Roman" w:cs="Times New Roman"/>
                <w:sz w:val="24"/>
                <w:szCs w:val="24"/>
                <w:lang w:eastAsia="lv-LV"/>
              </w:rPr>
              <w:t>;</w:t>
            </w:r>
            <w:r w:rsidR="007E01C8" w:rsidRPr="00997186">
              <w:rPr>
                <w:rFonts w:ascii="Times New Roman" w:eastAsia="Times New Roman" w:hAnsi="Times New Roman" w:cs="Times New Roman"/>
                <w:sz w:val="24"/>
                <w:szCs w:val="24"/>
                <w:lang w:eastAsia="lv-LV"/>
              </w:rPr>
              <w:t xml:space="preserve"> </w:t>
            </w:r>
          </w:p>
          <w:p w14:paraId="14567462" w14:textId="76D88501" w:rsidR="007E01C8" w:rsidRPr="00997186" w:rsidRDefault="00D74568" w:rsidP="00084860">
            <w:pPr>
              <w:spacing w:after="0" w:line="254" w:lineRule="atLeast"/>
              <w:rPr>
                <w:rFonts w:ascii="Times New Roman" w:eastAsia="Times New Roman" w:hAnsi="Times New Roman" w:cs="Times New Roman"/>
                <w:sz w:val="24"/>
                <w:szCs w:val="24"/>
                <w:lang w:eastAsia="lv-LV"/>
              </w:rPr>
            </w:pPr>
            <w:r w:rsidRPr="00997186">
              <w:rPr>
                <w:rFonts w:ascii="Times New Roman" w:eastAsia="Times New Roman" w:hAnsi="Times New Roman" w:cs="Times New Roman"/>
                <w:sz w:val="24"/>
                <w:szCs w:val="24"/>
                <w:lang w:eastAsia="lv-LV"/>
              </w:rPr>
              <w:t>1</w:t>
            </w:r>
            <w:r w:rsidR="00084860" w:rsidRPr="00997186">
              <w:rPr>
                <w:rFonts w:ascii="Times New Roman" w:eastAsia="Times New Roman" w:hAnsi="Times New Roman" w:cs="Times New Roman"/>
                <w:sz w:val="24"/>
                <w:szCs w:val="24"/>
                <w:lang w:eastAsia="lv-LV"/>
              </w:rPr>
              <w:t xml:space="preserve">.3. </w:t>
            </w:r>
            <w:r w:rsidR="00B75C11">
              <w:rPr>
                <w:rFonts w:ascii="Times New Roman" w:eastAsia="Times New Roman" w:hAnsi="Times New Roman" w:cs="Times New Roman"/>
                <w:sz w:val="24"/>
                <w:szCs w:val="24"/>
                <w:lang w:eastAsia="lv-LV"/>
              </w:rPr>
              <w:t>a</w:t>
            </w:r>
            <w:r w:rsidR="007E01C8" w:rsidRPr="00997186">
              <w:rPr>
                <w:rFonts w:ascii="Times New Roman" w:eastAsia="Times New Roman" w:hAnsi="Times New Roman" w:cs="Times New Roman"/>
                <w:sz w:val="24"/>
                <w:szCs w:val="24"/>
                <w:lang w:eastAsia="lv-LV"/>
              </w:rPr>
              <w:t>ktualizēt sociālekonomiskās ietekmes un investīciju nepieciešamības novērtējuma prognozes atbilstoši jaunākiem datiem, informācijai un pieņēmumiem 2024. gadā</w:t>
            </w:r>
            <w:r w:rsidR="00B75C11">
              <w:rPr>
                <w:rFonts w:ascii="Times New Roman" w:eastAsia="Times New Roman" w:hAnsi="Times New Roman" w:cs="Times New Roman"/>
                <w:sz w:val="24"/>
                <w:szCs w:val="24"/>
                <w:lang w:eastAsia="lv-LV"/>
              </w:rPr>
              <w:t>;</w:t>
            </w:r>
          </w:p>
          <w:p w14:paraId="53BB8C65" w14:textId="02404DC7" w:rsidR="007E01C8" w:rsidRPr="00997186" w:rsidRDefault="00D74568" w:rsidP="00084860">
            <w:pPr>
              <w:spacing w:after="0" w:line="254" w:lineRule="atLeast"/>
              <w:rPr>
                <w:rFonts w:ascii="Times New Roman" w:eastAsia="Times New Roman" w:hAnsi="Times New Roman" w:cs="Times New Roman"/>
                <w:sz w:val="24"/>
                <w:szCs w:val="24"/>
                <w:lang w:eastAsia="lv-LV"/>
              </w:rPr>
            </w:pPr>
            <w:r w:rsidRPr="00997186">
              <w:rPr>
                <w:rFonts w:ascii="Times New Roman" w:eastAsia="Times New Roman" w:hAnsi="Times New Roman" w:cs="Times New Roman"/>
                <w:sz w:val="24"/>
                <w:szCs w:val="24"/>
                <w:lang w:eastAsia="lv-LV"/>
              </w:rPr>
              <w:t>1</w:t>
            </w:r>
            <w:r w:rsidR="00084860" w:rsidRPr="00997186">
              <w:rPr>
                <w:rFonts w:ascii="Times New Roman" w:eastAsia="Times New Roman" w:hAnsi="Times New Roman" w:cs="Times New Roman"/>
                <w:sz w:val="24"/>
                <w:szCs w:val="24"/>
                <w:lang w:eastAsia="lv-LV"/>
              </w:rPr>
              <w:t xml:space="preserve">.4. </w:t>
            </w:r>
            <w:r w:rsidR="00B75C11">
              <w:rPr>
                <w:rFonts w:ascii="Times New Roman" w:eastAsia="Times New Roman" w:hAnsi="Times New Roman" w:cs="Times New Roman"/>
                <w:sz w:val="24"/>
                <w:szCs w:val="24"/>
                <w:lang w:eastAsia="lv-LV"/>
              </w:rPr>
              <w:t>a</w:t>
            </w:r>
            <w:r w:rsidR="007E01C8" w:rsidRPr="00997186">
              <w:rPr>
                <w:rFonts w:ascii="Times New Roman" w:eastAsia="Times New Roman" w:hAnsi="Times New Roman" w:cs="Times New Roman"/>
                <w:sz w:val="24"/>
                <w:szCs w:val="24"/>
                <w:lang w:eastAsia="lv-LV"/>
              </w:rPr>
              <w:t>ktualizēt kūtsmēslu apsaimniekošanas sistēmas prognozēšanas bloku</w:t>
            </w:r>
            <w:r w:rsidR="00B75C11">
              <w:rPr>
                <w:rFonts w:ascii="Times New Roman" w:eastAsia="Times New Roman" w:hAnsi="Times New Roman" w:cs="Times New Roman"/>
                <w:sz w:val="24"/>
                <w:szCs w:val="24"/>
                <w:lang w:eastAsia="lv-LV"/>
              </w:rPr>
              <w:t>;</w:t>
            </w:r>
          </w:p>
          <w:p w14:paraId="5D05F2C1" w14:textId="3D6A1458" w:rsidR="007E01C8" w:rsidRPr="00997186" w:rsidRDefault="00D74568" w:rsidP="00084860">
            <w:pPr>
              <w:spacing w:after="0" w:line="254" w:lineRule="atLeast"/>
              <w:rPr>
                <w:rFonts w:ascii="Times New Roman" w:eastAsia="Times New Roman" w:hAnsi="Times New Roman" w:cs="Times New Roman"/>
                <w:sz w:val="24"/>
                <w:szCs w:val="24"/>
                <w:lang w:eastAsia="lv-LV"/>
              </w:rPr>
            </w:pPr>
            <w:r w:rsidRPr="00997186">
              <w:rPr>
                <w:rFonts w:ascii="Times New Roman" w:eastAsia="Times New Roman" w:hAnsi="Times New Roman" w:cs="Times New Roman"/>
                <w:sz w:val="24"/>
                <w:szCs w:val="24"/>
                <w:lang w:eastAsia="lv-LV"/>
              </w:rPr>
              <w:t>1</w:t>
            </w:r>
            <w:r w:rsidR="00084860" w:rsidRPr="00997186">
              <w:rPr>
                <w:rFonts w:ascii="Times New Roman" w:eastAsia="Times New Roman" w:hAnsi="Times New Roman" w:cs="Times New Roman"/>
                <w:sz w:val="24"/>
                <w:szCs w:val="24"/>
                <w:lang w:eastAsia="lv-LV"/>
              </w:rPr>
              <w:t xml:space="preserve">.5. </w:t>
            </w:r>
            <w:r w:rsidR="00B75C11">
              <w:rPr>
                <w:rFonts w:ascii="Times New Roman" w:eastAsia="Times New Roman" w:hAnsi="Times New Roman" w:cs="Times New Roman"/>
                <w:sz w:val="24"/>
                <w:szCs w:val="24"/>
                <w:lang w:eastAsia="lv-LV"/>
              </w:rPr>
              <w:t>a</w:t>
            </w:r>
            <w:r w:rsidR="007E01C8" w:rsidRPr="00997186">
              <w:rPr>
                <w:rFonts w:ascii="Times New Roman" w:eastAsia="Times New Roman" w:hAnsi="Times New Roman" w:cs="Times New Roman"/>
                <w:sz w:val="24"/>
                <w:szCs w:val="24"/>
                <w:lang w:eastAsia="lv-LV"/>
              </w:rPr>
              <w:t>ktualizēt valsts atbalsta maksājumu un ar to saistīto regresiju vienādojumu sistēmu modelī</w:t>
            </w:r>
            <w:r w:rsidR="00B75C11">
              <w:rPr>
                <w:rFonts w:ascii="Times New Roman" w:eastAsia="Times New Roman" w:hAnsi="Times New Roman" w:cs="Times New Roman"/>
                <w:sz w:val="24"/>
                <w:szCs w:val="24"/>
                <w:lang w:eastAsia="lv-LV"/>
              </w:rPr>
              <w:t>;</w:t>
            </w:r>
          </w:p>
          <w:p w14:paraId="483EBDD0" w14:textId="40EA5833" w:rsidR="007E01C8" w:rsidRPr="00997186" w:rsidRDefault="00D74568" w:rsidP="00084860">
            <w:pPr>
              <w:spacing w:after="0" w:line="254" w:lineRule="atLeast"/>
              <w:rPr>
                <w:rFonts w:ascii="Times New Roman" w:eastAsia="Times New Roman" w:hAnsi="Times New Roman" w:cs="Times New Roman"/>
                <w:sz w:val="24"/>
                <w:szCs w:val="24"/>
                <w:lang w:eastAsia="lv-LV"/>
              </w:rPr>
            </w:pPr>
            <w:r w:rsidRPr="00997186">
              <w:rPr>
                <w:rFonts w:ascii="Times New Roman" w:eastAsia="Times New Roman" w:hAnsi="Times New Roman" w:cs="Times New Roman"/>
                <w:sz w:val="24"/>
                <w:szCs w:val="24"/>
                <w:lang w:eastAsia="lv-LV"/>
              </w:rPr>
              <w:t>1</w:t>
            </w:r>
            <w:r w:rsidR="00084860" w:rsidRPr="00997186">
              <w:rPr>
                <w:rFonts w:ascii="Times New Roman" w:eastAsia="Times New Roman" w:hAnsi="Times New Roman" w:cs="Times New Roman"/>
                <w:sz w:val="24"/>
                <w:szCs w:val="24"/>
                <w:lang w:eastAsia="lv-LV"/>
              </w:rPr>
              <w:t xml:space="preserve">.6. </w:t>
            </w:r>
            <w:r w:rsidR="00B75C11">
              <w:rPr>
                <w:rFonts w:ascii="Times New Roman" w:eastAsia="Times New Roman" w:hAnsi="Times New Roman" w:cs="Times New Roman"/>
                <w:sz w:val="24"/>
                <w:szCs w:val="24"/>
                <w:lang w:eastAsia="lv-LV"/>
              </w:rPr>
              <w:t>p</w:t>
            </w:r>
            <w:r w:rsidR="007E01C8" w:rsidRPr="00997186">
              <w:rPr>
                <w:rFonts w:ascii="Times New Roman" w:eastAsia="Times New Roman" w:hAnsi="Times New Roman" w:cs="Times New Roman"/>
                <w:sz w:val="24"/>
                <w:szCs w:val="24"/>
                <w:lang w:eastAsia="lv-LV"/>
              </w:rPr>
              <w:t>ilnveidot SEG emisiju aprēķinus atbilstoši iepriekšējā gadā izstrādātai rokasgrāmatai</w:t>
            </w:r>
            <w:r w:rsidR="00B75C11">
              <w:rPr>
                <w:rFonts w:ascii="Times New Roman" w:eastAsia="Times New Roman" w:hAnsi="Times New Roman" w:cs="Times New Roman"/>
                <w:sz w:val="24"/>
                <w:szCs w:val="24"/>
                <w:lang w:eastAsia="lv-LV"/>
              </w:rPr>
              <w:t>;</w:t>
            </w:r>
            <w:r w:rsidR="007E01C8" w:rsidRPr="00997186">
              <w:rPr>
                <w:rFonts w:ascii="Times New Roman" w:eastAsia="Times New Roman" w:hAnsi="Times New Roman" w:cs="Times New Roman"/>
                <w:sz w:val="24"/>
                <w:szCs w:val="24"/>
                <w:lang w:eastAsia="lv-LV"/>
              </w:rPr>
              <w:t xml:space="preserve"> </w:t>
            </w:r>
          </w:p>
          <w:p w14:paraId="74C231A9" w14:textId="210F309D" w:rsidR="00892374" w:rsidRPr="007E01C8" w:rsidRDefault="00D74568" w:rsidP="00CF14DE">
            <w:pPr>
              <w:spacing w:after="0" w:line="254" w:lineRule="atLeast"/>
              <w:rPr>
                <w:rFonts w:ascii="Times New Roman" w:eastAsia="Times New Roman" w:hAnsi="Times New Roman" w:cs="Times New Roman"/>
                <w:color w:val="00B050"/>
                <w:sz w:val="24"/>
                <w:szCs w:val="24"/>
                <w:lang w:eastAsia="lv-LV"/>
              </w:rPr>
            </w:pPr>
            <w:r w:rsidRPr="00997186">
              <w:rPr>
                <w:rFonts w:ascii="Times New Roman" w:eastAsia="Times New Roman" w:hAnsi="Times New Roman" w:cs="Times New Roman"/>
                <w:sz w:val="24"/>
                <w:szCs w:val="24"/>
                <w:lang w:eastAsia="lv-LV"/>
              </w:rPr>
              <w:t>1</w:t>
            </w:r>
            <w:r w:rsidR="00084860" w:rsidRPr="00997186">
              <w:rPr>
                <w:rFonts w:ascii="Times New Roman" w:eastAsia="Times New Roman" w:hAnsi="Times New Roman" w:cs="Times New Roman"/>
                <w:sz w:val="24"/>
                <w:szCs w:val="24"/>
                <w:lang w:eastAsia="lv-LV"/>
              </w:rPr>
              <w:t xml:space="preserve">.7. </w:t>
            </w:r>
            <w:r w:rsidR="00B75C11">
              <w:rPr>
                <w:rFonts w:ascii="Times New Roman" w:eastAsia="Times New Roman" w:hAnsi="Times New Roman" w:cs="Times New Roman"/>
                <w:sz w:val="24"/>
                <w:szCs w:val="24"/>
                <w:lang w:eastAsia="lv-LV"/>
              </w:rPr>
              <w:t>p</w:t>
            </w:r>
            <w:r w:rsidR="007E01C8" w:rsidRPr="00997186">
              <w:rPr>
                <w:rFonts w:ascii="Times New Roman" w:eastAsia="Times New Roman" w:hAnsi="Times New Roman" w:cs="Times New Roman"/>
                <w:sz w:val="24"/>
                <w:szCs w:val="24"/>
                <w:lang w:eastAsia="lv-LV"/>
              </w:rPr>
              <w:t>apildināt modeli ar pesticīdu izmantošanas bloku.</w:t>
            </w:r>
          </w:p>
        </w:tc>
        <w:tc>
          <w:tcPr>
            <w:tcW w:w="723" w:type="pct"/>
            <w:tcBorders>
              <w:top w:val="outset" w:sz="6" w:space="0" w:color="414142"/>
              <w:left w:val="outset" w:sz="6" w:space="0" w:color="414142"/>
              <w:bottom w:val="outset" w:sz="6" w:space="0" w:color="414142"/>
              <w:right w:val="outset" w:sz="6" w:space="0" w:color="414142"/>
            </w:tcBorders>
            <w:hideMark/>
          </w:tcPr>
          <w:p w14:paraId="58F8247E" w14:textId="77777777" w:rsidR="00892374" w:rsidRPr="00110C8D"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80 000</w:t>
            </w:r>
          </w:p>
        </w:tc>
        <w:tc>
          <w:tcPr>
            <w:tcW w:w="724" w:type="pct"/>
            <w:tcBorders>
              <w:top w:val="outset" w:sz="6" w:space="0" w:color="414142"/>
              <w:left w:val="outset" w:sz="6" w:space="0" w:color="414142"/>
              <w:bottom w:val="outset" w:sz="6" w:space="0" w:color="414142"/>
              <w:right w:val="outset" w:sz="6" w:space="0" w:color="414142"/>
            </w:tcBorders>
            <w:hideMark/>
          </w:tcPr>
          <w:p w14:paraId="429CD89B" w14:textId="49758760" w:rsidR="00892374" w:rsidRPr="00BA5AEE" w:rsidRDefault="00C3143A"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hideMark/>
          </w:tcPr>
          <w:p w14:paraId="162E7C31" w14:textId="30C6DC5B"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B02875">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85619A" w:rsidRPr="0085619A" w14:paraId="60F59A02" w14:textId="0250589B" w:rsidTr="00F00B3C">
        <w:tc>
          <w:tcPr>
            <w:tcW w:w="264" w:type="pct"/>
            <w:tcBorders>
              <w:top w:val="outset" w:sz="6" w:space="0" w:color="414142"/>
              <w:left w:val="outset" w:sz="6" w:space="0" w:color="414142"/>
              <w:bottom w:val="outset" w:sz="6" w:space="0" w:color="414142"/>
              <w:right w:val="outset" w:sz="6" w:space="0" w:color="414142"/>
            </w:tcBorders>
            <w:hideMark/>
          </w:tcPr>
          <w:p w14:paraId="2B9C8A00" w14:textId="108B9761" w:rsidR="00A54DCF" w:rsidRPr="004B14AC" w:rsidRDefault="00F86C30" w:rsidP="00A54DCF">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2</w:t>
            </w:r>
            <w:r w:rsidR="00A54DCF"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2F66ED28" w14:textId="77777777" w:rsidR="00A54DCF" w:rsidRPr="0085619A" w:rsidRDefault="00A54DCF" w:rsidP="00A54DCF">
            <w:pPr>
              <w:spacing w:after="0" w:line="240" w:lineRule="auto"/>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Virszemes ūdeņu un gruntsūdeņu kvalitātes pārraudzība īpaši jutīgajās teritorijās un lauksaimniecības zemēs lauksaimniecības noteču monitoringa programmā</w:t>
            </w:r>
          </w:p>
        </w:tc>
        <w:tc>
          <w:tcPr>
            <w:tcW w:w="1645" w:type="pct"/>
            <w:tcBorders>
              <w:top w:val="outset" w:sz="6" w:space="0" w:color="414142"/>
              <w:left w:val="outset" w:sz="6" w:space="0" w:color="414142"/>
              <w:bottom w:val="outset" w:sz="6" w:space="0" w:color="414142"/>
              <w:right w:val="outset" w:sz="6" w:space="0" w:color="414142"/>
            </w:tcBorders>
          </w:tcPr>
          <w:p w14:paraId="49CBF75B" w14:textId="34853398" w:rsidR="00A54DCF" w:rsidRPr="0085619A" w:rsidRDefault="00F86C30" w:rsidP="00A54DCF">
            <w:pPr>
              <w:spacing w:after="0" w:line="254" w:lineRule="atLeast"/>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2</w:t>
            </w:r>
            <w:r w:rsidR="00A54DCF" w:rsidRPr="0085619A">
              <w:rPr>
                <w:rFonts w:ascii="Times New Roman" w:eastAsia="Times New Roman" w:hAnsi="Times New Roman" w:cs="Times New Roman"/>
                <w:sz w:val="24"/>
                <w:szCs w:val="24"/>
                <w:lang w:eastAsia="lv-LV"/>
              </w:rPr>
              <w:t>.1. iegūt korektu informāciju par lauksaimniecības izkliedētā (difūzā) un punktveida avota nozīmi virszemes un pazemes ūdeņu piesārņošanā:</w:t>
            </w:r>
          </w:p>
          <w:p w14:paraId="30DD37D3" w14:textId="5D8222E4" w:rsidR="00A54DCF" w:rsidRPr="0085619A" w:rsidRDefault="00F86C30" w:rsidP="00A54DCF">
            <w:pPr>
              <w:spacing w:after="0" w:line="254" w:lineRule="atLeast"/>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2</w:t>
            </w:r>
            <w:r w:rsidR="00A54DCF" w:rsidRPr="0085619A">
              <w:rPr>
                <w:rFonts w:ascii="Times New Roman" w:eastAsia="Times New Roman" w:hAnsi="Times New Roman" w:cs="Times New Roman"/>
                <w:sz w:val="24"/>
                <w:szCs w:val="24"/>
                <w:lang w:eastAsia="lv-LV"/>
              </w:rPr>
              <w:t xml:space="preserve">.1.1. monitoringa izpilde ar mērbūvēm un iekārtām aprīkotās monitoringa stacijās četrās vietās drenu lauka izpētes līmenī un četrās vietās mazā sateces baseina izpētes līmenī, izslēdzot citu piesārņojuma avotu ietekmi uz monitoringa mērījumiem. Papildus ņemt ūdens </w:t>
            </w:r>
            <w:r w:rsidR="00A54DCF" w:rsidRPr="0085619A">
              <w:rPr>
                <w:rFonts w:ascii="Times New Roman" w:eastAsia="Times New Roman" w:hAnsi="Times New Roman" w:cs="Times New Roman"/>
                <w:sz w:val="24"/>
                <w:szCs w:val="24"/>
                <w:lang w:eastAsia="lv-LV"/>
              </w:rPr>
              <w:lastRenderedPageBreak/>
              <w:t>paraugus divos izkliedētā piesārņojuma posteņos. Paraugu ņemšanas biežums – ne retāk kā reizi mēnesī;</w:t>
            </w:r>
          </w:p>
          <w:p w14:paraId="31B3645B" w14:textId="07E35977" w:rsidR="00A54DCF" w:rsidRPr="0085619A" w:rsidRDefault="0085619A" w:rsidP="00A54DCF">
            <w:pPr>
              <w:spacing w:after="0" w:line="254" w:lineRule="atLeast"/>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2</w:t>
            </w:r>
            <w:r w:rsidR="00A54DCF" w:rsidRPr="0085619A">
              <w:rPr>
                <w:rFonts w:ascii="Times New Roman" w:eastAsia="Times New Roman" w:hAnsi="Times New Roman" w:cs="Times New Roman"/>
                <w:sz w:val="24"/>
                <w:szCs w:val="24"/>
                <w:lang w:eastAsia="lv-LV"/>
              </w:rPr>
              <w:t>.1.2. monitoringa izpilde, nosakot lauksaimniecības piesārņojuma ietekmi uz pazemes ūdeņiem, īpaši uz seklo pazemes ūdeņu – gruntsūdeņu – sastāvu 11 urbumos trijās monitoringa stacijās un 10 urbumos īpaši izveidotajās trijās pazemes ūdeņu izpētes vietās. Paraugu ņemšanas izpildes biežums – ne retāk kā reizi ceturksnī;</w:t>
            </w:r>
          </w:p>
          <w:p w14:paraId="4A1DD492" w14:textId="6FC1CD9F" w:rsidR="00A54DCF" w:rsidRPr="0085619A" w:rsidRDefault="0085619A" w:rsidP="00A54DCF">
            <w:pPr>
              <w:spacing w:after="0" w:line="254" w:lineRule="atLeast"/>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2</w:t>
            </w:r>
            <w:r w:rsidR="00A54DCF" w:rsidRPr="0085619A">
              <w:rPr>
                <w:rFonts w:ascii="Times New Roman" w:eastAsia="Times New Roman" w:hAnsi="Times New Roman" w:cs="Times New Roman"/>
                <w:sz w:val="24"/>
                <w:szCs w:val="24"/>
                <w:lang w:eastAsia="lv-LV"/>
              </w:rPr>
              <w:t>.1.3. trijās teritorijās veikt novērojumus par augu barības elementu izskalošanos (N un P savienojumi) no lauksaimniecības punktveida piesārņojuma avotiem (lopkopības saimniecību apsaimniekotās lauksaimniecības zemēs) – ne retāk kā reizi mēnesī;</w:t>
            </w:r>
          </w:p>
          <w:p w14:paraId="7570B2E3" w14:textId="31AFFC36" w:rsidR="00A54DCF" w:rsidRPr="0085619A" w:rsidRDefault="0085619A" w:rsidP="00A54DCF">
            <w:pPr>
              <w:spacing w:after="0" w:line="254" w:lineRule="atLeast"/>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2</w:t>
            </w:r>
            <w:r w:rsidR="00A54DCF" w:rsidRPr="0085619A">
              <w:rPr>
                <w:rFonts w:ascii="Times New Roman" w:eastAsia="Times New Roman" w:hAnsi="Times New Roman" w:cs="Times New Roman"/>
                <w:sz w:val="24"/>
                <w:szCs w:val="24"/>
                <w:lang w:eastAsia="lv-LV"/>
              </w:rPr>
              <w:t>.2. uzkrāt un apkopot ūdens kvalitātes datus piesārņojuma modelēšanai Bērzes upes sateces baseinā un tā 15 daļbaseinos, kas atrodas īpaši jutīgas teritorijas platībā. Paraugu ņemšanas biežums – ne retāk kā reizi mēnesī. Veikt piesārņojuma modelēšanu ar starptautiskā praksē lietotajiem FyrisNP (Zviedrija), HYPE (Zviedrija) vai SWAT (ASV) ūdens kvalitātes modeļiem;</w:t>
            </w:r>
          </w:p>
          <w:p w14:paraId="7F8BA419" w14:textId="7F1DE12D" w:rsidR="00A54DCF" w:rsidRPr="0085619A" w:rsidRDefault="0085619A" w:rsidP="00A54DCF">
            <w:pPr>
              <w:spacing w:after="0" w:line="254" w:lineRule="atLeast"/>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2</w:t>
            </w:r>
            <w:r w:rsidR="00A54DCF" w:rsidRPr="0085619A">
              <w:rPr>
                <w:rFonts w:ascii="Times New Roman" w:eastAsia="Times New Roman" w:hAnsi="Times New Roman" w:cs="Times New Roman"/>
                <w:sz w:val="24"/>
                <w:szCs w:val="24"/>
                <w:lang w:eastAsia="lv-LV"/>
              </w:rPr>
              <w:t xml:space="preserve">.3. uzkrāt un apkopot datus par izkliedētā piesārņojuma emisijas koeficientiem (N un P noplūdēm) dažādiem zemes lietošanas veidiem un augu sekām. Noteikt atsevišķu ekstremālu hidroloģisku procesu (pavasara palu, epizodisku plūdu, augsnes ūdens erozijas, ziemas perioda noplūžu) ietekmi uz kopējo gada N un P noplūdes raksturu un apjomu. Pētīt piesārņotāju – augu barības elementu (N un P savienojumu) – transformācijas procesus hidrogrāfiskajā sistēmā, lai novērtētu aiztures (pašattīrīšanās) procesus, kas </w:t>
            </w:r>
            <w:r w:rsidR="00A54DCF" w:rsidRPr="0085619A">
              <w:rPr>
                <w:rFonts w:ascii="Times New Roman" w:eastAsia="Times New Roman" w:hAnsi="Times New Roman" w:cs="Times New Roman"/>
                <w:sz w:val="24"/>
                <w:szCs w:val="24"/>
                <w:lang w:eastAsia="lv-LV"/>
              </w:rPr>
              <w:lastRenderedPageBreak/>
              <w:t>nepieciešami piesārņojuma slodzes aprēķiniem;</w:t>
            </w:r>
          </w:p>
          <w:p w14:paraId="2B235A2E" w14:textId="1B9067EC" w:rsidR="00A54DCF" w:rsidRPr="0085619A" w:rsidRDefault="0085619A" w:rsidP="00A54DCF">
            <w:pPr>
              <w:spacing w:after="0" w:line="254" w:lineRule="atLeast"/>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2</w:t>
            </w:r>
            <w:r w:rsidR="00A54DCF" w:rsidRPr="0085619A">
              <w:rPr>
                <w:rFonts w:ascii="Times New Roman" w:eastAsia="Times New Roman" w:hAnsi="Times New Roman" w:cs="Times New Roman"/>
                <w:sz w:val="24"/>
                <w:szCs w:val="24"/>
                <w:lang w:eastAsia="lv-LV"/>
              </w:rPr>
              <w:t>.4. veikt novērojumus par augu barības elementu (N un P savienojumu) koncentrāciju astoņās vietās īpaši jutīgas teritorijas upju baseinos, ņemot ūdens paraugus ne retāk kā reizi mēnesī;</w:t>
            </w:r>
          </w:p>
          <w:p w14:paraId="06475D5F" w14:textId="3820CDEB" w:rsidR="00A54DCF" w:rsidRPr="0085619A" w:rsidRDefault="0085619A" w:rsidP="00A54DCF">
            <w:pPr>
              <w:spacing w:after="0" w:line="254" w:lineRule="atLeast"/>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2</w:t>
            </w:r>
            <w:r w:rsidR="00A54DCF" w:rsidRPr="0085619A">
              <w:rPr>
                <w:rFonts w:ascii="Times New Roman" w:eastAsia="Times New Roman" w:hAnsi="Times New Roman" w:cs="Times New Roman"/>
                <w:sz w:val="24"/>
                <w:szCs w:val="24"/>
                <w:lang w:eastAsia="lv-LV"/>
              </w:rPr>
              <w:t>.5. veikt novērojumus par augu barības elementu koncentrācijas izmaiņām divās virszemes plūsmas un vienā pazemes plūsmas mākslīgajā mitrzemē;</w:t>
            </w:r>
          </w:p>
          <w:p w14:paraId="7AD5C400" w14:textId="5964B436" w:rsidR="00A54DCF" w:rsidRPr="0085619A" w:rsidRDefault="0085619A" w:rsidP="00A54DCF">
            <w:pPr>
              <w:spacing w:after="0" w:line="254" w:lineRule="atLeast"/>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2</w:t>
            </w:r>
            <w:r w:rsidR="00A54DCF" w:rsidRPr="0085619A">
              <w:rPr>
                <w:rFonts w:ascii="Times New Roman" w:eastAsia="Times New Roman" w:hAnsi="Times New Roman" w:cs="Times New Roman"/>
                <w:sz w:val="24"/>
                <w:szCs w:val="24"/>
                <w:lang w:eastAsia="lv-LV"/>
              </w:rPr>
              <w:t>.6. uzturēt esošās un iespēju robežās pilnveidot monitoringa staciju būves un tehnisko aprīkojumu atbilstoši starptautiskās prakses un HELCOM rekomendācijām;</w:t>
            </w:r>
          </w:p>
          <w:p w14:paraId="444585D1" w14:textId="64C280A9" w:rsidR="00A54DCF" w:rsidRPr="0085619A" w:rsidRDefault="0085619A" w:rsidP="00A54DCF">
            <w:pPr>
              <w:spacing w:after="0" w:line="254" w:lineRule="atLeast"/>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2</w:t>
            </w:r>
            <w:r w:rsidR="00A54DCF" w:rsidRPr="0085619A">
              <w:rPr>
                <w:rFonts w:ascii="Times New Roman" w:eastAsia="Times New Roman" w:hAnsi="Times New Roman" w:cs="Times New Roman"/>
                <w:sz w:val="24"/>
                <w:szCs w:val="24"/>
                <w:lang w:eastAsia="lv-LV"/>
              </w:rPr>
              <w:t>.7. pēc Zemkopības ministrijas pieprasījuma sagatavot informāciju ziņojumam Eiropas Komisijai par ūdens un augsnes aizsardzību no lauksaimnieciskas darbības izraisīta piesārņojuma ar nitrātiem.</w:t>
            </w:r>
          </w:p>
        </w:tc>
        <w:tc>
          <w:tcPr>
            <w:tcW w:w="723" w:type="pct"/>
            <w:tcBorders>
              <w:top w:val="outset" w:sz="6" w:space="0" w:color="414142"/>
              <w:left w:val="outset" w:sz="6" w:space="0" w:color="414142"/>
              <w:bottom w:val="outset" w:sz="6" w:space="0" w:color="414142"/>
              <w:right w:val="outset" w:sz="6" w:space="0" w:color="414142"/>
            </w:tcBorders>
            <w:hideMark/>
          </w:tcPr>
          <w:p w14:paraId="74960760" w14:textId="77777777" w:rsidR="00A54DCF" w:rsidRPr="00110C8D"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61 300</w:t>
            </w:r>
          </w:p>
          <w:p w14:paraId="3A2B7C3E" w14:textId="5BB2B9A6" w:rsidR="00A54DCF" w:rsidRPr="00110C8D" w:rsidRDefault="00A54DCF" w:rsidP="00A54DCF">
            <w:pPr>
              <w:spacing w:after="100" w:afterAutospacing="1" w:line="254" w:lineRule="atLeast"/>
              <w:jc w:val="center"/>
              <w:rPr>
                <w:rFonts w:ascii="Times New Roman" w:eastAsia="Times New Roman" w:hAnsi="Times New Roman" w:cs="Times New Roman"/>
                <w:sz w:val="24"/>
                <w:szCs w:val="24"/>
                <w:lang w:eastAsia="lv-LV"/>
              </w:rPr>
            </w:pPr>
          </w:p>
        </w:tc>
        <w:tc>
          <w:tcPr>
            <w:tcW w:w="724" w:type="pct"/>
            <w:tcBorders>
              <w:top w:val="outset" w:sz="6" w:space="0" w:color="414142"/>
              <w:left w:val="outset" w:sz="6" w:space="0" w:color="414142"/>
              <w:bottom w:val="outset" w:sz="6" w:space="0" w:color="414142"/>
              <w:right w:val="outset" w:sz="6" w:space="0" w:color="414142"/>
            </w:tcBorders>
            <w:hideMark/>
          </w:tcPr>
          <w:p w14:paraId="314A1DC8" w14:textId="3B87BA71" w:rsidR="00A54DCF" w:rsidRPr="0085619A"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hideMark/>
          </w:tcPr>
          <w:p w14:paraId="03655189" w14:textId="58004F45" w:rsidR="00A54DCF" w:rsidRPr="0085619A"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85619A">
              <w:rPr>
                <w:rFonts w:ascii="Times New Roman" w:eastAsia="Times New Roman" w:hAnsi="Times New Roman" w:cs="Times New Roman"/>
                <w:sz w:val="24"/>
                <w:szCs w:val="24"/>
                <w:lang w:eastAsia="lv-LV"/>
              </w:rPr>
              <w:t>Lauksaim</w:t>
            </w:r>
            <w:r w:rsidRPr="0085619A">
              <w:rPr>
                <w:rFonts w:ascii="Times New Roman" w:eastAsia="Times New Roman" w:hAnsi="Times New Roman" w:cs="Times New Roman"/>
                <w:sz w:val="24"/>
                <w:szCs w:val="24"/>
                <w:lang w:eastAsia="lv-LV"/>
              </w:rPr>
              <w:softHyphen/>
              <w:t>niecības departaments</w:t>
            </w:r>
          </w:p>
        </w:tc>
      </w:tr>
      <w:tr w:rsidR="00F00988" w:rsidRPr="00F00988" w14:paraId="586F5679" w14:textId="013070A9" w:rsidTr="00F00B3C">
        <w:tc>
          <w:tcPr>
            <w:tcW w:w="264" w:type="pct"/>
            <w:tcBorders>
              <w:top w:val="outset" w:sz="6" w:space="0" w:color="414142"/>
              <w:left w:val="outset" w:sz="6" w:space="0" w:color="414142"/>
              <w:bottom w:val="outset" w:sz="6" w:space="0" w:color="414142"/>
              <w:right w:val="outset" w:sz="6" w:space="0" w:color="414142"/>
            </w:tcBorders>
            <w:hideMark/>
          </w:tcPr>
          <w:p w14:paraId="49222321" w14:textId="2F8AE9D4" w:rsidR="00A54DCF" w:rsidRPr="004B14AC" w:rsidRDefault="00B55954" w:rsidP="00A54DCF">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lastRenderedPageBreak/>
              <w:t>3</w:t>
            </w:r>
            <w:r w:rsidR="00A54DCF"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3DAA921D" w14:textId="77777777" w:rsidR="00A54DCF" w:rsidRPr="00F00988" w:rsidRDefault="00A54DCF" w:rsidP="00A54DCF">
            <w:pPr>
              <w:spacing w:after="0" w:line="240" w:lineRule="auto"/>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Aramzemes un ilggadīgo zālāju apsaimniekošanas radītās siltumnīcefekta gāzu (SEG) emisijas un oglekļa dioksīda (CO</w:t>
            </w:r>
            <w:r w:rsidRPr="00F00988">
              <w:rPr>
                <w:rFonts w:ascii="Times New Roman" w:eastAsia="Times New Roman" w:hAnsi="Times New Roman" w:cs="Times New Roman"/>
                <w:sz w:val="24"/>
                <w:szCs w:val="24"/>
                <w:vertAlign w:val="subscript"/>
                <w:lang w:eastAsia="lv-LV"/>
              </w:rPr>
              <w:t>2</w:t>
            </w:r>
            <w:r w:rsidRPr="00F00988">
              <w:rPr>
                <w:rFonts w:ascii="Times New Roman" w:eastAsia="Times New Roman" w:hAnsi="Times New Roman" w:cs="Times New Roman"/>
                <w:sz w:val="24"/>
                <w:szCs w:val="24"/>
                <w:lang w:eastAsia="lv-LV"/>
              </w:rPr>
              <w:t>) piesaistes uzskaites sistēmas pilnveidošana un atbilstošu metodisko risinājumu izstrādāšana</w:t>
            </w:r>
          </w:p>
        </w:tc>
        <w:tc>
          <w:tcPr>
            <w:tcW w:w="1645" w:type="pct"/>
            <w:tcBorders>
              <w:top w:val="outset" w:sz="6" w:space="0" w:color="414142"/>
              <w:left w:val="outset" w:sz="6" w:space="0" w:color="414142"/>
              <w:bottom w:val="outset" w:sz="6" w:space="0" w:color="414142"/>
              <w:right w:val="outset" w:sz="6" w:space="0" w:color="414142"/>
            </w:tcBorders>
          </w:tcPr>
          <w:p w14:paraId="3ED9126D" w14:textId="5254A115"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1.</w:t>
            </w:r>
            <w:r w:rsidR="00A54DCF" w:rsidRPr="00F00988">
              <w:rPr>
                <w:rFonts w:ascii="Times New Roman" w:eastAsia="Times New Roman" w:hAnsi="Times New Roman" w:cs="Times New Roman"/>
                <w:sz w:val="24"/>
                <w:szCs w:val="24"/>
                <w:lang w:eastAsia="lv-LV"/>
              </w:rPr>
              <w:tab/>
              <w:t>raksturot pasējas auga izmantošanas ietekmi uz SEG emisijām (LBTU):</w:t>
            </w:r>
          </w:p>
          <w:p w14:paraId="28A4AF9F" w14:textId="1205EC01"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1.1.</w:t>
            </w:r>
            <w:r w:rsidR="00A54DCF" w:rsidRPr="00F00988">
              <w:rPr>
                <w:rFonts w:ascii="Times New Roman" w:eastAsia="Times New Roman" w:hAnsi="Times New Roman" w:cs="Times New Roman"/>
                <w:sz w:val="24"/>
                <w:szCs w:val="24"/>
                <w:lang w:eastAsia="lv-LV"/>
              </w:rPr>
              <w:tab/>
              <w:t>turpināt CO2, CH4 un N2O emisiju vērtēšanu lauksaimniecībā izmantotajās zemēs, izmantojot sarkano āboliņu kā pasējas augu; vismaz trīs kultūraugi ar pasējas auga izmantošanu un bez tā;</w:t>
            </w:r>
          </w:p>
          <w:p w14:paraId="50F2404D" w14:textId="732F10E9"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1.2.</w:t>
            </w:r>
            <w:r w:rsidR="00A54DCF" w:rsidRPr="00F00988">
              <w:rPr>
                <w:rFonts w:ascii="Times New Roman" w:eastAsia="Times New Roman" w:hAnsi="Times New Roman" w:cs="Times New Roman"/>
                <w:sz w:val="24"/>
                <w:szCs w:val="24"/>
                <w:lang w:eastAsia="lv-LV"/>
              </w:rPr>
              <w:tab/>
              <w:t>turpināt pasējas auga izmantošanas un izvēlēto kultūraugu ietekmes uz SEG emisijām raksturošanu izpētes teritorijā, kuru apsaimnieko LBTU APP "Agroresursu un ekonomikas institūts" Stendes pētniecības centrs, tostarp novērtēt augsnes īpašību, augsnes mitruma, gaisa temperatūras, nokrišņu, mēslojuma izkliedēšanas un saimniekošanas veida ietekmi uz SEG emisijām;</w:t>
            </w:r>
          </w:p>
          <w:p w14:paraId="7899A622" w14:textId="343AC96E"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1.3.</w:t>
            </w:r>
            <w:r w:rsidR="00A54DCF" w:rsidRPr="00F00988">
              <w:rPr>
                <w:rFonts w:ascii="Times New Roman" w:eastAsia="Times New Roman" w:hAnsi="Times New Roman" w:cs="Times New Roman"/>
                <w:sz w:val="24"/>
                <w:szCs w:val="24"/>
                <w:lang w:eastAsia="lv-LV"/>
              </w:rPr>
              <w:tab/>
              <w:t>sagatavot ziņojumu un zinātnisku publikāciju par pētījuma rezultātiem;</w:t>
            </w:r>
          </w:p>
          <w:p w14:paraId="3987503A" w14:textId="2BDF2019"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lastRenderedPageBreak/>
              <w:t>3.</w:t>
            </w:r>
            <w:r w:rsidR="00A54DCF" w:rsidRPr="00F00988">
              <w:rPr>
                <w:rFonts w:ascii="Times New Roman" w:eastAsia="Times New Roman" w:hAnsi="Times New Roman" w:cs="Times New Roman"/>
                <w:sz w:val="24"/>
                <w:szCs w:val="24"/>
                <w:lang w:eastAsia="lv-LV"/>
              </w:rPr>
              <w:t>2.</w:t>
            </w:r>
            <w:r w:rsidR="00A54DCF" w:rsidRPr="00F00988">
              <w:rPr>
                <w:rFonts w:ascii="Times New Roman" w:eastAsia="Times New Roman" w:hAnsi="Times New Roman" w:cs="Times New Roman"/>
                <w:sz w:val="24"/>
                <w:szCs w:val="24"/>
                <w:lang w:eastAsia="lv-LV"/>
              </w:rPr>
              <w:tab/>
              <w:t>izvērtēt Eiropas Komisijas priekšlikumus oglekļsaistīgas lauksaimniecības iniciatīvas ieviešanai (Silava):</w:t>
            </w:r>
          </w:p>
          <w:p w14:paraId="171D8DE0" w14:textId="72BD113B"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2.1.</w:t>
            </w:r>
            <w:r w:rsidR="00A54DCF" w:rsidRPr="00F00988">
              <w:rPr>
                <w:rFonts w:ascii="Times New Roman" w:eastAsia="Times New Roman" w:hAnsi="Times New Roman" w:cs="Times New Roman"/>
                <w:sz w:val="24"/>
                <w:szCs w:val="24"/>
                <w:lang w:eastAsia="lv-LV"/>
              </w:rPr>
              <w:tab/>
              <w:t>izvērtēt ES likumdošanas priekšlikumus saistībā ar ZIZIMM sektora SEG inventarizācijas un prognožu ziņojumiem, to darbību datiem un nepieciešamajiem uzlabojumiem, ziņojot klimata pārmaiņu mazināšanas pasākumu ietekmi;</w:t>
            </w:r>
          </w:p>
          <w:p w14:paraId="63D884D1" w14:textId="0BDDE8E1"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2.2.</w:t>
            </w:r>
            <w:r w:rsidR="00A54DCF" w:rsidRPr="00F00988">
              <w:rPr>
                <w:rFonts w:ascii="Times New Roman" w:eastAsia="Times New Roman" w:hAnsi="Times New Roman" w:cs="Times New Roman"/>
                <w:sz w:val="24"/>
                <w:szCs w:val="24"/>
                <w:lang w:eastAsia="lv-LV"/>
              </w:rPr>
              <w:tab/>
              <w:t>novērtēt Latvijas ZIZIMM sektora klimata pārmaiņu mazināšanas darbību atbilstību kritērijiem, ko ES definējusi oglekļsaistīgas lauksaimniecības pasākumiem un sagatavot priekšlikumus pasākumu atbilstības nodrošināšanai;</w:t>
            </w:r>
          </w:p>
          <w:p w14:paraId="046C39D8" w14:textId="1B23847E"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ab/>
              <w:t>raksturot augsnes heterotrofās elpošanas ietekmi uz CO2 apriti, SEG emisijām no augsnes un oglekļa ienesi ar augu atliekām aluviālās (palieņu) augsnēs ilggadīgajos zālājos un aramzemēs (Silava &amp; AREI):</w:t>
            </w:r>
          </w:p>
          <w:p w14:paraId="46F3C6DF" w14:textId="2BCA2DFB"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3.1.</w:t>
            </w:r>
            <w:r w:rsidR="00A54DCF" w:rsidRPr="00F00988">
              <w:rPr>
                <w:rFonts w:ascii="Times New Roman" w:eastAsia="Times New Roman" w:hAnsi="Times New Roman" w:cs="Times New Roman"/>
                <w:sz w:val="24"/>
                <w:szCs w:val="24"/>
                <w:lang w:eastAsia="lv-LV"/>
              </w:rPr>
              <w:tab/>
              <w:t>turpināt empīrisko datu (SEG emisijas un augsnes heterotrofā elpošana) ieguvi trijās sējplatībās;</w:t>
            </w:r>
          </w:p>
          <w:p w14:paraId="112123B8" w14:textId="2EE14BEF"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3.2.</w:t>
            </w:r>
            <w:r w:rsidR="00A54DCF" w:rsidRPr="00F00988">
              <w:rPr>
                <w:rFonts w:ascii="Times New Roman" w:eastAsia="Times New Roman" w:hAnsi="Times New Roman" w:cs="Times New Roman"/>
                <w:sz w:val="24"/>
                <w:szCs w:val="24"/>
                <w:lang w:eastAsia="lv-LV"/>
              </w:rPr>
              <w:tab/>
              <w:t>sagatavot zinātnisku publikāciju par pētījuma rezultātiem ilggadīgajos zālājos, tai skaitā CO2 emisiju faktorus aluviālām augsnēm;</w:t>
            </w:r>
          </w:p>
          <w:p w14:paraId="3F6400FE" w14:textId="7819D84E"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3.3.</w:t>
            </w:r>
            <w:r w:rsidR="00A54DCF" w:rsidRPr="00F00988">
              <w:rPr>
                <w:rFonts w:ascii="Times New Roman" w:eastAsia="Times New Roman" w:hAnsi="Times New Roman" w:cs="Times New Roman"/>
                <w:sz w:val="24"/>
                <w:szCs w:val="24"/>
                <w:lang w:eastAsia="lv-LV"/>
              </w:rPr>
              <w:tab/>
              <w:t>sagatavot ziņojumu par pētījuma rezultātiem</w:t>
            </w:r>
            <w:r w:rsidR="002E7BF4">
              <w:rPr>
                <w:rFonts w:ascii="Times New Roman" w:eastAsia="Times New Roman" w:hAnsi="Times New Roman" w:cs="Times New Roman"/>
                <w:sz w:val="24"/>
                <w:szCs w:val="24"/>
                <w:lang w:eastAsia="lv-LV"/>
              </w:rPr>
              <w:t>;</w:t>
            </w:r>
          </w:p>
          <w:p w14:paraId="05CECBC9" w14:textId="0B6C07AA" w:rsidR="00A54DCF" w:rsidRPr="00F00988" w:rsidRDefault="00B55954" w:rsidP="00A54DCF">
            <w:pPr>
              <w:spacing w:after="0" w:line="254" w:lineRule="atLeast"/>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3.</w:t>
            </w:r>
            <w:r w:rsidR="00A54DCF" w:rsidRPr="00F00988">
              <w:rPr>
                <w:rFonts w:ascii="Times New Roman" w:eastAsia="Times New Roman" w:hAnsi="Times New Roman" w:cs="Times New Roman"/>
                <w:sz w:val="24"/>
                <w:szCs w:val="24"/>
                <w:lang w:eastAsia="lv-LV"/>
              </w:rPr>
              <w:t>4.</w:t>
            </w:r>
            <w:r w:rsidR="00A54DCF" w:rsidRPr="00F00988">
              <w:rPr>
                <w:rFonts w:ascii="Times New Roman" w:eastAsia="Times New Roman" w:hAnsi="Times New Roman" w:cs="Times New Roman"/>
                <w:sz w:val="24"/>
                <w:szCs w:val="24"/>
                <w:lang w:eastAsia="lv-LV"/>
              </w:rPr>
              <w:tab/>
              <w:t>turpināt empīrisku datu ieguvi par iepriekš aprobēto audzēšanas tehnoloģiju ietekmi uz CO2, CH4 un N2O emisijām no augsnes, augu sekā lietojot trīs atšķirīgus augsnes apstrādes paņēmienus, nodrošinot vismaz 2 sezonas ilgu datu kopu (Silava &amp; AREI).</w:t>
            </w:r>
          </w:p>
        </w:tc>
        <w:tc>
          <w:tcPr>
            <w:tcW w:w="723" w:type="pct"/>
            <w:tcBorders>
              <w:top w:val="outset" w:sz="6" w:space="0" w:color="414142"/>
              <w:left w:val="outset" w:sz="6" w:space="0" w:color="414142"/>
              <w:bottom w:val="outset" w:sz="6" w:space="0" w:color="414142"/>
              <w:right w:val="outset" w:sz="6" w:space="0" w:color="414142"/>
            </w:tcBorders>
            <w:hideMark/>
          </w:tcPr>
          <w:p w14:paraId="696CA187" w14:textId="77777777" w:rsidR="00A54DCF" w:rsidRPr="00110C8D"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70 261</w:t>
            </w:r>
          </w:p>
        </w:tc>
        <w:tc>
          <w:tcPr>
            <w:tcW w:w="724" w:type="pct"/>
            <w:tcBorders>
              <w:top w:val="outset" w:sz="6" w:space="0" w:color="414142"/>
              <w:left w:val="outset" w:sz="6" w:space="0" w:color="414142"/>
              <w:bottom w:val="outset" w:sz="6" w:space="0" w:color="414142"/>
              <w:right w:val="outset" w:sz="6" w:space="0" w:color="414142"/>
            </w:tcBorders>
            <w:hideMark/>
          </w:tcPr>
          <w:p w14:paraId="077DAB23" w14:textId="576D12FD" w:rsidR="00A54DCF" w:rsidRPr="00F00988"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 xml:space="preserve">Latvijas Valsts mežzinātnes institūts </w:t>
            </w:r>
            <w:r w:rsidRPr="00F00988">
              <w:rPr>
                <w:rFonts w:ascii="Times New Roman" w:eastAsia="Calibri" w:hAnsi="Times New Roman" w:cs="Times New Roman"/>
                <w:sz w:val="24"/>
                <w:szCs w:val="24"/>
              </w:rPr>
              <w:t>"</w:t>
            </w:r>
            <w:r w:rsidRPr="00F00988">
              <w:rPr>
                <w:rFonts w:ascii="Times New Roman" w:eastAsia="Times New Roman" w:hAnsi="Times New Roman" w:cs="Times New Roman"/>
                <w:sz w:val="24"/>
                <w:szCs w:val="24"/>
                <w:lang w:eastAsia="lv-LV"/>
              </w:rPr>
              <w:t>Silava</w:t>
            </w:r>
            <w:r w:rsidRPr="00F00988">
              <w:rPr>
                <w:rFonts w:ascii="Times New Roman" w:eastAsia="Calibri" w:hAnsi="Times New Roman" w:cs="Times New Roman"/>
                <w:sz w:val="24"/>
                <w:szCs w:val="24"/>
              </w:rPr>
              <w:t>"</w:t>
            </w:r>
          </w:p>
        </w:tc>
        <w:tc>
          <w:tcPr>
            <w:tcW w:w="657" w:type="pct"/>
            <w:tcBorders>
              <w:top w:val="outset" w:sz="6" w:space="0" w:color="414142"/>
              <w:left w:val="outset" w:sz="6" w:space="0" w:color="414142"/>
              <w:bottom w:val="outset" w:sz="6" w:space="0" w:color="414142"/>
              <w:right w:val="outset" w:sz="6" w:space="0" w:color="414142"/>
            </w:tcBorders>
            <w:hideMark/>
          </w:tcPr>
          <w:p w14:paraId="7B1B1130" w14:textId="1EEDFD75" w:rsidR="00A54DCF" w:rsidRPr="00F00988"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F00988">
              <w:rPr>
                <w:rFonts w:ascii="Times New Roman" w:eastAsia="Times New Roman" w:hAnsi="Times New Roman" w:cs="Times New Roman"/>
                <w:sz w:val="24"/>
                <w:szCs w:val="24"/>
                <w:lang w:eastAsia="lv-LV"/>
              </w:rPr>
              <w:t>Lauksaim</w:t>
            </w:r>
            <w:r w:rsidRPr="00F00988">
              <w:rPr>
                <w:rFonts w:ascii="Times New Roman" w:eastAsia="Times New Roman" w:hAnsi="Times New Roman" w:cs="Times New Roman"/>
                <w:sz w:val="24"/>
                <w:szCs w:val="24"/>
                <w:lang w:eastAsia="lv-LV"/>
              </w:rPr>
              <w:softHyphen/>
              <w:t>niecības departaments</w:t>
            </w:r>
          </w:p>
        </w:tc>
      </w:tr>
      <w:tr w:rsidR="009D2C40" w:rsidRPr="009D2C40" w14:paraId="08249655" w14:textId="32EEFAB0" w:rsidTr="00F00B3C">
        <w:tc>
          <w:tcPr>
            <w:tcW w:w="264" w:type="pct"/>
            <w:tcBorders>
              <w:top w:val="outset" w:sz="6" w:space="0" w:color="414142"/>
              <w:left w:val="outset" w:sz="6" w:space="0" w:color="414142"/>
              <w:bottom w:val="outset" w:sz="6" w:space="0" w:color="414142"/>
              <w:right w:val="outset" w:sz="6" w:space="0" w:color="414142"/>
            </w:tcBorders>
            <w:hideMark/>
          </w:tcPr>
          <w:p w14:paraId="4255397F" w14:textId="2F0F768E" w:rsidR="00A54DCF" w:rsidRPr="004B14AC" w:rsidRDefault="00245CFD" w:rsidP="00A54DCF">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4</w:t>
            </w:r>
            <w:r w:rsidR="00A54DCF"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5A8B994C" w14:textId="77777777" w:rsidR="00A54DCF" w:rsidRPr="009D2C40" w:rsidRDefault="00A54DCF" w:rsidP="00A54DCF">
            <w:pPr>
              <w:spacing w:after="0" w:line="240" w:lineRule="auto"/>
              <w:rPr>
                <w:rFonts w:ascii="Times New Roman" w:eastAsia="Times New Roman" w:hAnsi="Times New Roman" w:cs="Times New Roman"/>
                <w:sz w:val="24"/>
                <w:szCs w:val="24"/>
                <w:lang w:eastAsia="lv-LV"/>
              </w:rPr>
            </w:pPr>
            <w:r w:rsidRPr="009D2C40">
              <w:rPr>
                <w:rFonts w:ascii="Times New Roman" w:eastAsia="Times New Roman" w:hAnsi="Times New Roman" w:cs="Times New Roman"/>
                <w:sz w:val="24"/>
                <w:szCs w:val="24"/>
                <w:lang w:eastAsia="lv-LV"/>
              </w:rPr>
              <w:t xml:space="preserve">Meliorācijas ietekmes novērtēšana klimata pārmaiņu </w:t>
            </w:r>
            <w:r w:rsidRPr="009D2C40">
              <w:rPr>
                <w:rFonts w:ascii="Times New Roman" w:eastAsia="Times New Roman" w:hAnsi="Times New Roman" w:cs="Times New Roman"/>
                <w:sz w:val="24"/>
                <w:szCs w:val="24"/>
                <w:lang w:eastAsia="lv-LV"/>
              </w:rPr>
              <w:lastRenderedPageBreak/>
              <w:t>(plūdu riska) mazināšanā</w:t>
            </w:r>
          </w:p>
        </w:tc>
        <w:tc>
          <w:tcPr>
            <w:tcW w:w="1645" w:type="pct"/>
            <w:tcBorders>
              <w:top w:val="outset" w:sz="6" w:space="0" w:color="414142"/>
              <w:left w:val="outset" w:sz="6" w:space="0" w:color="414142"/>
              <w:bottom w:val="outset" w:sz="6" w:space="0" w:color="414142"/>
              <w:right w:val="outset" w:sz="6" w:space="0" w:color="414142"/>
            </w:tcBorders>
          </w:tcPr>
          <w:p w14:paraId="77F9AE22" w14:textId="6F18055A" w:rsidR="00A54DCF" w:rsidRPr="009D2C40" w:rsidRDefault="00245CFD" w:rsidP="00A167CC">
            <w:pPr>
              <w:spacing w:after="0"/>
              <w:rPr>
                <w:rFonts w:ascii="Times New Roman" w:eastAsia="Times New Roman" w:hAnsi="Times New Roman" w:cs="Times New Roman"/>
                <w:sz w:val="24"/>
                <w:szCs w:val="24"/>
                <w:lang w:eastAsia="lv-LV"/>
              </w:rPr>
            </w:pPr>
            <w:r w:rsidRPr="009D2C40">
              <w:rPr>
                <w:rFonts w:ascii="Times New Roman" w:eastAsia="Times New Roman" w:hAnsi="Times New Roman" w:cs="Times New Roman"/>
                <w:sz w:val="24"/>
                <w:szCs w:val="24"/>
                <w:lang w:eastAsia="lv-LV"/>
              </w:rPr>
              <w:lastRenderedPageBreak/>
              <w:t>4.</w:t>
            </w:r>
            <w:r w:rsidR="00A54DCF" w:rsidRPr="009D2C40">
              <w:rPr>
                <w:rFonts w:ascii="Times New Roman" w:eastAsia="Times New Roman" w:hAnsi="Times New Roman" w:cs="Times New Roman"/>
                <w:sz w:val="24"/>
                <w:szCs w:val="24"/>
                <w:lang w:eastAsia="lv-LV"/>
              </w:rPr>
              <w:t>1. SEG emisiju mērījumi un cēloņsakarību izpēte nosusinātās lauksaimniecības zemēs (LBTU):</w:t>
            </w:r>
          </w:p>
          <w:p w14:paraId="409A43C4" w14:textId="1768A7C5" w:rsidR="00A54DCF" w:rsidRPr="009D2C40" w:rsidRDefault="00245CFD" w:rsidP="00A167CC">
            <w:pPr>
              <w:spacing w:after="0"/>
              <w:rPr>
                <w:rFonts w:ascii="Times New Roman" w:eastAsia="Times New Roman" w:hAnsi="Times New Roman" w:cs="Times New Roman"/>
                <w:sz w:val="24"/>
                <w:szCs w:val="24"/>
                <w:lang w:eastAsia="lv-LV"/>
              </w:rPr>
            </w:pPr>
            <w:r w:rsidRPr="009D2C40">
              <w:rPr>
                <w:rFonts w:ascii="Times New Roman" w:eastAsia="Times New Roman" w:hAnsi="Times New Roman" w:cs="Times New Roman"/>
                <w:sz w:val="24"/>
                <w:szCs w:val="24"/>
                <w:lang w:eastAsia="lv-LV"/>
              </w:rPr>
              <w:lastRenderedPageBreak/>
              <w:t>4.</w:t>
            </w:r>
            <w:r w:rsidR="00A54DCF" w:rsidRPr="009D2C40">
              <w:rPr>
                <w:rFonts w:ascii="Times New Roman" w:eastAsia="Times New Roman" w:hAnsi="Times New Roman" w:cs="Times New Roman"/>
                <w:sz w:val="24"/>
                <w:szCs w:val="24"/>
                <w:lang w:eastAsia="lv-LV"/>
              </w:rPr>
              <w:t>1.1. veikt dislāpekļa oksīda (N</w:t>
            </w:r>
            <w:r w:rsidR="00A54DCF" w:rsidRPr="009D2C40">
              <w:rPr>
                <w:rFonts w:ascii="Times New Roman" w:eastAsia="Times New Roman" w:hAnsi="Times New Roman" w:cs="Times New Roman"/>
                <w:sz w:val="24"/>
                <w:szCs w:val="24"/>
                <w:vertAlign w:val="subscript"/>
                <w:lang w:eastAsia="lv-LV"/>
              </w:rPr>
              <w:t>2</w:t>
            </w:r>
            <w:r w:rsidR="00A54DCF" w:rsidRPr="009D2C40">
              <w:rPr>
                <w:rFonts w:ascii="Times New Roman" w:eastAsia="Times New Roman" w:hAnsi="Times New Roman" w:cs="Times New Roman"/>
                <w:sz w:val="24"/>
                <w:szCs w:val="24"/>
                <w:lang w:eastAsia="lv-LV"/>
              </w:rPr>
              <w:t>O), ogļskābās gāzes (CO</w:t>
            </w:r>
            <w:r w:rsidR="00A54DCF" w:rsidRPr="009D2C40">
              <w:rPr>
                <w:rFonts w:ascii="Times New Roman" w:eastAsia="Times New Roman" w:hAnsi="Times New Roman" w:cs="Times New Roman"/>
                <w:sz w:val="24"/>
                <w:szCs w:val="24"/>
                <w:vertAlign w:val="subscript"/>
                <w:lang w:eastAsia="lv-LV"/>
              </w:rPr>
              <w:t>2</w:t>
            </w:r>
            <w:r w:rsidR="00A54DCF" w:rsidRPr="009D2C40">
              <w:rPr>
                <w:rFonts w:ascii="Times New Roman" w:eastAsia="Times New Roman" w:hAnsi="Times New Roman" w:cs="Times New Roman"/>
                <w:sz w:val="24"/>
                <w:szCs w:val="24"/>
                <w:lang w:eastAsia="lv-LV"/>
              </w:rPr>
              <w:t>), metāna (CH</w:t>
            </w:r>
            <w:r w:rsidR="00A54DCF" w:rsidRPr="009D2C40">
              <w:rPr>
                <w:rFonts w:ascii="Times New Roman" w:eastAsia="Times New Roman" w:hAnsi="Times New Roman" w:cs="Times New Roman"/>
                <w:sz w:val="24"/>
                <w:szCs w:val="24"/>
                <w:vertAlign w:val="subscript"/>
                <w:lang w:eastAsia="lv-LV"/>
              </w:rPr>
              <w:t>4</w:t>
            </w:r>
            <w:r w:rsidR="00A54DCF" w:rsidRPr="009D2C40">
              <w:rPr>
                <w:rFonts w:ascii="Times New Roman" w:eastAsia="Times New Roman" w:hAnsi="Times New Roman" w:cs="Times New Roman"/>
                <w:sz w:val="24"/>
                <w:szCs w:val="24"/>
                <w:lang w:eastAsia="lv-LV"/>
              </w:rPr>
              <w:t>) un amonjaka (NH</w:t>
            </w:r>
            <w:r w:rsidR="00A54DCF" w:rsidRPr="009D2C40">
              <w:rPr>
                <w:rFonts w:ascii="Times New Roman" w:eastAsia="Times New Roman" w:hAnsi="Times New Roman" w:cs="Times New Roman"/>
                <w:sz w:val="24"/>
                <w:szCs w:val="24"/>
                <w:vertAlign w:val="subscript"/>
                <w:lang w:eastAsia="lv-LV"/>
              </w:rPr>
              <w:t>3</w:t>
            </w:r>
            <w:r w:rsidR="00A54DCF" w:rsidRPr="009D2C40">
              <w:rPr>
                <w:rFonts w:ascii="Times New Roman" w:eastAsia="Times New Roman" w:hAnsi="Times New Roman" w:cs="Times New Roman"/>
                <w:sz w:val="24"/>
                <w:szCs w:val="24"/>
                <w:lang w:eastAsia="lv-LV"/>
              </w:rPr>
              <w:t>) emisiju mērījumus lauksaimniecībā izmantotās minerālaugsnēs</w:t>
            </w:r>
            <w:r w:rsidR="007E184E">
              <w:rPr>
                <w:rFonts w:ascii="Times New Roman" w:eastAsia="Times New Roman" w:hAnsi="Times New Roman" w:cs="Times New Roman"/>
                <w:sz w:val="24"/>
                <w:szCs w:val="24"/>
                <w:lang w:eastAsia="lv-LV"/>
              </w:rPr>
              <w:t>;</w:t>
            </w:r>
          </w:p>
          <w:p w14:paraId="792681F4" w14:textId="7147F92C" w:rsidR="00A54DCF" w:rsidRPr="009D2C40" w:rsidRDefault="00245CFD" w:rsidP="00A167CC">
            <w:pPr>
              <w:spacing w:after="0"/>
              <w:rPr>
                <w:rFonts w:ascii="Times New Roman" w:eastAsia="Times New Roman" w:hAnsi="Times New Roman" w:cs="Times New Roman"/>
                <w:sz w:val="24"/>
                <w:szCs w:val="24"/>
                <w:lang w:eastAsia="lv-LV"/>
              </w:rPr>
            </w:pPr>
            <w:r w:rsidRPr="009D2C40">
              <w:rPr>
                <w:rFonts w:ascii="Times New Roman" w:eastAsia="Times New Roman" w:hAnsi="Times New Roman" w:cs="Times New Roman"/>
                <w:sz w:val="24"/>
                <w:szCs w:val="24"/>
                <w:lang w:eastAsia="lv-LV"/>
              </w:rPr>
              <w:t>4.</w:t>
            </w:r>
            <w:r w:rsidR="00A54DCF" w:rsidRPr="009D2C40">
              <w:rPr>
                <w:rFonts w:ascii="Times New Roman" w:eastAsia="Times New Roman" w:hAnsi="Times New Roman" w:cs="Times New Roman"/>
                <w:sz w:val="24"/>
                <w:szCs w:val="24"/>
                <w:lang w:eastAsia="lv-LV"/>
              </w:rPr>
              <w:t>1.2. noteikt un analizēt dislāpekļa oksīda (N</w:t>
            </w:r>
            <w:r w:rsidR="00A54DCF" w:rsidRPr="009D2C40">
              <w:rPr>
                <w:rFonts w:ascii="Times New Roman" w:eastAsia="Times New Roman" w:hAnsi="Times New Roman" w:cs="Times New Roman"/>
                <w:sz w:val="24"/>
                <w:szCs w:val="24"/>
                <w:vertAlign w:val="subscript"/>
                <w:lang w:eastAsia="lv-LV"/>
              </w:rPr>
              <w:t>2</w:t>
            </w:r>
            <w:r w:rsidR="00A54DCF" w:rsidRPr="009D2C40">
              <w:rPr>
                <w:rFonts w:ascii="Times New Roman" w:eastAsia="Times New Roman" w:hAnsi="Times New Roman" w:cs="Times New Roman"/>
                <w:sz w:val="24"/>
                <w:szCs w:val="24"/>
                <w:lang w:eastAsia="lv-LV"/>
              </w:rPr>
              <w:t>O), ogļskābās gāzes (CO</w:t>
            </w:r>
            <w:r w:rsidR="00A54DCF" w:rsidRPr="009D2C40">
              <w:rPr>
                <w:rFonts w:ascii="Times New Roman" w:eastAsia="Times New Roman" w:hAnsi="Times New Roman" w:cs="Times New Roman"/>
                <w:sz w:val="24"/>
                <w:szCs w:val="24"/>
                <w:vertAlign w:val="subscript"/>
                <w:lang w:eastAsia="lv-LV"/>
              </w:rPr>
              <w:t>2</w:t>
            </w:r>
            <w:r w:rsidR="00A54DCF" w:rsidRPr="009D2C40">
              <w:rPr>
                <w:rFonts w:ascii="Times New Roman" w:eastAsia="Times New Roman" w:hAnsi="Times New Roman" w:cs="Times New Roman"/>
                <w:sz w:val="24"/>
                <w:szCs w:val="24"/>
                <w:lang w:eastAsia="lv-LV"/>
              </w:rPr>
              <w:t>), metāna (CH</w:t>
            </w:r>
            <w:r w:rsidR="00A54DCF" w:rsidRPr="009D2C40">
              <w:rPr>
                <w:rFonts w:ascii="Times New Roman" w:eastAsia="Times New Roman" w:hAnsi="Times New Roman" w:cs="Times New Roman"/>
                <w:sz w:val="24"/>
                <w:szCs w:val="24"/>
                <w:vertAlign w:val="subscript"/>
                <w:lang w:eastAsia="lv-LV"/>
              </w:rPr>
              <w:t>4</w:t>
            </w:r>
            <w:r w:rsidR="00A54DCF" w:rsidRPr="009D2C40">
              <w:rPr>
                <w:rFonts w:ascii="Times New Roman" w:eastAsia="Times New Roman" w:hAnsi="Times New Roman" w:cs="Times New Roman"/>
                <w:sz w:val="24"/>
                <w:szCs w:val="24"/>
                <w:lang w:eastAsia="lv-LV"/>
              </w:rPr>
              <w:t>) un amonjaka (NH</w:t>
            </w:r>
            <w:r w:rsidR="00A54DCF" w:rsidRPr="009D2C40">
              <w:rPr>
                <w:rFonts w:ascii="Times New Roman" w:eastAsia="Times New Roman" w:hAnsi="Times New Roman" w:cs="Times New Roman"/>
                <w:sz w:val="24"/>
                <w:szCs w:val="24"/>
                <w:vertAlign w:val="subscript"/>
                <w:lang w:eastAsia="lv-LV"/>
              </w:rPr>
              <w:t>3</w:t>
            </w:r>
            <w:r w:rsidR="00A54DCF" w:rsidRPr="009D2C40">
              <w:rPr>
                <w:rFonts w:ascii="Times New Roman" w:eastAsia="Times New Roman" w:hAnsi="Times New Roman" w:cs="Times New Roman"/>
                <w:sz w:val="24"/>
                <w:szCs w:val="24"/>
                <w:lang w:eastAsia="lv-LV"/>
              </w:rPr>
              <w:t>) emisiju cēloņsakarības pētāmajās teritorijās</w:t>
            </w:r>
            <w:r w:rsidR="005D0561">
              <w:rPr>
                <w:rFonts w:ascii="Times New Roman" w:eastAsia="Times New Roman" w:hAnsi="Times New Roman" w:cs="Times New Roman"/>
                <w:sz w:val="24"/>
                <w:szCs w:val="24"/>
                <w:lang w:eastAsia="lv-LV"/>
              </w:rPr>
              <w:t>;</w:t>
            </w:r>
          </w:p>
          <w:p w14:paraId="55545FFB" w14:textId="1CCB46CC" w:rsidR="00A54DCF" w:rsidRPr="009D2C40" w:rsidRDefault="00245CFD" w:rsidP="00A167CC">
            <w:pPr>
              <w:spacing w:after="0"/>
              <w:rPr>
                <w:rFonts w:ascii="Times New Roman" w:eastAsia="Times New Roman" w:hAnsi="Times New Roman" w:cs="Times New Roman"/>
                <w:sz w:val="24"/>
                <w:szCs w:val="24"/>
                <w:lang w:eastAsia="lv-LV"/>
              </w:rPr>
            </w:pPr>
            <w:r w:rsidRPr="009D2C40">
              <w:rPr>
                <w:rFonts w:ascii="Times New Roman" w:eastAsia="Times New Roman" w:hAnsi="Times New Roman" w:cs="Times New Roman"/>
                <w:sz w:val="24"/>
                <w:szCs w:val="24"/>
                <w:lang w:eastAsia="lv-LV"/>
              </w:rPr>
              <w:t>4.</w:t>
            </w:r>
            <w:r w:rsidR="00A54DCF" w:rsidRPr="009D2C40">
              <w:rPr>
                <w:rFonts w:ascii="Times New Roman" w:eastAsia="Times New Roman" w:hAnsi="Times New Roman" w:cs="Times New Roman"/>
                <w:sz w:val="24"/>
                <w:szCs w:val="24"/>
                <w:lang w:eastAsia="lv-LV"/>
              </w:rPr>
              <w:t>2. Meliorācijas digitālā kadastra informācijas sistēmas pilnveidošana un funkcionalitātes paplašināšana Latvijas teritorijā (LBTU un LVMI “Silava”):</w:t>
            </w:r>
          </w:p>
          <w:p w14:paraId="20F30138" w14:textId="501EDF1E" w:rsidR="00A54DCF" w:rsidRPr="009D2C40" w:rsidRDefault="00245CFD" w:rsidP="00A167CC">
            <w:pPr>
              <w:spacing w:after="0"/>
              <w:rPr>
                <w:rFonts w:ascii="Times New Roman" w:eastAsia="Times New Roman" w:hAnsi="Times New Roman" w:cs="Times New Roman"/>
                <w:sz w:val="24"/>
                <w:szCs w:val="24"/>
                <w:lang w:eastAsia="lv-LV"/>
              </w:rPr>
            </w:pPr>
            <w:r w:rsidRPr="009D2C40">
              <w:rPr>
                <w:rFonts w:ascii="Times New Roman" w:eastAsia="Times New Roman" w:hAnsi="Times New Roman" w:cs="Times New Roman"/>
                <w:sz w:val="24"/>
                <w:szCs w:val="24"/>
                <w:lang w:eastAsia="lv-LV"/>
              </w:rPr>
              <w:t>4.</w:t>
            </w:r>
            <w:r w:rsidR="00A54DCF" w:rsidRPr="009D2C40">
              <w:rPr>
                <w:rFonts w:ascii="Times New Roman" w:eastAsia="Times New Roman" w:hAnsi="Times New Roman" w:cs="Times New Roman"/>
                <w:sz w:val="24"/>
                <w:szCs w:val="24"/>
                <w:lang w:eastAsia="lv-LV"/>
              </w:rPr>
              <w:t>2.1. uzlabot iepriekš izstrādātos algoritmus meliorācijas grāvju automātiskai identificēšanai un tehniskā stāvokļa novērtēšanai un veikt automātisku meliorācijas grāvju klasifikāciju Latvijas teritorijai (LVMI “Silava”);</w:t>
            </w:r>
          </w:p>
          <w:p w14:paraId="7D852B72" w14:textId="19577CF6" w:rsidR="00A54DCF" w:rsidRPr="009D2C40" w:rsidRDefault="00245CFD" w:rsidP="00A167CC">
            <w:pPr>
              <w:spacing w:after="0" w:line="254" w:lineRule="atLeast"/>
              <w:rPr>
                <w:rFonts w:ascii="Times New Roman" w:eastAsia="Times New Roman" w:hAnsi="Times New Roman" w:cs="Times New Roman"/>
                <w:sz w:val="24"/>
                <w:szCs w:val="24"/>
                <w:lang w:eastAsia="lv-LV"/>
              </w:rPr>
            </w:pPr>
            <w:r w:rsidRPr="009D2C40">
              <w:rPr>
                <w:rFonts w:ascii="Times New Roman" w:eastAsia="Times New Roman" w:hAnsi="Times New Roman" w:cs="Times New Roman"/>
                <w:sz w:val="24"/>
                <w:szCs w:val="24"/>
                <w:lang w:eastAsia="lv-LV"/>
              </w:rPr>
              <w:t>4.</w:t>
            </w:r>
            <w:r w:rsidR="00A54DCF" w:rsidRPr="009D2C40">
              <w:rPr>
                <w:rFonts w:ascii="Times New Roman" w:eastAsia="Times New Roman" w:hAnsi="Times New Roman" w:cs="Times New Roman"/>
                <w:sz w:val="24"/>
                <w:szCs w:val="24"/>
                <w:lang w:eastAsia="lv-LV"/>
              </w:rPr>
              <w:t>2.2. veikt drenu kolektoru ar diametru 10-20 cm līnijveida objektu topoloģisko savienošanu, izmantojot meliorācijas digitālā kadastra informācijas sistēmā esošos līnijveida objektus un 2021., 2022., 2023. gadā aprobēto valsts nozīmes ūdensnoteku, grāvju tīkla un drenu kolektoru ar diametru lielāku par 20 cm līnijveida objektu topoloģiskās savienošanas metodiku (LBTU).</w:t>
            </w:r>
          </w:p>
        </w:tc>
        <w:tc>
          <w:tcPr>
            <w:tcW w:w="723" w:type="pct"/>
            <w:tcBorders>
              <w:top w:val="outset" w:sz="6" w:space="0" w:color="414142"/>
              <w:left w:val="outset" w:sz="6" w:space="0" w:color="414142"/>
              <w:bottom w:val="outset" w:sz="6" w:space="0" w:color="414142"/>
              <w:right w:val="outset" w:sz="6" w:space="0" w:color="414142"/>
            </w:tcBorders>
            <w:hideMark/>
          </w:tcPr>
          <w:p w14:paraId="78E0A687" w14:textId="77777777" w:rsidR="00A54DCF" w:rsidRPr="00110C8D"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51 000</w:t>
            </w:r>
          </w:p>
        </w:tc>
        <w:tc>
          <w:tcPr>
            <w:tcW w:w="724" w:type="pct"/>
            <w:tcBorders>
              <w:top w:val="outset" w:sz="6" w:space="0" w:color="414142"/>
              <w:left w:val="outset" w:sz="6" w:space="0" w:color="414142"/>
              <w:bottom w:val="outset" w:sz="6" w:space="0" w:color="414142"/>
              <w:right w:val="outset" w:sz="6" w:space="0" w:color="414142"/>
            </w:tcBorders>
            <w:hideMark/>
          </w:tcPr>
          <w:p w14:paraId="5D617B75" w14:textId="51AAEEC5" w:rsidR="00A54DCF" w:rsidRPr="009D2C40"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9D2C40">
              <w:rPr>
                <w:rFonts w:ascii="Times New Roman" w:eastAsia="Times New Roman" w:hAnsi="Times New Roman" w:cs="Times New Roman"/>
                <w:sz w:val="24"/>
                <w:szCs w:val="24"/>
                <w:lang w:eastAsia="lv-LV"/>
              </w:rPr>
              <w:t xml:space="preserve">Latvijas Biozinātņu un </w:t>
            </w:r>
            <w:r w:rsidRPr="009D2C40">
              <w:rPr>
                <w:rFonts w:ascii="Times New Roman" w:eastAsia="Times New Roman" w:hAnsi="Times New Roman" w:cs="Times New Roman"/>
                <w:sz w:val="24"/>
                <w:szCs w:val="24"/>
                <w:lang w:eastAsia="lv-LV"/>
              </w:rPr>
              <w:lastRenderedPageBreak/>
              <w:t>tehnoloģiju universitāte</w:t>
            </w:r>
          </w:p>
        </w:tc>
        <w:tc>
          <w:tcPr>
            <w:tcW w:w="657" w:type="pct"/>
            <w:tcBorders>
              <w:top w:val="outset" w:sz="6" w:space="0" w:color="414142"/>
              <w:left w:val="outset" w:sz="6" w:space="0" w:color="414142"/>
              <w:bottom w:val="outset" w:sz="6" w:space="0" w:color="414142"/>
              <w:right w:val="outset" w:sz="6" w:space="0" w:color="414142"/>
            </w:tcBorders>
            <w:hideMark/>
          </w:tcPr>
          <w:p w14:paraId="7FCA1F6D" w14:textId="2B2140DB" w:rsidR="00A54DCF" w:rsidRPr="009D2C40"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9D2C40">
              <w:rPr>
                <w:rFonts w:ascii="Times New Roman" w:eastAsia="Times New Roman" w:hAnsi="Times New Roman" w:cs="Times New Roman"/>
                <w:sz w:val="24"/>
                <w:szCs w:val="24"/>
                <w:lang w:eastAsia="lv-LV"/>
              </w:rPr>
              <w:lastRenderedPageBreak/>
              <w:t>Lauksaim</w:t>
            </w:r>
            <w:r w:rsidRPr="009D2C40">
              <w:rPr>
                <w:rFonts w:ascii="Times New Roman" w:eastAsia="Times New Roman" w:hAnsi="Times New Roman" w:cs="Times New Roman"/>
                <w:sz w:val="24"/>
                <w:szCs w:val="24"/>
                <w:lang w:eastAsia="lv-LV"/>
              </w:rPr>
              <w:softHyphen/>
              <w:t>niecības departaments</w:t>
            </w:r>
          </w:p>
        </w:tc>
      </w:tr>
      <w:tr w:rsidR="00F50204" w:rsidRPr="00F50204" w14:paraId="27F52F15" w14:textId="02249792" w:rsidTr="00216CE6">
        <w:trPr>
          <w:trHeight w:val="4633"/>
        </w:trPr>
        <w:tc>
          <w:tcPr>
            <w:tcW w:w="264" w:type="pct"/>
            <w:tcBorders>
              <w:top w:val="outset" w:sz="6" w:space="0" w:color="414142"/>
              <w:left w:val="outset" w:sz="6" w:space="0" w:color="414142"/>
              <w:bottom w:val="outset" w:sz="6" w:space="0" w:color="414142"/>
              <w:right w:val="outset" w:sz="6" w:space="0" w:color="414142"/>
            </w:tcBorders>
            <w:hideMark/>
          </w:tcPr>
          <w:p w14:paraId="5085E775" w14:textId="399084CD" w:rsidR="00A54DCF" w:rsidRPr="004B14AC" w:rsidRDefault="002F385B" w:rsidP="00A54DCF">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lastRenderedPageBreak/>
              <w:t>5</w:t>
            </w:r>
            <w:r w:rsidR="00A54DCF"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3C0D562F" w14:textId="77777777" w:rsidR="00A54DCF" w:rsidRPr="00F50204" w:rsidRDefault="00A54DCF" w:rsidP="00A54DCF">
            <w:pPr>
              <w:spacing w:after="0" w:line="240" w:lineRule="auto"/>
              <w:rPr>
                <w:rFonts w:ascii="Times New Roman" w:eastAsia="Times New Roman" w:hAnsi="Times New Roman" w:cs="Times New Roman"/>
                <w:sz w:val="24"/>
                <w:szCs w:val="24"/>
                <w:lang w:eastAsia="lv-LV"/>
              </w:rPr>
            </w:pPr>
            <w:r w:rsidRPr="00F50204">
              <w:rPr>
                <w:rFonts w:ascii="Times New Roman" w:eastAsia="Times New Roman" w:hAnsi="Times New Roman" w:cs="Times New Roman"/>
                <w:sz w:val="24"/>
                <w:szCs w:val="24"/>
                <w:lang w:eastAsia="lv-LV"/>
              </w:rPr>
              <w:t>Pākšaugu aktuālo kaitēkļu efektīvāko ierobežošanas paņēmienu izvērtēšana un noteikšana un lauksaimniecībai nozīmīgāko apputeksnētāju dzīvotspēju ietekmējošo faktoru identificēšana</w:t>
            </w:r>
          </w:p>
        </w:tc>
        <w:tc>
          <w:tcPr>
            <w:tcW w:w="1645" w:type="pct"/>
            <w:tcBorders>
              <w:top w:val="outset" w:sz="6" w:space="0" w:color="414142"/>
              <w:left w:val="outset" w:sz="6" w:space="0" w:color="414142"/>
              <w:bottom w:val="outset" w:sz="6" w:space="0" w:color="414142"/>
              <w:right w:val="outset" w:sz="6" w:space="0" w:color="414142"/>
            </w:tcBorders>
          </w:tcPr>
          <w:p w14:paraId="45CF2260" w14:textId="1800DE07" w:rsidR="00AF4A3D" w:rsidRPr="00F50204" w:rsidRDefault="002F385B" w:rsidP="00AF4A3D">
            <w:pPr>
              <w:spacing w:after="0" w:line="254" w:lineRule="atLeast"/>
              <w:rPr>
                <w:rFonts w:ascii="Times New Roman" w:eastAsia="Times New Roman" w:hAnsi="Times New Roman" w:cs="Times New Roman"/>
                <w:sz w:val="24"/>
                <w:szCs w:val="24"/>
                <w:lang w:eastAsia="lv-LV"/>
              </w:rPr>
            </w:pPr>
            <w:r w:rsidRPr="00F50204">
              <w:rPr>
                <w:rFonts w:ascii="Times New Roman" w:eastAsia="Times New Roman" w:hAnsi="Times New Roman" w:cs="Times New Roman"/>
                <w:sz w:val="24"/>
                <w:szCs w:val="24"/>
                <w:lang w:eastAsia="lv-LV"/>
              </w:rPr>
              <w:t>5</w:t>
            </w:r>
            <w:r w:rsidR="00AF4A3D" w:rsidRPr="00F50204">
              <w:rPr>
                <w:rFonts w:ascii="Times New Roman" w:eastAsia="Times New Roman" w:hAnsi="Times New Roman" w:cs="Times New Roman"/>
                <w:sz w:val="24"/>
                <w:szCs w:val="24"/>
                <w:lang w:eastAsia="lv-LV"/>
              </w:rPr>
              <w:t xml:space="preserve">.1. </w:t>
            </w:r>
            <w:r w:rsidR="007E184E">
              <w:rPr>
                <w:rFonts w:ascii="Times New Roman" w:eastAsia="Times New Roman" w:hAnsi="Times New Roman" w:cs="Times New Roman"/>
                <w:sz w:val="24"/>
                <w:szCs w:val="24"/>
                <w:lang w:eastAsia="lv-LV"/>
              </w:rPr>
              <w:t>p</w:t>
            </w:r>
            <w:r w:rsidR="00AF4A3D" w:rsidRPr="00F50204">
              <w:rPr>
                <w:rFonts w:ascii="Times New Roman" w:eastAsia="Times New Roman" w:hAnsi="Times New Roman" w:cs="Times New Roman"/>
                <w:sz w:val="24"/>
                <w:szCs w:val="24"/>
                <w:lang w:eastAsia="lv-LV"/>
              </w:rPr>
              <w:t>upu sēklgrauža kaitīguma ekonomiskā sliekšņa noteikšanas un monitoringa metodes pētījums Zemgales un Latgales reģionos (kopā 7–8 lauka pupas sējumos);</w:t>
            </w:r>
          </w:p>
          <w:p w14:paraId="366690B8" w14:textId="1C718E7C" w:rsidR="00AF4A3D" w:rsidRPr="00F50204" w:rsidRDefault="002F385B" w:rsidP="00AF4A3D">
            <w:pPr>
              <w:spacing w:after="0" w:line="254" w:lineRule="atLeast"/>
              <w:rPr>
                <w:rFonts w:ascii="Times New Roman" w:eastAsia="Times New Roman" w:hAnsi="Times New Roman" w:cs="Times New Roman"/>
                <w:sz w:val="24"/>
                <w:szCs w:val="24"/>
                <w:lang w:eastAsia="lv-LV"/>
              </w:rPr>
            </w:pPr>
            <w:r w:rsidRPr="00F50204">
              <w:rPr>
                <w:rFonts w:ascii="Times New Roman" w:eastAsia="Times New Roman" w:hAnsi="Times New Roman" w:cs="Times New Roman"/>
                <w:sz w:val="24"/>
                <w:szCs w:val="24"/>
                <w:lang w:eastAsia="lv-LV"/>
              </w:rPr>
              <w:t>5</w:t>
            </w:r>
            <w:r w:rsidR="00AF4A3D" w:rsidRPr="00F50204">
              <w:rPr>
                <w:rFonts w:ascii="Times New Roman" w:eastAsia="Times New Roman" w:hAnsi="Times New Roman" w:cs="Times New Roman"/>
                <w:sz w:val="24"/>
                <w:szCs w:val="24"/>
                <w:lang w:eastAsia="lv-LV"/>
              </w:rPr>
              <w:t>.2. dabiskajos zālājos sastopamo bišu sugu sastāva pētniecība dažādos Latvijas reģionos;</w:t>
            </w:r>
          </w:p>
          <w:p w14:paraId="17CAC680" w14:textId="36F8CEAE" w:rsidR="00AF4A3D" w:rsidRPr="00F50204" w:rsidRDefault="002F385B" w:rsidP="00AF4A3D">
            <w:pPr>
              <w:spacing w:after="0" w:line="254" w:lineRule="atLeast"/>
              <w:rPr>
                <w:rFonts w:ascii="Times New Roman" w:eastAsia="Times New Roman" w:hAnsi="Times New Roman" w:cs="Times New Roman"/>
                <w:sz w:val="24"/>
                <w:szCs w:val="24"/>
                <w:lang w:eastAsia="lv-LV"/>
              </w:rPr>
            </w:pPr>
            <w:r w:rsidRPr="00F50204">
              <w:rPr>
                <w:rFonts w:ascii="Times New Roman" w:eastAsia="Times New Roman" w:hAnsi="Times New Roman" w:cs="Times New Roman"/>
                <w:sz w:val="24"/>
                <w:szCs w:val="24"/>
                <w:lang w:eastAsia="lv-LV"/>
              </w:rPr>
              <w:t>5</w:t>
            </w:r>
            <w:r w:rsidR="00AF4A3D" w:rsidRPr="00F50204">
              <w:rPr>
                <w:rFonts w:ascii="Times New Roman" w:eastAsia="Times New Roman" w:hAnsi="Times New Roman" w:cs="Times New Roman"/>
                <w:sz w:val="24"/>
                <w:szCs w:val="24"/>
                <w:lang w:eastAsia="lv-LV"/>
              </w:rPr>
              <w:t>.3. bišu sugu sabiedrību un daudzveidības sezonālais monitorings laukaugu platībās;</w:t>
            </w:r>
          </w:p>
          <w:p w14:paraId="592DE64E" w14:textId="4A5DA091" w:rsidR="00AF4A3D" w:rsidRPr="00F50204" w:rsidRDefault="002F385B" w:rsidP="00AF4A3D">
            <w:pPr>
              <w:spacing w:after="0" w:line="254" w:lineRule="atLeast"/>
              <w:rPr>
                <w:rFonts w:ascii="Times New Roman" w:eastAsia="Times New Roman" w:hAnsi="Times New Roman" w:cs="Times New Roman"/>
                <w:sz w:val="24"/>
                <w:szCs w:val="24"/>
                <w:lang w:eastAsia="lv-LV"/>
              </w:rPr>
            </w:pPr>
            <w:r w:rsidRPr="00F50204">
              <w:rPr>
                <w:rFonts w:ascii="Times New Roman" w:eastAsia="Times New Roman" w:hAnsi="Times New Roman" w:cs="Times New Roman"/>
                <w:sz w:val="24"/>
                <w:szCs w:val="24"/>
                <w:lang w:eastAsia="lv-LV"/>
              </w:rPr>
              <w:t>5</w:t>
            </w:r>
            <w:r w:rsidR="00AF4A3D" w:rsidRPr="00F50204">
              <w:rPr>
                <w:rFonts w:ascii="Times New Roman" w:eastAsia="Times New Roman" w:hAnsi="Times New Roman" w:cs="Times New Roman"/>
                <w:sz w:val="24"/>
                <w:szCs w:val="24"/>
                <w:lang w:eastAsia="lv-LV"/>
              </w:rPr>
              <w:t>.4. informācijas tehnoloģiju izmantošana medusbišu saimju pētījumos;</w:t>
            </w:r>
          </w:p>
          <w:p w14:paraId="5AA198BE" w14:textId="7CEEC1BE" w:rsidR="00D447B5" w:rsidRPr="00F50204" w:rsidRDefault="002F385B" w:rsidP="00AF4A3D">
            <w:pPr>
              <w:spacing w:after="0" w:line="254" w:lineRule="atLeast"/>
              <w:rPr>
                <w:rFonts w:ascii="Times New Roman" w:eastAsia="Times New Roman" w:hAnsi="Times New Roman" w:cs="Times New Roman"/>
                <w:sz w:val="24"/>
                <w:szCs w:val="24"/>
                <w:lang w:eastAsia="lv-LV"/>
              </w:rPr>
            </w:pPr>
            <w:r w:rsidRPr="00F50204">
              <w:rPr>
                <w:rFonts w:ascii="Times New Roman" w:eastAsia="Times New Roman" w:hAnsi="Times New Roman" w:cs="Times New Roman"/>
                <w:sz w:val="24"/>
                <w:szCs w:val="24"/>
                <w:lang w:eastAsia="lv-LV"/>
              </w:rPr>
              <w:t>5</w:t>
            </w:r>
            <w:r w:rsidR="00AF4A3D" w:rsidRPr="00F50204">
              <w:rPr>
                <w:rFonts w:ascii="Times New Roman" w:eastAsia="Times New Roman" w:hAnsi="Times New Roman" w:cs="Times New Roman"/>
                <w:sz w:val="24"/>
                <w:szCs w:val="24"/>
                <w:lang w:eastAsia="lv-LV"/>
              </w:rPr>
              <w:t>.5. medusbišu ziedputekšņu paraugu ievākšana un botāniskā sastāva noteikšana.</w:t>
            </w:r>
          </w:p>
        </w:tc>
        <w:tc>
          <w:tcPr>
            <w:tcW w:w="723" w:type="pct"/>
            <w:tcBorders>
              <w:top w:val="outset" w:sz="6" w:space="0" w:color="414142"/>
              <w:left w:val="outset" w:sz="6" w:space="0" w:color="414142"/>
              <w:bottom w:val="outset" w:sz="6" w:space="0" w:color="414142"/>
              <w:right w:val="outset" w:sz="6" w:space="0" w:color="414142"/>
            </w:tcBorders>
            <w:hideMark/>
          </w:tcPr>
          <w:p w14:paraId="590276D5" w14:textId="2F1DFE51" w:rsidR="00A54DCF" w:rsidRPr="00110C8D" w:rsidRDefault="00A54DCF" w:rsidP="00A54DCF">
            <w:pPr>
              <w:pStyle w:val="Bezatstarpm"/>
              <w:jc w:val="center"/>
              <w:rPr>
                <w:rFonts w:ascii="Times New Roman" w:hAnsi="Times New Roman" w:cs="Times New Roman"/>
                <w:sz w:val="24"/>
                <w:szCs w:val="24"/>
                <w:lang w:eastAsia="lv-LV"/>
              </w:rPr>
            </w:pPr>
            <w:r w:rsidRPr="00110C8D">
              <w:rPr>
                <w:rFonts w:ascii="Times New Roman" w:hAnsi="Times New Roman" w:cs="Times New Roman"/>
                <w:sz w:val="24"/>
                <w:szCs w:val="24"/>
                <w:lang w:eastAsia="lv-LV"/>
              </w:rPr>
              <w:t>80</w:t>
            </w:r>
            <w:r w:rsidR="00D447B5" w:rsidRPr="00110C8D">
              <w:rPr>
                <w:rFonts w:ascii="Times New Roman" w:hAnsi="Times New Roman" w:cs="Times New Roman"/>
                <w:sz w:val="24"/>
                <w:szCs w:val="24"/>
                <w:lang w:eastAsia="lv-LV"/>
              </w:rPr>
              <w:t> </w:t>
            </w:r>
            <w:r w:rsidRPr="00110C8D">
              <w:rPr>
                <w:rFonts w:ascii="Times New Roman" w:hAnsi="Times New Roman" w:cs="Times New Roman"/>
                <w:sz w:val="24"/>
                <w:szCs w:val="24"/>
                <w:lang w:eastAsia="lv-LV"/>
              </w:rPr>
              <w:t>998</w:t>
            </w:r>
          </w:p>
          <w:p w14:paraId="2A8C9742" w14:textId="77777777" w:rsidR="00D447B5" w:rsidRPr="00110C8D" w:rsidRDefault="00D447B5" w:rsidP="00A54DCF">
            <w:pPr>
              <w:pStyle w:val="Bezatstarpm"/>
              <w:jc w:val="center"/>
              <w:rPr>
                <w:rFonts w:ascii="Times New Roman" w:hAnsi="Times New Roman" w:cs="Times New Roman"/>
                <w:sz w:val="24"/>
                <w:szCs w:val="24"/>
                <w:lang w:eastAsia="lv-LV"/>
              </w:rPr>
            </w:pPr>
          </w:p>
          <w:p w14:paraId="046D92A9" w14:textId="5FBDDFF0" w:rsidR="00A54DCF" w:rsidRPr="00110C8D" w:rsidRDefault="00A54DCF" w:rsidP="00A54DCF">
            <w:pPr>
              <w:pStyle w:val="Bezatstarpm"/>
              <w:rPr>
                <w:lang w:eastAsia="lv-LV"/>
              </w:rPr>
            </w:pPr>
          </w:p>
        </w:tc>
        <w:tc>
          <w:tcPr>
            <w:tcW w:w="724" w:type="pct"/>
            <w:tcBorders>
              <w:top w:val="outset" w:sz="6" w:space="0" w:color="414142"/>
              <w:left w:val="outset" w:sz="6" w:space="0" w:color="414142"/>
              <w:bottom w:val="outset" w:sz="6" w:space="0" w:color="414142"/>
              <w:right w:val="outset" w:sz="6" w:space="0" w:color="414142"/>
            </w:tcBorders>
            <w:hideMark/>
          </w:tcPr>
          <w:p w14:paraId="7AA00481" w14:textId="25277025" w:rsidR="00A54DCF" w:rsidRPr="00F50204"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F50204">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hideMark/>
          </w:tcPr>
          <w:p w14:paraId="67D9C205" w14:textId="35C1D2BF" w:rsidR="00A54DCF" w:rsidRPr="00F50204" w:rsidRDefault="00A54DCF" w:rsidP="00A54DCF">
            <w:pPr>
              <w:spacing w:after="100" w:afterAutospacing="1" w:line="254" w:lineRule="atLeast"/>
              <w:jc w:val="center"/>
              <w:rPr>
                <w:rFonts w:ascii="Times New Roman" w:eastAsia="Times New Roman" w:hAnsi="Times New Roman" w:cs="Times New Roman"/>
                <w:sz w:val="24"/>
                <w:szCs w:val="24"/>
                <w:lang w:eastAsia="lv-LV"/>
              </w:rPr>
            </w:pPr>
            <w:r w:rsidRPr="00F50204">
              <w:rPr>
                <w:rFonts w:ascii="Times New Roman" w:eastAsia="Times New Roman" w:hAnsi="Times New Roman" w:cs="Times New Roman"/>
                <w:sz w:val="24"/>
                <w:szCs w:val="24"/>
                <w:lang w:eastAsia="lv-LV"/>
              </w:rPr>
              <w:t>Lauksaim</w:t>
            </w:r>
            <w:r w:rsidRPr="00F50204">
              <w:rPr>
                <w:rFonts w:ascii="Times New Roman" w:eastAsia="Times New Roman" w:hAnsi="Times New Roman" w:cs="Times New Roman"/>
                <w:sz w:val="24"/>
                <w:szCs w:val="24"/>
                <w:lang w:eastAsia="lv-LV"/>
              </w:rPr>
              <w:softHyphen/>
              <w:t>niecības departaments</w:t>
            </w:r>
          </w:p>
        </w:tc>
      </w:tr>
      <w:tr w:rsidR="00CC777B" w:rsidRPr="00CC777B" w14:paraId="1DF525D2" w14:textId="5F015A48" w:rsidTr="00F00B3C">
        <w:tc>
          <w:tcPr>
            <w:tcW w:w="264" w:type="pct"/>
            <w:tcBorders>
              <w:top w:val="outset" w:sz="6" w:space="0" w:color="414142"/>
              <w:left w:val="outset" w:sz="6" w:space="0" w:color="414142"/>
              <w:bottom w:val="outset" w:sz="6" w:space="0" w:color="414142"/>
              <w:right w:val="outset" w:sz="6" w:space="0" w:color="414142"/>
            </w:tcBorders>
            <w:hideMark/>
          </w:tcPr>
          <w:p w14:paraId="2F903ECE" w14:textId="0998DCCE" w:rsidR="00AF4A3D" w:rsidRPr="004B14AC" w:rsidRDefault="009213DF" w:rsidP="00AF4A3D">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6</w:t>
            </w:r>
            <w:r w:rsidR="00AF4A3D"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4BC62619" w14:textId="77777777" w:rsidR="00AF4A3D" w:rsidRPr="00CC777B" w:rsidRDefault="00AF4A3D" w:rsidP="00AF4A3D">
            <w:pPr>
              <w:spacing w:after="0" w:line="240" w:lineRule="auto"/>
              <w:rPr>
                <w:rFonts w:ascii="Times New Roman" w:eastAsia="Times New Roman" w:hAnsi="Times New Roman" w:cs="Times New Roman"/>
                <w:sz w:val="24"/>
                <w:szCs w:val="24"/>
                <w:lang w:eastAsia="lv-LV"/>
              </w:rPr>
            </w:pPr>
            <w:r w:rsidRPr="00CC777B">
              <w:rPr>
                <w:rFonts w:ascii="Times New Roman" w:eastAsia="Times New Roman" w:hAnsi="Times New Roman" w:cs="Times New Roman"/>
                <w:sz w:val="24"/>
                <w:szCs w:val="24"/>
                <w:lang w:eastAsia="lv-LV"/>
              </w:rPr>
              <w:t>Lēmuma atbalsta sistēmas izmantošana un pilnveide kaitīgo organismu ierobežošanai integrētajā augļkopībā</w:t>
            </w:r>
          </w:p>
        </w:tc>
        <w:tc>
          <w:tcPr>
            <w:tcW w:w="1645" w:type="pct"/>
            <w:tcBorders>
              <w:top w:val="outset" w:sz="6" w:space="0" w:color="414142"/>
              <w:left w:val="outset" w:sz="6" w:space="0" w:color="414142"/>
              <w:bottom w:val="outset" w:sz="6" w:space="0" w:color="414142"/>
              <w:right w:val="outset" w:sz="6" w:space="0" w:color="414142"/>
            </w:tcBorders>
          </w:tcPr>
          <w:p w14:paraId="38332CEE" w14:textId="7791112D" w:rsidR="00AF4A3D" w:rsidRPr="00CC777B" w:rsidRDefault="009213DF" w:rsidP="00AF4A3D">
            <w:pPr>
              <w:pStyle w:val="Bezatstarpm"/>
              <w:rPr>
                <w:rFonts w:ascii="Times New Roman" w:eastAsia="Times New Roman" w:hAnsi="Times New Roman" w:cs="Times New Roman"/>
                <w:sz w:val="24"/>
                <w:szCs w:val="24"/>
                <w:lang w:eastAsia="lv-LV"/>
              </w:rPr>
            </w:pPr>
            <w:r w:rsidRPr="00CC777B">
              <w:rPr>
                <w:rFonts w:ascii="Times New Roman" w:eastAsia="Times New Roman" w:hAnsi="Times New Roman" w:cs="Times New Roman"/>
                <w:sz w:val="24"/>
                <w:szCs w:val="24"/>
                <w:lang w:eastAsia="lv-LV"/>
              </w:rPr>
              <w:t>6</w:t>
            </w:r>
            <w:r w:rsidR="00AF4A3D" w:rsidRPr="00CC777B">
              <w:rPr>
                <w:rFonts w:ascii="Times New Roman" w:eastAsia="Times New Roman" w:hAnsi="Times New Roman" w:cs="Times New Roman"/>
                <w:sz w:val="24"/>
                <w:szCs w:val="24"/>
                <w:lang w:eastAsia="lv-LV"/>
              </w:rPr>
              <w:t>.1. nodrošināt un uzturēt ābeļu kraupja, ābolu tinēja, augļu koku vēža un ābolu zāģlapsenes attīstības prognozi, izmantojot lēmuma atbalsta sistēmu, un nodrošināt brīvi pieejamu informāciju par kaitīgo organismu kritiskajiem riska periodiem tīmekļvietnē;</w:t>
            </w:r>
          </w:p>
          <w:p w14:paraId="1E4F8925" w14:textId="70A6262E" w:rsidR="00AF4A3D" w:rsidRPr="00CC777B" w:rsidRDefault="002C355E" w:rsidP="00AF4A3D">
            <w:pPr>
              <w:pStyle w:val="Bezatstarpm"/>
              <w:rPr>
                <w:rFonts w:ascii="Times New Roman" w:eastAsia="Times New Roman" w:hAnsi="Times New Roman" w:cs="Times New Roman"/>
                <w:sz w:val="24"/>
                <w:szCs w:val="24"/>
                <w:lang w:eastAsia="lv-LV"/>
              </w:rPr>
            </w:pPr>
            <w:r w:rsidRPr="00CC777B">
              <w:rPr>
                <w:rFonts w:ascii="Times New Roman" w:eastAsia="Times New Roman" w:hAnsi="Times New Roman" w:cs="Times New Roman"/>
                <w:sz w:val="24"/>
                <w:szCs w:val="24"/>
                <w:lang w:eastAsia="lv-LV"/>
              </w:rPr>
              <w:t>6</w:t>
            </w:r>
            <w:r w:rsidR="00AF4A3D" w:rsidRPr="00CC777B">
              <w:rPr>
                <w:rFonts w:ascii="Times New Roman" w:eastAsia="Times New Roman" w:hAnsi="Times New Roman" w:cs="Times New Roman"/>
                <w:sz w:val="24"/>
                <w:szCs w:val="24"/>
                <w:lang w:eastAsia="lv-LV"/>
              </w:rPr>
              <w:t xml:space="preserve">.2. veikt ābeļu kraupja, augļu koku vēža, ābolu tinēja un ābolu zāģlapsenes attīstības un izplatības novērojumus saimniecībās, kurās uzstādītas meteoroloģiskās stacijas, un noteikt augu aizsardzības stratēģijas efektivitāti; </w:t>
            </w:r>
          </w:p>
          <w:p w14:paraId="6C4D0C62" w14:textId="580EF76E" w:rsidR="00AF4A3D" w:rsidRPr="00CC777B" w:rsidRDefault="002C355E" w:rsidP="00AF4A3D">
            <w:pPr>
              <w:pStyle w:val="Bezatstarpm"/>
              <w:rPr>
                <w:rFonts w:ascii="Times New Roman" w:eastAsia="Times New Roman" w:hAnsi="Times New Roman" w:cs="Times New Roman"/>
                <w:sz w:val="24"/>
                <w:szCs w:val="24"/>
                <w:lang w:eastAsia="lv-LV"/>
              </w:rPr>
            </w:pPr>
            <w:r w:rsidRPr="00CC777B">
              <w:rPr>
                <w:rFonts w:ascii="Times New Roman" w:eastAsia="Times New Roman" w:hAnsi="Times New Roman" w:cs="Times New Roman"/>
                <w:sz w:val="24"/>
                <w:szCs w:val="24"/>
                <w:lang w:eastAsia="lv-LV"/>
              </w:rPr>
              <w:t>6</w:t>
            </w:r>
            <w:r w:rsidR="00AF4A3D" w:rsidRPr="00CC777B">
              <w:rPr>
                <w:rFonts w:ascii="Times New Roman" w:eastAsia="Times New Roman" w:hAnsi="Times New Roman" w:cs="Times New Roman"/>
                <w:sz w:val="24"/>
                <w:szCs w:val="24"/>
                <w:lang w:eastAsia="lv-LV"/>
              </w:rPr>
              <w:t>.3. turpināt izstrādāt un pārbaudīt lauka izmēģinājumā dažādas augu aizsardzības stratēģijas atbilstoši lēmuma atbalsta sistēmas prognozēm, iekļaujot preparātus, kas atļauti bioloģiskajā audzēšanā</w:t>
            </w:r>
            <w:r w:rsidR="00735812" w:rsidRPr="00CC777B">
              <w:rPr>
                <w:rFonts w:ascii="Times New Roman" w:eastAsia="Times New Roman" w:hAnsi="Times New Roman" w:cs="Times New Roman"/>
                <w:sz w:val="24"/>
                <w:szCs w:val="24"/>
                <w:lang w:eastAsia="lv-LV"/>
              </w:rPr>
              <w:t>;</w:t>
            </w:r>
          </w:p>
          <w:p w14:paraId="62E0F16D" w14:textId="4C1B9126" w:rsidR="00AF4A3D" w:rsidRPr="00CC777B" w:rsidRDefault="002C355E" w:rsidP="00AF4A3D">
            <w:pPr>
              <w:pStyle w:val="Bezatstarpm"/>
              <w:rPr>
                <w:rFonts w:ascii="Times New Roman" w:eastAsia="Times New Roman" w:hAnsi="Times New Roman" w:cs="Times New Roman"/>
                <w:sz w:val="24"/>
                <w:szCs w:val="24"/>
                <w:lang w:eastAsia="lv-LV"/>
              </w:rPr>
            </w:pPr>
            <w:r w:rsidRPr="00CC777B">
              <w:rPr>
                <w:rFonts w:ascii="Times New Roman" w:eastAsia="Times New Roman" w:hAnsi="Times New Roman" w:cs="Times New Roman"/>
                <w:sz w:val="24"/>
                <w:szCs w:val="24"/>
                <w:lang w:eastAsia="lv-LV"/>
              </w:rPr>
              <w:t>6</w:t>
            </w:r>
            <w:r w:rsidR="00AF4A3D" w:rsidRPr="00CC777B">
              <w:rPr>
                <w:rFonts w:ascii="Times New Roman" w:eastAsia="Times New Roman" w:hAnsi="Times New Roman" w:cs="Times New Roman"/>
                <w:sz w:val="24"/>
                <w:szCs w:val="24"/>
                <w:lang w:eastAsia="lv-LV"/>
              </w:rPr>
              <w:t>.4. laputu prognožu modeļa aprobācija Latvijas apstākļos precīza smidzinājuma laika noteikšanai;</w:t>
            </w:r>
          </w:p>
          <w:p w14:paraId="3CD3DA79" w14:textId="7BD707E1" w:rsidR="00AF4A3D" w:rsidRPr="00CC777B" w:rsidRDefault="002C355E" w:rsidP="00AF4A3D">
            <w:pPr>
              <w:pStyle w:val="Bezatstarpm"/>
              <w:rPr>
                <w:rFonts w:ascii="Times New Roman" w:eastAsia="Times New Roman" w:hAnsi="Times New Roman" w:cs="Times New Roman"/>
                <w:sz w:val="24"/>
                <w:szCs w:val="24"/>
                <w:lang w:eastAsia="lv-LV"/>
              </w:rPr>
            </w:pPr>
            <w:r w:rsidRPr="00CC777B">
              <w:rPr>
                <w:rFonts w:ascii="Times New Roman" w:eastAsia="Times New Roman" w:hAnsi="Times New Roman" w:cs="Times New Roman"/>
                <w:sz w:val="24"/>
                <w:szCs w:val="24"/>
                <w:lang w:eastAsia="lv-LV"/>
              </w:rPr>
              <w:t>6</w:t>
            </w:r>
            <w:r w:rsidR="00AF4A3D" w:rsidRPr="00CC777B">
              <w:rPr>
                <w:rFonts w:ascii="Times New Roman" w:eastAsia="Times New Roman" w:hAnsi="Times New Roman" w:cs="Times New Roman"/>
                <w:sz w:val="24"/>
                <w:szCs w:val="24"/>
                <w:lang w:eastAsia="lv-LV"/>
              </w:rPr>
              <w:t>.5. veikt izmēģinājumu ābeļu stādījumā zaru slimību ierobežošanai</w:t>
            </w:r>
            <w:r w:rsidR="00735812" w:rsidRPr="00CC777B">
              <w:rPr>
                <w:rFonts w:ascii="Times New Roman" w:eastAsia="Times New Roman" w:hAnsi="Times New Roman" w:cs="Times New Roman"/>
                <w:sz w:val="24"/>
                <w:szCs w:val="24"/>
                <w:lang w:eastAsia="lv-LV"/>
              </w:rPr>
              <w:t>.</w:t>
            </w:r>
          </w:p>
        </w:tc>
        <w:tc>
          <w:tcPr>
            <w:tcW w:w="723" w:type="pct"/>
            <w:tcBorders>
              <w:top w:val="outset" w:sz="6" w:space="0" w:color="414142"/>
              <w:left w:val="outset" w:sz="6" w:space="0" w:color="414142"/>
              <w:bottom w:val="outset" w:sz="6" w:space="0" w:color="414142"/>
              <w:right w:val="outset" w:sz="6" w:space="0" w:color="414142"/>
            </w:tcBorders>
            <w:hideMark/>
          </w:tcPr>
          <w:p w14:paraId="449D3EBD" w14:textId="01F5747D" w:rsidR="00AF4A3D" w:rsidRPr="00110C8D" w:rsidRDefault="009213DF" w:rsidP="00AF4A3D">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3</w:t>
            </w:r>
            <w:r w:rsidR="00AF4A3D" w:rsidRPr="00110C8D">
              <w:rPr>
                <w:rFonts w:ascii="Times New Roman" w:eastAsia="Times New Roman" w:hAnsi="Times New Roman" w:cs="Times New Roman"/>
                <w:sz w:val="24"/>
                <w:szCs w:val="24"/>
                <w:lang w:eastAsia="lv-LV"/>
              </w:rPr>
              <w:t>0 000</w:t>
            </w:r>
          </w:p>
          <w:p w14:paraId="267123E8" w14:textId="12CCDBF3" w:rsidR="00AF4A3D" w:rsidRPr="00110C8D" w:rsidRDefault="00AF4A3D" w:rsidP="00AF4A3D">
            <w:pPr>
              <w:spacing w:after="100" w:afterAutospacing="1" w:line="254" w:lineRule="atLeast"/>
              <w:jc w:val="center"/>
              <w:rPr>
                <w:rFonts w:ascii="Times New Roman" w:eastAsia="Times New Roman" w:hAnsi="Times New Roman" w:cs="Times New Roman"/>
                <w:b/>
                <w:bCs/>
                <w:sz w:val="24"/>
                <w:szCs w:val="24"/>
                <w:lang w:eastAsia="lv-LV"/>
              </w:rPr>
            </w:pPr>
          </w:p>
        </w:tc>
        <w:tc>
          <w:tcPr>
            <w:tcW w:w="724" w:type="pct"/>
            <w:tcBorders>
              <w:top w:val="outset" w:sz="6" w:space="0" w:color="414142"/>
              <w:left w:val="outset" w:sz="6" w:space="0" w:color="414142"/>
              <w:bottom w:val="outset" w:sz="6" w:space="0" w:color="414142"/>
              <w:right w:val="outset" w:sz="6" w:space="0" w:color="414142"/>
            </w:tcBorders>
            <w:hideMark/>
          </w:tcPr>
          <w:p w14:paraId="5D7B4DDA" w14:textId="2F900029" w:rsidR="00AF4A3D" w:rsidRPr="00CC777B"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CC777B">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hideMark/>
          </w:tcPr>
          <w:p w14:paraId="5E66847A" w14:textId="67BEC446" w:rsidR="00AF4A3D" w:rsidRPr="00CC777B"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CC777B">
              <w:rPr>
                <w:rFonts w:ascii="Times New Roman" w:eastAsia="Times New Roman" w:hAnsi="Times New Roman" w:cs="Times New Roman"/>
                <w:sz w:val="24"/>
                <w:szCs w:val="24"/>
                <w:lang w:eastAsia="lv-LV"/>
              </w:rPr>
              <w:t>Lauksaim</w:t>
            </w:r>
            <w:r w:rsidRPr="00CC777B">
              <w:rPr>
                <w:rFonts w:ascii="Times New Roman" w:eastAsia="Times New Roman" w:hAnsi="Times New Roman" w:cs="Times New Roman"/>
                <w:sz w:val="24"/>
                <w:szCs w:val="24"/>
                <w:lang w:eastAsia="lv-LV"/>
              </w:rPr>
              <w:softHyphen/>
              <w:t>niecības departaments</w:t>
            </w:r>
          </w:p>
        </w:tc>
      </w:tr>
      <w:tr w:rsidR="001706CB" w:rsidRPr="001706CB" w14:paraId="40898626" w14:textId="5F26D173" w:rsidTr="00F00B3C">
        <w:tc>
          <w:tcPr>
            <w:tcW w:w="264" w:type="pct"/>
            <w:tcBorders>
              <w:top w:val="outset" w:sz="6" w:space="0" w:color="414142"/>
              <w:left w:val="outset" w:sz="6" w:space="0" w:color="414142"/>
              <w:bottom w:val="outset" w:sz="6" w:space="0" w:color="414142"/>
              <w:right w:val="outset" w:sz="6" w:space="0" w:color="414142"/>
            </w:tcBorders>
            <w:hideMark/>
          </w:tcPr>
          <w:p w14:paraId="60B8B989" w14:textId="5DA9162A" w:rsidR="00AF4A3D" w:rsidRPr="004B14AC" w:rsidRDefault="00EB1CB2" w:rsidP="00AF4A3D">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7</w:t>
            </w:r>
            <w:r w:rsidR="00AF4A3D"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29B2AB37" w14:textId="77777777" w:rsidR="00AF4A3D" w:rsidRPr="001706CB" w:rsidRDefault="00AF4A3D" w:rsidP="00AF4A3D">
            <w:pPr>
              <w:spacing w:after="0" w:line="240" w:lineRule="auto"/>
              <w:rPr>
                <w:rFonts w:ascii="Times New Roman" w:eastAsia="Times New Roman" w:hAnsi="Times New Roman" w:cs="Times New Roman"/>
                <w:sz w:val="24"/>
                <w:szCs w:val="24"/>
                <w:lang w:eastAsia="lv-LV"/>
              </w:rPr>
            </w:pPr>
            <w:r w:rsidRPr="001706CB">
              <w:rPr>
                <w:rFonts w:ascii="Times New Roman" w:eastAsia="Times New Roman" w:hAnsi="Times New Roman" w:cs="Times New Roman"/>
                <w:sz w:val="24"/>
                <w:szCs w:val="24"/>
                <w:lang w:eastAsia="lv-LV"/>
              </w:rPr>
              <w:t>Latvijā </w:t>
            </w:r>
            <w:r w:rsidRPr="001706CB">
              <w:rPr>
                <w:rFonts w:ascii="Times New Roman" w:eastAsia="Times New Roman" w:hAnsi="Times New Roman" w:cs="Times New Roman"/>
                <w:i/>
                <w:iCs/>
                <w:sz w:val="24"/>
                <w:szCs w:val="24"/>
                <w:lang w:eastAsia="lv-LV"/>
              </w:rPr>
              <w:t>in situ</w:t>
            </w:r>
            <w:r w:rsidRPr="001706CB">
              <w:rPr>
                <w:rFonts w:ascii="Times New Roman" w:eastAsia="Times New Roman" w:hAnsi="Times New Roman" w:cs="Times New Roman"/>
                <w:sz w:val="24"/>
                <w:szCs w:val="24"/>
                <w:lang w:eastAsia="lv-LV"/>
              </w:rPr>
              <w:t xml:space="preserve"> audzēto pārtikā un lauksaimniecībā izmantojamo augu un to savvaļas </w:t>
            </w:r>
            <w:r w:rsidRPr="001706CB">
              <w:rPr>
                <w:rFonts w:ascii="Times New Roman" w:eastAsia="Times New Roman" w:hAnsi="Times New Roman" w:cs="Times New Roman"/>
                <w:sz w:val="24"/>
                <w:szCs w:val="24"/>
                <w:lang w:eastAsia="lv-LV"/>
              </w:rPr>
              <w:lastRenderedPageBreak/>
              <w:t>radinieku ģenētisko resursu potenciāla apzināšana, ievākšana un izpēte</w:t>
            </w:r>
          </w:p>
        </w:tc>
        <w:tc>
          <w:tcPr>
            <w:tcW w:w="1645" w:type="pct"/>
            <w:tcBorders>
              <w:top w:val="outset" w:sz="6" w:space="0" w:color="414142"/>
              <w:left w:val="outset" w:sz="6" w:space="0" w:color="414142"/>
              <w:bottom w:val="outset" w:sz="6" w:space="0" w:color="414142"/>
              <w:right w:val="outset" w:sz="6" w:space="0" w:color="414142"/>
            </w:tcBorders>
          </w:tcPr>
          <w:p w14:paraId="1B3F2685" w14:textId="195BA981" w:rsidR="00AF4A3D" w:rsidRPr="001706CB" w:rsidRDefault="00EB1CB2" w:rsidP="00AF4A3D">
            <w:pPr>
              <w:spacing w:after="0" w:line="254" w:lineRule="atLeast"/>
              <w:rPr>
                <w:rFonts w:ascii="Times New Roman" w:eastAsia="Times New Roman" w:hAnsi="Times New Roman" w:cs="Times New Roman"/>
                <w:sz w:val="24"/>
                <w:szCs w:val="24"/>
                <w:lang w:eastAsia="lv-LV"/>
              </w:rPr>
            </w:pPr>
            <w:r w:rsidRPr="001706CB">
              <w:rPr>
                <w:rFonts w:ascii="Times New Roman" w:eastAsia="Times New Roman" w:hAnsi="Times New Roman" w:cs="Times New Roman"/>
                <w:sz w:val="24"/>
                <w:szCs w:val="24"/>
                <w:lang w:eastAsia="lv-LV"/>
              </w:rPr>
              <w:lastRenderedPageBreak/>
              <w:t>7.</w:t>
            </w:r>
            <w:r w:rsidR="00AF4A3D" w:rsidRPr="001706CB">
              <w:rPr>
                <w:rFonts w:ascii="Times New Roman" w:eastAsia="Times New Roman" w:hAnsi="Times New Roman" w:cs="Times New Roman"/>
                <w:sz w:val="24"/>
                <w:szCs w:val="24"/>
                <w:lang w:eastAsia="lv-LV"/>
              </w:rPr>
              <w:t xml:space="preserve">1. </w:t>
            </w:r>
            <w:r w:rsidR="00F0777F" w:rsidRPr="001706CB">
              <w:rPr>
                <w:rFonts w:ascii="Times New Roman" w:eastAsia="Times New Roman" w:hAnsi="Times New Roman" w:cs="Times New Roman"/>
                <w:sz w:val="24"/>
                <w:szCs w:val="24"/>
                <w:lang w:eastAsia="lv-LV"/>
              </w:rPr>
              <w:t>a</w:t>
            </w:r>
            <w:r w:rsidR="00AF4A3D" w:rsidRPr="001706CB">
              <w:rPr>
                <w:rFonts w:ascii="Times New Roman" w:eastAsia="Times New Roman" w:hAnsi="Times New Roman" w:cs="Times New Roman"/>
                <w:sz w:val="24"/>
                <w:szCs w:val="24"/>
                <w:lang w:eastAsia="lv-LV"/>
              </w:rPr>
              <w:t>pkopot pieejamo informāciju par prioritāro savvaļas sugu izplatību un atradnēm</w:t>
            </w:r>
            <w:r w:rsidR="00F0777F" w:rsidRPr="001706CB">
              <w:rPr>
                <w:rFonts w:ascii="Times New Roman" w:eastAsia="Times New Roman" w:hAnsi="Times New Roman" w:cs="Times New Roman"/>
                <w:sz w:val="24"/>
                <w:szCs w:val="24"/>
                <w:lang w:eastAsia="lv-LV"/>
              </w:rPr>
              <w:t>;</w:t>
            </w:r>
            <w:r w:rsidR="00AF4A3D" w:rsidRPr="001706CB">
              <w:rPr>
                <w:rFonts w:ascii="Times New Roman" w:eastAsia="Times New Roman" w:hAnsi="Times New Roman" w:cs="Times New Roman"/>
                <w:sz w:val="24"/>
                <w:szCs w:val="24"/>
                <w:lang w:eastAsia="lv-LV"/>
              </w:rPr>
              <w:t xml:space="preserve">  </w:t>
            </w:r>
          </w:p>
          <w:p w14:paraId="60B57DBA" w14:textId="28846303" w:rsidR="00AF4A3D" w:rsidRPr="001706CB" w:rsidRDefault="00EB1CB2" w:rsidP="00AF4A3D">
            <w:pPr>
              <w:spacing w:after="0" w:line="254" w:lineRule="atLeast"/>
              <w:rPr>
                <w:rFonts w:ascii="Times New Roman" w:eastAsia="Times New Roman" w:hAnsi="Times New Roman" w:cs="Times New Roman"/>
                <w:sz w:val="24"/>
                <w:szCs w:val="24"/>
                <w:lang w:eastAsia="lv-LV"/>
              </w:rPr>
            </w:pPr>
            <w:r w:rsidRPr="001706CB">
              <w:rPr>
                <w:rFonts w:ascii="Times New Roman" w:eastAsia="Times New Roman" w:hAnsi="Times New Roman" w:cs="Times New Roman"/>
                <w:sz w:val="24"/>
                <w:szCs w:val="24"/>
                <w:lang w:eastAsia="lv-LV"/>
              </w:rPr>
              <w:t>7.</w:t>
            </w:r>
            <w:r w:rsidR="00AF4A3D" w:rsidRPr="001706CB">
              <w:rPr>
                <w:rFonts w:ascii="Times New Roman" w:eastAsia="Times New Roman" w:hAnsi="Times New Roman" w:cs="Times New Roman"/>
                <w:sz w:val="24"/>
                <w:szCs w:val="24"/>
                <w:lang w:eastAsia="lv-LV"/>
              </w:rPr>
              <w:t xml:space="preserve">2. </w:t>
            </w:r>
            <w:r w:rsidR="00F0777F" w:rsidRPr="001706CB">
              <w:rPr>
                <w:rFonts w:ascii="Times New Roman" w:eastAsia="Times New Roman" w:hAnsi="Times New Roman" w:cs="Times New Roman"/>
                <w:sz w:val="24"/>
                <w:szCs w:val="24"/>
                <w:lang w:eastAsia="lv-LV"/>
              </w:rPr>
              <w:t>a</w:t>
            </w:r>
            <w:r w:rsidR="00AF4A3D" w:rsidRPr="001706CB">
              <w:rPr>
                <w:rFonts w:ascii="Times New Roman" w:eastAsia="Times New Roman" w:hAnsi="Times New Roman" w:cs="Times New Roman"/>
                <w:sz w:val="24"/>
                <w:szCs w:val="24"/>
                <w:lang w:eastAsia="lv-LV"/>
              </w:rPr>
              <w:t>nalizēt apkopoto informāciju, lai saprastu kurām</w:t>
            </w:r>
            <w:r w:rsidR="00032936">
              <w:rPr>
                <w:rFonts w:ascii="Times New Roman" w:eastAsia="Times New Roman" w:hAnsi="Times New Roman" w:cs="Times New Roman"/>
                <w:sz w:val="24"/>
                <w:szCs w:val="24"/>
                <w:lang w:eastAsia="lv-LV"/>
              </w:rPr>
              <w:t xml:space="preserve"> </w:t>
            </w:r>
            <w:r w:rsidR="00AF4A3D" w:rsidRPr="001706CB">
              <w:rPr>
                <w:rFonts w:ascii="Times New Roman" w:eastAsia="Times New Roman" w:hAnsi="Times New Roman" w:cs="Times New Roman"/>
                <w:sz w:val="24"/>
                <w:szCs w:val="24"/>
                <w:lang w:eastAsia="lv-LV"/>
              </w:rPr>
              <w:lastRenderedPageBreak/>
              <w:t>sugām/reģioniem trūkst informācija ('gap analysis')</w:t>
            </w:r>
            <w:r w:rsidR="00F0777F" w:rsidRPr="001706CB">
              <w:rPr>
                <w:rFonts w:ascii="Times New Roman" w:eastAsia="Times New Roman" w:hAnsi="Times New Roman" w:cs="Times New Roman"/>
                <w:sz w:val="24"/>
                <w:szCs w:val="24"/>
                <w:lang w:eastAsia="lv-LV"/>
              </w:rPr>
              <w:t>;</w:t>
            </w:r>
          </w:p>
          <w:p w14:paraId="4DE76E0E" w14:textId="4B16FA93" w:rsidR="00AF4A3D" w:rsidRPr="001706CB" w:rsidRDefault="00EB1CB2" w:rsidP="00F0777F">
            <w:pPr>
              <w:spacing w:after="0" w:line="254" w:lineRule="atLeast"/>
              <w:rPr>
                <w:rFonts w:ascii="Times New Roman" w:eastAsia="Times New Roman" w:hAnsi="Times New Roman" w:cs="Times New Roman"/>
                <w:sz w:val="24"/>
                <w:szCs w:val="24"/>
                <w:lang w:eastAsia="lv-LV"/>
              </w:rPr>
            </w:pPr>
            <w:r w:rsidRPr="001706CB">
              <w:rPr>
                <w:rFonts w:ascii="Times New Roman" w:eastAsia="Times New Roman" w:hAnsi="Times New Roman" w:cs="Times New Roman"/>
                <w:sz w:val="24"/>
                <w:szCs w:val="24"/>
                <w:lang w:eastAsia="lv-LV"/>
              </w:rPr>
              <w:t>7.</w:t>
            </w:r>
            <w:r w:rsidR="00AF4A3D" w:rsidRPr="001706CB">
              <w:rPr>
                <w:rFonts w:ascii="Times New Roman" w:eastAsia="Times New Roman" w:hAnsi="Times New Roman" w:cs="Times New Roman"/>
                <w:sz w:val="24"/>
                <w:szCs w:val="24"/>
                <w:lang w:eastAsia="lv-LV"/>
              </w:rPr>
              <w:t xml:space="preserve">3. </w:t>
            </w:r>
            <w:r w:rsidR="007E184E" w:rsidRPr="001706CB">
              <w:rPr>
                <w:rFonts w:ascii="Times New Roman" w:eastAsia="Times New Roman" w:hAnsi="Times New Roman" w:cs="Times New Roman"/>
                <w:sz w:val="24"/>
                <w:szCs w:val="24"/>
                <w:lang w:eastAsia="lv-LV"/>
              </w:rPr>
              <w:t>n</w:t>
            </w:r>
            <w:r w:rsidR="00AF4A3D" w:rsidRPr="001706CB">
              <w:rPr>
                <w:rFonts w:ascii="Times New Roman" w:eastAsia="Times New Roman" w:hAnsi="Times New Roman" w:cs="Times New Roman"/>
                <w:sz w:val="24"/>
                <w:szCs w:val="24"/>
                <w:lang w:eastAsia="lv-LV"/>
              </w:rPr>
              <w:t>o pieejamās informācijas identificēt platības ar lielāku sugu daudzveidību/sastopamību</w:t>
            </w:r>
            <w:r w:rsidR="00F0777F" w:rsidRPr="001706CB">
              <w:rPr>
                <w:rFonts w:ascii="Times New Roman" w:eastAsia="Times New Roman" w:hAnsi="Times New Roman" w:cs="Times New Roman"/>
                <w:sz w:val="24"/>
                <w:szCs w:val="24"/>
                <w:lang w:eastAsia="lv-LV"/>
              </w:rPr>
              <w:t>.</w:t>
            </w:r>
          </w:p>
        </w:tc>
        <w:tc>
          <w:tcPr>
            <w:tcW w:w="723" w:type="pct"/>
            <w:tcBorders>
              <w:top w:val="outset" w:sz="6" w:space="0" w:color="414142"/>
              <w:left w:val="outset" w:sz="6" w:space="0" w:color="414142"/>
              <w:bottom w:val="outset" w:sz="6" w:space="0" w:color="414142"/>
              <w:right w:val="outset" w:sz="6" w:space="0" w:color="414142"/>
            </w:tcBorders>
            <w:hideMark/>
          </w:tcPr>
          <w:p w14:paraId="4275F6F0" w14:textId="1D071634" w:rsidR="00AF4A3D" w:rsidRPr="00110C8D"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10 000</w:t>
            </w:r>
          </w:p>
        </w:tc>
        <w:tc>
          <w:tcPr>
            <w:tcW w:w="724" w:type="pct"/>
            <w:tcBorders>
              <w:top w:val="outset" w:sz="6" w:space="0" w:color="414142"/>
              <w:left w:val="outset" w:sz="6" w:space="0" w:color="414142"/>
              <w:bottom w:val="outset" w:sz="6" w:space="0" w:color="414142"/>
              <w:right w:val="outset" w:sz="6" w:space="0" w:color="414142"/>
            </w:tcBorders>
            <w:hideMark/>
          </w:tcPr>
          <w:p w14:paraId="428F2596" w14:textId="36057CEC" w:rsidR="00AF4A3D" w:rsidRPr="001706CB"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1706CB">
              <w:rPr>
                <w:rFonts w:ascii="Times New Roman" w:eastAsia="Times New Roman" w:hAnsi="Times New Roman" w:cs="Times New Roman"/>
                <w:sz w:val="24"/>
                <w:szCs w:val="24"/>
                <w:lang w:eastAsia="lv-LV"/>
              </w:rPr>
              <w:t xml:space="preserve">Latvijas Valsts mežzinātnes institūts </w:t>
            </w:r>
            <w:r w:rsidRPr="001706CB">
              <w:rPr>
                <w:rFonts w:ascii="Times New Roman" w:eastAsia="Calibri" w:hAnsi="Times New Roman" w:cs="Times New Roman"/>
                <w:sz w:val="24"/>
                <w:szCs w:val="24"/>
              </w:rPr>
              <w:t>"</w:t>
            </w:r>
            <w:r w:rsidRPr="001706CB">
              <w:rPr>
                <w:rFonts w:ascii="Times New Roman" w:eastAsia="Times New Roman" w:hAnsi="Times New Roman" w:cs="Times New Roman"/>
                <w:sz w:val="24"/>
                <w:szCs w:val="24"/>
                <w:lang w:eastAsia="lv-LV"/>
              </w:rPr>
              <w:t>Silava</w:t>
            </w:r>
            <w:r w:rsidRPr="001706CB">
              <w:rPr>
                <w:rFonts w:ascii="Times New Roman" w:eastAsia="Calibri" w:hAnsi="Times New Roman" w:cs="Times New Roman"/>
                <w:sz w:val="24"/>
                <w:szCs w:val="24"/>
              </w:rPr>
              <w:t>"</w:t>
            </w:r>
          </w:p>
        </w:tc>
        <w:tc>
          <w:tcPr>
            <w:tcW w:w="657" w:type="pct"/>
            <w:tcBorders>
              <w:top w:val="outset" w:sz="6" w:space="0" w:color="414142"/>
              <w:left w:val="outset" w:sz="6" w:space="0" w:color="414142"/>
              <w:bottom w:val="outset" w:sz="6" w:space="0" w:color="414142"/>
              <w:right w:val="outset" w:sz="6" w:space="0" w:color="414142"/>
            </w:tcBorders>
            <w:hideMark/>
          </w:tcPr>
          <w:p w14:paraId="08A1C183" w14:textId="1C7C97EF" w:rsidR="00AF4A3D" w:rsidRPr="001706CB"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1706CB">
              <w:rPr>
                <w:rFonts w:ascii="Times New Roman" w:eastAsia="Times New Roman" w:hAnsi="Times New Roman" w:cs="Times New Roman"/>
                <w:sz w:val="24"/>
                <w:szCs w:val="24"/>
                <w:lang w:eastAsia="lv-LV"/>
              </w:rPr>
              <w:t>Lauksaim</w:t>
            </w:r>
            <w:r w:rsidRPr="001706CB">
              <w:rPr>
                <w:rFonts w:ascii="Times New Roman" w:eastAsia="Times New Roman" w:hAnsi="Times New Roman" w:cs="Times New Roman"/>
                <w:sz w:val="24"/>
                <w:szCs w:val="24"/>
                <w:lang w:eastAsia="lv-LV"/>
              </w:rPr>
              <w:softHyphen/>
              <w:t>niecības departaments</w:t>
            </w:r>
          </w:p>
        </w:tc>
      </w:tr>
      <w:tr w:rsidR="00613A41" w:rsidRPr="00613A41" w14:paraId="323D853D" w14:textId="37F497AF" w:rsidTr="00F00B3C">
        <w:tc>
          <w:tcPr>
            <w:tcW w:w="264" w:type="pct"/>
            <w:tcBorders>
              <w:top w:val="outset" w:sz="6" w:space="0" w:color="414142"/>
              <w:left w:val="outset" w:sz="6" w:space="0" w:color="414142"/>
              <w:bottom w:val="outset" w:sz="6" w:space="0" w:color="414142"/>
              <w:right w:val="outset" w:sz="6" w:space="0" w:color="414142"/>
            </w:tcBorders>
            <w:hideMark/>
          </w:tcPr>
          <w:p w14:paraId="47249F5F" w14:textId="6C50E8B6" w:rsidR="00AF4A3D" w:rsidRPr="004B14AC" w:rsidRDefault="003804FB" w:rsidP="00AF4A3D">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8</w:t>
            </w:r>
            <w:r w:rsidR="00AF4A3D"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6302CB1D" w14:textId="77777777" w:rsidR="00AF4A3D" w:rsidRPr="00613A41" w:rsidRDefault="00AF4A3D" w:rsidP="00AF4A3D">
            <w:pPr>
              <w:spacing w:after="0" w:line="240" w:lineRule="auto"/>
              <w:rPr>
                <w:rFonts w:ascii="Times New Roman" w:eastAsia="Times New Roman" w:hAnsi="Times New Roman" w:cs="Times New Roman"/>
                <w:sz w:val="24"/>
                <w:szCs w:val="24"/>
                <w:lang w:eastAsia="lv-LV"/>
              </w:rPr>
            </w:pPr>
            <w:r w:rsidRPr="00613A41">
              <w:rPr>
                <w:rFonts w:ascii="Times New Roman" w:eastAsia="Times New Roman" w:hAnsi="Times New Roman" w:cs="Times New Roman"/>
                <w:sz w:val="24"/>
                <w:szCs w:val="24"/>
                <w:lang w:eastAsia="lv-LV"/>
              </w:rPr>
              <w:t>Nacionālajā gēnu bankā uzkrātā Latvijas vietējo apdraudēto dzīvnieku šķirņu bioloģiskā materiāla gēnu bankas papildināšana un izpēte</w:t>
            </w:r>
          </w:p>
        </w:tc>
        <w:tc>
          <w:tcPr>
            <w:tcW w:w="1645" w:type="pct"/>
            <w:tcBorders>
              <w:top w:val="outset" w:sz="6" w:space="0" w:color="414142"/>
              <w:left w:val="outset" w:sz="6" w:space="0" w:color="414142"/>
              <w:bottom w:val="outset" w:sz="6" w:space="0" w:color="414142"/>
              <w:right w:val="outset" w:sz="6" w:space="0" w:color="414142"/>
            </w:tcBorders>
          </w:tcPr>
          <w:p w14:paraId="190CA8D5" w14:textId="79D73A43" w:rsidR="00AF4A3D" w:rsidRPr="00613A41" w:rsidRDefault="003804FB" w:rsidP="00AF4A3D">
            <w:pPr>
              <w:spacing w:after="0" w:line="254" w:lineRule="atLeast"/>
              <w:rPr>
                <w:rFonts w:ascii="Times New Roman" w:eastAsia="Times New Roman" w:hAnsi="Times New Roman" w:cs="Times New Roman"/>
                <w:sz w:val="24"/>
                <w:szCs w:val="24"/>
                <w:lang w:eastAsia="lv-LV"/>
              </w:rPr>
            </w:pPr>
            <w:r w:rsidRPr="00613A41">
              <w:rPr>
                <w:rFonts w:ascii="Times New Roman" w:eastAsia="Times New Roman" w:hAnsi="Times New Roman" w:cs="Times New Roman"/>
                <w:sz w:val="24"/>
                <w:szCs w:val="24"/>
                <w:lang w:eastAsia="lv-LV"/>
              </w:rPr>
              <w:t>8.</w:t>
            </w:r>
            <w:r w:rsidR="00AF4A3D" w:rsidRPr="00613A41">
              <w:rPr>
                <w:rFonts w:ascii="Times New Roman" w:eastAsia="Times New Roman" w:hAnsi="Times New Roman" w:cs="Times New Roman"/>
                <w:sz w:val="24"/>
                <w:szCs w:val="24"/>
                <w:lang w:eastAsia="lv-LV"/>
              </w:rPr>
              <w:t xml:space="preserve">1. </w:t>
            </w:r>
            <w:r w:rsidRPr="00613A41">
              <w:rPr>
                <w:rFonts w:ascii="Times New Roman" w:eastAsia="Times New Roman" w:hAnsi="Times New Roman" w:cs="Times New Roman"/>
                <w:sz w:val="24"/>
                <w:szCs w:val="24"/>
                <w:lang w:eastAsia="lv-LV"/>
              </w:rPr>
              <w:t>i</w:t>
            </w:r>
            <w:r w:rsidR="00AF4A3D" w:rsidRPr="00613A41">
              <w:rPr>
                <w:rFonts w:ascii="Times New Roman" w:eastAsia="Times New Roman" w:hAnsi="Times New Roman" w:cs="Times New Roman"/>
                <w:sz w:val="24"/>
                <w:szCs w:val="24"/>
                <w:lang w:eastAsia="lv-LV"/>
              </w:rPr>
              <w:t>evākt bioloģisko materiālu no Latvijas brūnās vecā tipa govs šķirnes un Latvijas zilās govs šķirnes dzīvniekiem un turpināt slaucamo govju un vaislas buļļu genoma analīzi pieaugušajiem un 2022. un 2023. gadā dzimušajiem dzīvniekiem</w:t>
            </w:r>
            <w:r w:rsidRPr="00613A41">
              <w:rPr>
                <w:rFonts w:ascii="Times New Roman" w:eastAsia="Times New Roman" w:hAnsi="Times New Roman" w:cs="Times New Roman"/>
                <w:sz w:val="24"/>
                <w:szCs w:val="24"/>
                <w:lang w:eastAsia="lv-LV"/>
              </w:rPr>
              <w:t>;</w:t>
            </w:r>
          </w:p>
          <w:p w14:paraId="15B5C248" w14:textId="21BE2466" w:rsidR="00AF4A3D" w:rsidRPr="00613A41" w:rsidRDefault="003804FB" w:rsidP="00AF4A3D">
            <w:pPr>
              <w:spacing w:after="0" w:line="254" w:lineRule="atLeast"/>
              <w:rPr>
                <w:rFonts w:ascii="Times New Roman" w:eastAsia="Times New Roman" w:hAnsi="Times New Roman" w:cs="Times New Roman"/>
                <w:sz w:val="24"/>
                <w:szCs w:val="24"/>
                <w:lang w:eastAsia="lv-LV"/>
              </w:rPr>
            </w:pPr>
            <w:r w:rsidRPr="00613A41">
              <w:rPr>
                <w:rFonts w:ascii="Times New Roman" w:eastAsia="Times New Roman" w:hAnsi="Times New Roman" w:cs="Times New Roman"/>
                <w:sz w:val="24"/>
                <w:szCs w:val="24"/>
                <w:lang w:eastAsia="lv-LV"/>
              </w:rPr>
              <w:t>8.</w:t>
            </w:r>
            <w:r w:rsidR="00AF4A3D" w:rsidRPr="00613A41">
              <w:rPr>
                <w:rFonts w:ascii="Times New Roman" w:eastAsia="Times New Roman" w:hAnsi="Times New Roman" w:cs="Times New Roman"/>
                <w:sz w:val="24"/>
                <w:szCs w:val="24"/>
                <w:lang w:eastAsia="lv-LV"/>
              </w:rPr>
              <w:t xml:space="preserve">2. </w:t>
            </w:r>
            <w:r w:rsidRPr="00613A41">
              <w:rPr>
                <w:rFonts w:ascii="Times New Roman" w:eastAsia="Times New Roman" w:hAnsi="Times New Roman" w:cs="Times New Roman"/>
                <w:sz w:val="24"/>
                <w:szCs w:val="24"/>
                <w:lang w:eastAsia="lv-LV"/>
              </w:rPr>
              <w:t>a</w:t>
            </w:r>
            <w:r w:rsidR="00AF4A3D" w:rsidRPr="00613A41">
              <w:rPr>
                <w:rFonts w:ascii="Times New Roman" w:eastAsia="Times New Roman" w:hAnsi="Times New Roman" w:cs="Times New Roman"/>
                <w:sz w:val="24"/>
                <w:szCs w:val="24"/>
                <w:lang w:eastAsia="lv-LV"/>
              </w:rPr>
              <w:t>pgūt Latvijas baltās cūkas šķirnes kuiļu bioloģiskā materiāla (spermas) dziļo sasaldēšanu. Ievākt Latvijas baltās cūkas šķirnes dzīvnieku sarus un veikt ģenētiskās analīzes, lai noteiktu cūku genotipus gaļas kvalitāti un iedzimto slimību ietekmējošiem gēniem</w:t>
            </w:r>
            <w:r w:rsidRPr="00613A41">
              <w:rPr>
                <w:rFonts w:ascii="Times New Roman" w:eastAsia="Times New Roman" w:hAnsi="Times New Roman" w:cs="Times New Roman"/>
                <w:sz w:val="24"/>
                <w:szCs w:val="24"/>
                <w:lang w:eastAsia="lv-LV"/>
              </w:rPr>
              <w:t>;</w:t>
            </w:r>
          </w:p>
          <w:p w14:paraId="78EB01E5" w14:textId="3D528876" w:rsidR="00AF4A3D" w:rsidRPr="00613A41" w:rsidRDefault="003804FB" w:rsidP="00AF4A3D">
            <w:pPr>
              <w:spacing w:after="0" w:line="254" w:lineRule="atLeast"/>
              <w:rPr>
                <w:rFonts w:ascii="Times New Roman" w:eastAsia="Times New Roman" w:hAnsi="Times New Roman" w:cs="Times New Roman"/>
                <w:sz w:val="24"/>
                <w:szCs w:val="24"/>
                <w:lang w:eastAsia="lv-LV"/>
              </w:rPr>
            </w:pPr>
            <w:r w:rsidRPr="00613A41">
              <w:rPr>
                <w:rFonts w:ascii="Times New Roman" w:eastAsia="Times New Roman" w:hAnsi="Times New Roman" w:cs="Times New Roman"/>
                <w:sz w:val="24"/>
                <w:szCs w:val="24"/>
                <w:lang w:eastAsia="lv-LV"/>
              </w:rPr>
              <w:t>8.</w:t>
            </w:r>
            <w:r w:rsidR="00AF4A3D" w:rsidRPr="00613A41">
              <w:rPr>
                <w:rFonts w:ascii="Times New Roman" w:eastAsia="Times New Roman" w:hAnsi="Times New Roman" w:cs="Times New Roman"/>
                <w:sz w:val="24"/>
                <w:szCs w:val="24"/>
                <w:lang w:eastAsia="lv-LV"/>
              </w:rPr>
              <w:t xml:space="preserve">3. </w:t>
            </w:r>
            <w:r w:rsidRPr="00613A41">
              <w:rPr>
                <w:rFonts w:ascii="Times New Roman" w:eastAsia="Times New Roman" w:hAnsi="Times New Roman" w:cs="Times New Roman"/>
                <w:sz w:val="24"/>
                <w:szCs w:val="24"/>
                <w:lang w:eastAsia="lv-LV"/>
              </w:rPr>
              <w:t>a</w:t>
            </w:r>
            <w:r w:rsidR="00AF4A3D" w:rsidRPr="00613A41">
              <w:rPr>
                <w:rFonts w:ascii="Times New Roman" w:eastAsia="Times New Roman" w:hAnsi="Times New Roman" w:cs="Times New Roman"/>
                <w:sz w:val="24"/>
                <w:szCs w:val="24"/>
                <w:lang w:eastAsia="lv-LV"/>
              </w:rPr>
              <w:t>pkopot iegūto informāciju datubāzē, analizēt iegūtos rezultātus un sagatavot ieteikumus vietējo apdraudēto šķirņu liellopu un cūku pāru atlasei, lai populācijās palielinātu ģenētisko daudzveidību, samazinātu inbrīdingu un iespēju robežās izvairītos no nevēlamu gēnu izplatības populācijās</w:t>
            </w:r>
            <w:r w:rsidRPr="00613A41">
              <w:rPr>
                <w:rFonts w:ascii="Times New Roman" w:eastAsia="Times New Roman" w:hAnsi="Times New Roman" w:cs="Times New Roman"/>
                <w:sz w:val="24"/>
                <w:szCs w:val="24"/>
                <w:lang w:eastAsia="lv-LV"/>
              </w:rPr>
              <w:t>;</w:t>
            </w:r>
          </w:p>
          <w:p w14:paraId="77FDFEEF" w14:textId="50E303D1" w:rsidR="00AF4A3D" w:rsidRPr="00613A41" w:rsidRDefault="003804FB" w:rsidP="00AF4A3D">
            <w:pPr>
              <w:spacing w:after="0" w:line="254" w:lineRule="atLeast"/>
              <w:rPr>
                <w:rFonts w:ascii="Times New Roman" w:eastAsia="Times New Roman" w:hAnsi="Times New Roman" w:cs="Times New Roman"/>
                <w:sz w:val="24"/>
                <w:szCs w:val="24"/>
                <w:lang w:eastAsia="lv-LV"/>
              </w:rPr>
            </w:pPr>
            <w:r w:rsidRPr="00613A41">
              <w:rPr>
                <w:rFonts w:ascii="Times New Roman" w:eastAsia="Times New Roman" w:hAnsi="Times New Roman" w:cs="Times New Roman"/>
                <w:sz w:val="24"/>
                <w:szCs w:val="24"/>
                <w:lang w:eastAsia="lv-LV"/>
              </w:rPr>
              <w:t>8.</w:t>
            </w:r>
            <w:r w:rsidR="00AF4A3D" w:rsidRPr="00613A41">
              <w:rPr>
                <w:rFonts w:ascii="Times New Roman" w:eastAsia="Times New Roman" w:hAnsi="Times New Roman" w:cs="Times New Roman"/>
                <w:sz w:val="24"/>
                <w:szCs w:val="24"/>
                <w:lang w:eastAsia="lv-LV"/>
              </w:rPr>
              <w:t xml:space="preserve">4. </w:t>
            </w:r>
            <w:r w:rsidRPr="00613A41">
              <w:rPr>
                <w:rFonts w:ascii="Times New Roman" w:eastAsia="Times New Roman" w:hAnsi="Times New Roman" w:cs="Times New Roman"/>
                <w:sz w:val="24"/>
                <w:szCs w:val="24"/>
                <w:lang w:eastAsia="lv-LV"/>
              </w:rPr>
              <w:t>s</w:t>
            </w:r>
            <w:r w:rsidR="00AF4A3D" w:rsidRPr="00613A41">
              <w:rPr>
                <w:rFonts w:ascii="Times New Roman" w:eastAsia="Times New Roman" w:hAnsi="Times New Roman" w:cs="Times New Roman"/>
                <w:sz w:val="24"/>
                <w:szCs w:val="24"/>
                <w:lang w:eastAsia="lv-LV"/>
              </w:rPr>
              <w:t>adarbībā ar šķirnes lauksaimniecības dzīvnieku audzētāju biedrībām iegūt bioloģisko materiālu no vietējo apdraudēto sugu un šķirņu 2023. un 2024. gadā dzimušajiem lauksaimniecības dzīvniekiem.</w:t>
            </w:r>
          </w:p>
        </w:tc>
        <w:tc>
          <w:tcPr>
            <w:tcW w:w="723" w:type="pct"/>
            <w:tcBorders>
              <w:top w:val="outset" w:sz="6" w:space="0" w:color="414142"/>
              <w:left w:val="outset" w:sz="6" w:space="0" w:color="414142"/>
              <w:bottom w:val="outset" w:sz="6" w:space="0" w:color="414142"/>
              <w:right w:val="outset" w:sz="6" w:space="0" w:color="414142"/>
            </w:tcBorders>
            <w:hideMark/>
          </w:tcPr>
          <w:p w14:paraId="662A06FD" w14:textId="1BAB37C5" w:rsidR="00AF4A3D" w:rsidRPr="00110C8D"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25</w:t>
            </w:r>
            <w:r w:rsidR="003804FB" w:rsidRPr="00110C8D">
              <w:rPr>
                <w:rFonts w:ascii="Times New Roman" w:eastAsia="Times New Roman" w:hAnsi="Times New Roman" w:cs="Times New Roman"/>
                <w:sz w:val="24"/>
                <w:szCs w:val="24"/>
                <w:lang w:eastAsia="lv-LV"/>
              </w:rPr>
              <w:t xml:space="preserve"> </w:t>
            </w:r>
            <w:r w:rsidRPr="00110C8D">
              <w:rPr>
                <w:rFonts w:ascii="Times New Roman" w:eastAsia="Times New Roman" w:hAnsi="Times New Roman" w:cs="Times New Roman"/>
                <w:sz w:val="24"/>
                <w:szCs w:val="24"/>
                <w:lang w:eastAsia="lv-LV"/>
              </w:rPr>
              <w:t>000</w:t>
            </w:r>
          </w:p>
        </w:tc>
        <w:tc>
          <w:tcPr>
            <w:tcW w:w="724" w:type="pct"/>
            <w:tcBorders>
              <w:top w:val="outset" w:sz="6" w:space="0" w:color="414142"/>
              <w:left w:val="outset" w:sz="6" w:space="0" w:color="414142"/>
              <w:bottom w:val="outset" w:sz="6" w:space="0" w:color="414142"/>
              <w:right w:val="outset" w:sz="6" w:space="0" w:color="414142"/>
            </w:tcBorders>
            <w:hideMark/>
          </w:tcPr>
          <w:p w14:paraId="755B14F6" w14:textId="4950B4CB" w:rsidR="00AF4A3D" w:rsidRPr="00613A41"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613A41">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hideMark/>
          </w:tcPr>
          <w:p w14:paraId="424027A4" w14:textId="72DD71E1" w:rsidR="00AF4A3D" w:rsidRPr="00613A41"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613A41">
              <w:rPr>
                <w:rFonts w:ascii="Times New Roman" w:eastAsia="Times New Roman" w:hAnsi="Times New Roman" w:cs="Times New Roman"/>
                <w:sz w:val="24"/>
                <w:szCs w:val="24"/>
                <w:lang w:eastAsia="lv-LV"/>
              </w:rPr>
              <w:t>Lauksaim</w:t>
            </w:r>
            <w:r w:rsidRPr="00613A41">
              <w:rPr>
                <w:rFonts w:ascii="Times New Roman" w:eastAsia="Times New Roman" w:hAnsi="Times New Roman" w:cs="Times New Roman"/>
                <w:sz w:val="24"/>
                <w:szCs w:val="24"/>
                <w:lang w:eastAsia="lv-LV"/>
              </w:rPr>
              <w:softHyphen/>
              <w:t>niecības departaments</w:t>
            </w:r>
          </w:p>
        </w:tc>
      </w:tr>
      <w:tr w:rsidR="00AF4A3D" w:rsidRPr="00BA5AEE" w14:paraId="17D2A661" w14:textId="60AF4C13" w:rsidTr="00F00B3C">
        <w:tc>
          <w:tcPr>
            <w:tcW w:w="264" w:type="pct"/>
            <w:tcBorders>
              <w:top w:val="outset" w:sz="6" w:space="0" w:color="414142"/>
              <w:left w:val="outset" w:sz="6" w:space="0" w:color="414142"/>
              <w:bottom w:val="outset" w:sz="6" w:space="0" w:color="414142"/>
              <w:right w:val="outset" w:sz="6" w:space="0" w:color="414142"/>
            </w:tcBorders>
            <w:hideMark/>
          </w:tcPr>
          <w:p w14:paraId="7D2D33A6" w14:textId="753990A6" w:rsidR="00AF4A3D" w:rsidRPr="004B14AC" w:rsidRDefault="002F5499" w:rsidP="00AF4A3D">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9</w:t>
            </w:r>
            <w:r w:rsidR="00AF4A3D"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4A2353E0" w14:textId="77777777" w:rsidR="00AF4A3D" w:rsidRPr="009E1BF2" w:rsidRDefault="00AF4A3D" w:rsidP="00AF4A3D">
            <w:pPr>
              <w:spacing w:after="0" w:line="240" w:lineRule="auto"/>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Latvijas izcelsmes medus autentiskuma, kvalitātes un nekaitīguma novērtējums</w:t>
            </w:r>
          </w:p>
        </w:tc>
        <w:tc>
          <w:tcPr>
            <w:tcW w:w="1645" w:type="pct"/>
            <w:tcBorders>
              <w:top w:val="outset" w:sz="6" w:space="0" w:color="414142"/>
              <w:left w:val="outset" w:sz="6" w:space="0" w:color="414142"/>
              <w:bottom w:val="outset" w:sz="6" w:space="0" w:color="414142"/>
              <w:right w:val="outset" w:sz="6" w:space="0" w:color="414142"/>
            </w:tcBorders>
          </w:tcPr>
          <w:p w14:paraId="336CF2BC" w14:textId="11C4300B" w:rsidR="00BE36C1" w:rsidRPr="00BE36C1" w:rsidRDefault="002F5499" w:rsidP="00BE36C1">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r w:rsidR="00BE36C1" w:rsidRPr="00BE36C1">
              <w:rPr>
                <w:rFonts w:ascii="Times New Roman" w:eastAsia="Times New Roman" w:hAnsi="Times New Roman" w:cs="Times New Roman"/>
                <w:sz w:val="24"/>
                <w:szCs w:val="24"/>
                <w:lang w:eastAsia="lv-LV"/>
              </w:rPr>
              <w:t>.1. medus autentiskuma noteikšana, veicot medus sastāvā esošo gaistošo savienojumu analīzi ar gāzu hromatogrāfijas – izotopu attiecības masspektrometrijas metodi. Pētījuma rezultātā izveidotās datubāzes sastādīšana, izmantojot testēšanas algoritmu vismaz 20 ārzemju izcelsmes medus paraugu atšķiršanai no Latvijas medus paraugiem;</w:t>
            </w:r>
          </w:p>
          <w:p w14:paraId="75A8F4DA" w14:textId="2D7A7C4F" w:rsidR="00BE36C1" w:rsidRPr="00BE36C1" w:rsidRDefault="002F5499" w:rsidP="00BE36C1">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9</w:t>
            </w:r>
            <w:r w:rsidR="00BE36C1" w:rsidRPr="00BE36C1">
              <w:rPr>
                <w:rFonts w:ascii="Times New Roman" w:eastAsia="Times New Roman" w:hAnsi="Times New Roman" w:cs="Times New Roman"/>
                <w:sz w:val="24"/>
                <w:szCs w:val="24"/>
                <w:lang w:eastAsia="lv-LV"/>
              </w:rPr>
              <w:t>.2. medus kvalitātes parametru (HMF, cukuru satura, elektrovadītspējas, ūdens satura u. c.) noteikšana Latvijas izcelsmes paraugos;</w:t>
            </w:r>
          </w:p>
          <w:p w14:paraId="680E25E7" w14:textId="40DA4F5F" w:rsidR="00AF4A3D" w:rsidRPr="009E1BF2" w:rsidRDefault="002F5499" w:rsidP="00BE36C1">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r w:rsidR="00BE36C1" w:rsidRPr="00BE36C1">
              <w:rPr>
                <w:rFonts w:ascii="Times New Roman" w:eastAsia="Times New Roman" w:hAnsi="Times New Roman" w:cs="Times New Roman"/>
                <w:sz w:val="24"/>
                <w:szCs w:val="24"/>
                <w:lang w:eastAsia="lv-LV"/>
              </w:rPr>
              <w:t>.3. pesticīdu atlieku izplatības monitorings ar masspektrometrijas metodēm (AEŠH-MS/MS un GH-MS/MS katram paraugam) vismaz 30 paraugos. 15 paraugiem veikt glifosāta noteikšanu ar AEŠH-MS/MS metodi un svina analīzi ar ICP-MS metodi.</w:t>
            </w:r>
          </w:p>
        </w:tc>
        <w:tc>
          <w:tcPr>
            <w:tcW w:w="723" w:type="pct"/>
            <w:tcBorders>
              <w:top w:val="outset" w:sz="6" w:space="0" w:color="414142"/>
              <w:left w:val="outset" w:sz="6" w:space="0" w:color="414142"/>
              <w:bottom w:val="outset" w:sz="6" w:space="0" w:color="414142"/>
              <w:right w:val="outset" w:sz="6" w:space="0" w:color="414142"/>
            </w:tcBorders>
            <w:hideMark/>
          </w:tcPr>
          <w:p w14:paraId="01D1035C" w14:textId="0275DD4C" w:rsidR="00AF4A3D" w:rsidRPr="00110C8D"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30 000</w:t>
            </w:r>
          </w:p>
        </w:tc>
        <w:tc>
          <w:tcPr>
            <w:tcW w:w="724" w:type="pct"/>
            <w:tcBorders>
              <w:top w:val="outset" w:sz="6" w:space="0" w:color="414142"/>
              <w:left w:val="outset" w:sz="6" w:space="0" w:color="414142"/>
              <w:bottom w:val="outset" w:sz="6" w:space="0" w:color="414142"/>
              <w:right w:val="outset" w:sz="6" w:space="0" w:color="414142"/>
            </w:tcBorders>
            <w:hideMark/>
          </w:tcPr>
          <w:p w14:paraId="4A7A9E3D" w14:textId="77777777" w:rsidR="00AF4A3D" w:rsidRPr="009E1BF2"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Pārtikas drošības, dzīvnieku veselības un vides zinātniskais institūts "BIOR"</w:t>
            </w:r>
          </w:p>
        </w:tc>
        <w:tc>
          <w:tcPr>
            <w:tcW w:w="657" w:type="pct"/>
            <w:tcBorders>
              <w:top w:val="outset" w:sz="6" w:space="0" w:color="414142"/>
              <w:left w:val="outset" w:sz="6" w:space="0" w:color="414142"/>
              <w:bottom w:val="outset" w:sz="6" w:space="0" w:color="414142"/>
              <w:right w:val="outset" w:sz="6" w:space="0" w:color="414142"/>
            </w:tcBorders>
            <w:hideMark/>
          </w:tcPr>
          <w:p w14:paraId="5D155E61" w14:textId="77777777" w:rsidR="00AF4A3D" w:rsidRPr="009E1BF2"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Veterinārais un pārtikas departaments</w:t>
            </w:r>
          </w:p>
        </w:tc>
      </w:tr>
      <w:tr w:rsidR="00D54E6D" w:rsidRPr="00D54E6D" w14:paraId="08F5CBA1" w14:textId="4BC963D1" w:rsidTr="00614C8E">
        <w:tc>
          <w:tcPr>
            <w:tcW w:w="264" w:type="pct"/>
            <w:tcBorders>
              <w:top w:val="outset" w:sz="6" w:space="0" w:color="414142"/>
              <w:left w:val="outset" w:sz="6" w:space="0" w:color="414142"/>
              <w:bottom w:val="outset" w:sz="6" w:space="0" w:color="414142"/>
              <w:right w:val="outset" w:sz="6" w:space="0" w:color="414142"/>
            </w:tcBorders>
            <w:shd w:val="clear" w:color="auto" w:fill="auto"/>
            <w:hideMark/>
          </w:tcPr>
          <w:p w14:paraId="0450CDDC" w14:textId="046956C0" w:rsidR="00AF4A3D" w:rsidRPr="004B14AC"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1</w:t>
            </w:r>
            <w:r w:rsidR="00106B4A" w:rsidRPr="004B14AC">
              <w:rPr>
                <w:rFonts w:ascii="Times New Roman" w:eastAsia="Times New Roman" w:hAnsi="Times New Roman" w:cs="Times New Roman"/>
                <w:sz w:val="24"/>
                <w:szCs w:val="24"/>
                <w:lang w:eastAsia="lv-LV"/>
              </w:rPr>
              <w:t>0</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shd w:val="clear" w:color="auto" w:fill="auto"/>
            <w:hideMark/>
          </w:tcPr>
          <w:p w14:paraId="2AF63183" w14:textId="7DD04A28" w:rsidR="00AF4A3D" w:rsidRPr="00D54E6D" w:rsidRDefault="00AF4A3D" w:rsidP="00AF4A3D">
            <w:pPr>
              <w:spacing w:after="0" w:line="240" w:lineRule="auto"/>
              <w:rPr>
                <w:rFonts w:ascii="Times New Roman" w:eastAsia="Times New Roman" w:hAnsi="Times New Roman" w:cs="Times New Roman"/>
                <w:sz w:val="24"/>
                <w:szCs w:val="24"/>
                <w:lang w:eastAsia="lv-LV"/>
              </w:rPr>
            </w:pPr>
            <w:r w:rsidRPr="00D54E6D">
              <w:rPr>
                <w:rFonts w:ascii="Times New Roman" w:eastAsia="Times New Roman" w:hAnsi="Times New Roman" w:cs="Times New Roman"/>
                <w:sz w:val="24"/>
                <w:szCs w:val="24"/>
                <w:lang w:eastAsia="lv-LV"/>
              </w:rPr>
              <w:t>Augu aizsardzības jomā identificēto prioritāro virzienu padziļināta izpēte, veicinot labāku izpratni par drošu un atbildīgu augu aizsardzības līdzekļu</w:t>
            </w:r>
            <w:r w:rsidR="008519F0" w:rsidRPr="00D54E6D">
              <w:rPr>
                <w:rFonts w:ascii="Times New Roman" w:eastAsia="Times New Roman" w:hAnsi="Times New Roman" w:cs="Times New Roman"/>
                <w:sz w:val="24"/>
                <w:szCs w:val="24"/>
                <w:lang w:eastAsia="lv-LV"/>
              </w:rPr>
              <w:t xml:space="preserve"> (turpmāk </w:t>
            </w:r>
            <w:r w:rsidR="00614C8E" w:rsidRPr="00D54E6D">
              <w:rPr>
                <w:rFonts w:ascii="Times New Roman" w:eastAsia="Times New Roman" w:hAnsi="Times New Roman" w:cs="Times New Roman"/>
                <w:sz w:val="24"/>
                <w:szCs w:val="24"/>
                <w:lang w:eastAsia="lv-LV"/>
              </w:rPr>
              <w:t xml:space="preserve">- </w:t>
            </w:r>
            <w:r w:rsidR="008519F0" w:rsidRPr="00D54E6D">
              <w:rPr>
                <w:rFonts w:ascii="Times New Roman" w:eastAsia="Times New Roman" w:hAnsi="Times New Roman" w:cs="Times New Roman"/>
                <w:sz w:val="24"/>
                <w:szCs w:val="24"/>
                <w:lang w:eastAsia="lv-LV"/>
              </w:rPr>
              <w:t>AAL)</w:t>
            </w:r>
            <w:r w:rsidRPr="00D54E6D">
              <w:rPr>
                <w:rFonts w:ascii="Times New Roman" w:eastAsia="Times New Roman" w:hAnsi="Times New Roman" w:cs="Times New Roman"/>
                <w:sz w:val="24"/>
                <w:szCs w:val="24"/>
                <w:lang w:eastAsia="lv-LV"/>
              </w:rPr>
              <w:t xml:space="preserve"> lietošanu</w:t>
            </w:r>
          </w:p>
        </w:tc>
        <w:tc>
          <w:tcPr>
            <w:tcW w:w="1645" w:type="pct"/>
            <w:tcBorders>
              <w:top w:val="outset" w:sz="6" w:space="0" w:color="414142"/>
              <w:left w:val="outset" w:sz="6" w:space="0" w:color="414142"/>
              <w:bottom w:val="outset" w:sz="6" w:space="0" w:color="414142"/>
              <w:right w:val="outset" w:sz="6" w:space="0" w:color="414142"/>
            </w:tcBorders>
            <w:shd w:val="clear" w:color="auto" w:fill="auto"/>
          </w:tcPr>
          <w:p w14:paraId="2BBAA4DA" w14:textId="06F8961E" w:rsidR="008519F0" w:rsidRPr="00D54E6D" w:rsidRDefault="008519F0" w:rsidP="008519F0">
            <w:pPr>
              <w:pStyle w:val="Bezatstarpm"/>
              <w:rPr>
                <w:rFonts w:ascii="Times New Roman" w:hAnsi="Times New Roman" w:cs="Times New Roman"/>
                <w:sz w:val="24"/>
                <w:szCs w:val="24"/>
              </w:rPr>
            </w:pPr>
            <w:r w:rsidRPr="00D54E6D">
              <w:rPr>
                <w:rFonts w:ascii="Times New Roman" w:hAnsi="Times New Roman" w:cs="Times New Roman"/>
                <w:sz w:val="24"/>
                <w:szCs w:val="24"/>
              </w:rPr>
              <w:t>1</w:t>
            </w:r>
            <w:r w:rsidR="00106B4A" w:rsidRPr="00D54E6D">
              <w:rPr>
                <w:rFonts w:ascii="Times New Roman" w:hAnsi="Times New Roman" w:cs="Times New Roman"/>
                <w:sz w:val="24"/>
                <w:szCs w:val="24"/>
              </w:rPr>
              <w:t>0</w:t>
            </w:r>
            <w:r w:rsidRPr="00D54E6D">
              <w:rPr>
                <w:rFonts w:ascii="Times New Roman" w:hAnsi="Times New Roman" w:cs="Times New Roman"/>
                <w:sz w:val="24"/>
                <w:szCs w:val="24"/>
              </w:rPr>
              <w:t xml:space="preserve">.1. ievākt augu produktu un augsnes paraugus un noteikt tajos esošo  AAL atliekvielu sastāvu un daudzumu, analizēt iegūtos rezultātus saistībā ar smidzinājumiem paraugu ievākšanas vietās; </w:t>
            </w:r>
          </w:p>
          <w:p w14:paraId="3252FBF7" w14:textId="65AF9BB2" w:rsidR="008519F0" w:rsidRPr="00D54E6D" w:rsidRDefault="008519F0" w:rsidP="008519F0">
            <w:pPr>
              <w:pStyle w:val="Bezatstarpm"/>
              <w:rPr>
                <w:rFonts w:ascii="Times New Roman" w:hAnsi="Times New Roman" w:cs="Times New Roman"/>
                <w:sz w:val="24"/>
                <w:szCs w:val="24"/>
              </w:rPr>
            </w:pPr>
            <w:r w:rsidRPr="00D54E6D">
              <w:rPr>
                <w:rFonts w:ascii="Times New Roman" w:hAnsi="Times New Roman" w:cs="Times New Roman"/>
                <w:sz w:val="24"/>
                <w:szCs w:val="24"/>
              </w:rPr>
              <w:t>1</w:t>
            </w:r>
            <w:r w:rsidR="00106B4A" w:rsidRPr="00D54E6D">
              <w:rPr>
                <w:rFonts w:ascii="Times New Roman" w:hAnsi="Times New Roman" w:cs="Times New Roman"/>
                <w:sz w:val="24"/>
                <w:szCs w:val="24"/>
              </w:rPr>
              <w:t>0</w:t>
            </w:r>
            <w:r w:rsidRPr="00D54E6D">
              <w:rPr>
                <w:rFonts w:ascii="Times New Roman" w:hAnsi="Times New Roman" w:cs="Times New Roman"/>
                <w:sz w:val="24"/>
                <w:szCs w:val="24"/>
              </w:rPr>
              <w:t>.2. veikt AAL atliekvielu noteikšanu avota ūdeņos, kuros varētu būt potenciāls piesārņojums no lauksaimniecības ražošanas;</w:t>
            </w:r>
          </w:p>
          <w:p w14:paraId="3498F21F" w14:textId="78EE992D" w:rsidR="008519F0" w:rsidRPr="00D54E6D" w:rsidRDefault="008519F0" w:rsidP="008519F0">
            <w:pPr>
              <w:pStyle w:val="Bezatstarpm"/>
              <w:rPr>
                <w:rFonts w:ascii="Times New Roman" w:hAnsi="Times New Roman" w:cs="Times New Roman"/>
                <w:sz w:val="24"/>
                <w:szCs w:val="24"/>
              </w:rPr>
            </w:pPr>
            <w:r w:rsidRPr="00D54E6D">
              <w:rPr>
                <w:rFonts w:ascii="Times New Roman" w:hAnsi="Times New Roman" w:cs="Times New Roman"/>
                <w:sz w:val="24"/>
                <w:szCs w:val="24"/>
              </w:rPr>
              <w:t>1</w:t>
            </w:r>
            <w:r w:rsidR="00106B4A" w:rsidRPr="00D54E6D">
              <w:rPr>
                <w:rFonts w:ascii="Times New Roman" w:hAnsi="Times New Roman" w:cs="Times New Roman"/>
                <w:sz w:val="24"/>
                <w:szCs w:val="24"/>
              </w:rPr>
              <w:t>0</w:t>
            </w:r>
            <w:r w:rsidRPr="00D54E6D">
              <w:rPr>
                <w:rFonts w:ascii="Times New Roman" w:hAnsi="Times New Roman" w:cs="Times New Roman"/>
                <w:sz w:val="24"/>
                <w:szCs w:val="24"/>
              </w:rPr>
              <w:t xml:space="preserve">.3. paraugu ievākšana buferjoslās (augsne, ziedaugi) un AAL atliekvielu noteikšana; </w:t>
            </w:r>
          </w:p>
          <w:p w14:paraId="13A0498C" w14:textId="212BF5A1" w:rsidR="008519F0" w:rsidRPr="00D54E6D" w:rsidRDefault="008519F0" w:rsidP="008519F0">
            <w:pPr>
              <w:pStyle w:val="Bezatstarpm"/>
              <w:rPr>
                <w:rFonts w:ascii="Times New Roman" w:hAnsi="Times New Roman" w:cs="Times New Roman"/>
                <w:sz w:val="24"/>
                <w:szCs w:val="24"/>
              </w:rPr>
            </w:pPr>
            <w:r w:rsidRPr="00D54E6D">
              <w:rPr>
                <w:rFonts w:ascii="Times New Roman" w:hAnsi="Times New Roman" w:cs="Times New Roman"/>
                <w:sz w:val="24"/>
                <w:szCs w:val="24"/>
              </w:rPr>
              <w:t>1</w:t>
            </w:r>
            <w:r w:rsidR="00106B4A" w:rsidRPr="00D54E6D">
              <w:rPr>
                <w:rFonts w:ascii="Times New Roman" w:hAnsi="Times New Roman" w:cs="Times New Roman"/>
                <w:sz w:val="24"/>
                <w:szCs w:val="24"/>
              </w:rPr>
              <w:t>0</w:t>
            </w:r>
            <w:r w:rsidRPr="00D54E6D">
              <w:rPr>
                <w:rFonts w:ascii="Times New Roman" w:hAnsi="Times New Roman" w:cs="Times New Roman"/>
                <w:sz w:val="24"/>
                <w:szCs w:val="24"/>
              </w:rPr>
              <w:t>.4. noteikt ziedputekšņos AAL atliekvielas un analizēt tās saistībā ar botānisko sastāvu.</w:t>
            </w:r>
          </w:p>
        </w:tc>
        <w:tc>
          <w:tcPr>
            <w:tcW w:w="723" w:type="pct"/>
            <w:tcBorders>
              <w:top w:val="outset" w:sz="6" w:space="0" w:color="414142"/>
              <w:left w:val="outset" w:sz="6" w:space="0" w:color="414142"/>
              <w:bottom w:val="outset" w:sz="6" w:space="0" w:color="414142"/>
              <w:right w:val="outset" w:sz="6" w:space="0" w:color="414142"/>
            </w:tcBorders>
            <w:shd w:val="clear" w:color="auto" w:fill="auto"/>
            <w:hideMark/>
          </w:tcPr>
          <w:p w14:paraId="5BE5556E" w14:textId="31256970" w:rsidR="00AF4A3D" w:rsidRPr="00110C8D"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60</w:t>
            </w:r>
            <w:r w:rsidR="00F244EC" w:rsidRPr="00110C8D">
              <w:rPr>
                <w:rFonts w:ascii="Times New Roman" w:eastAsia="Times New Roman" w:hAnsi="Times New Roman" w:cs="Times New Roman"/>
                <w:sz w:val="24"/>
                <w:szCs w:val="24"/>
                <w:lang w:eastAsia="lv-LV"/>
              </w:rPr>
              <w:t> </w:t>
            </w:r>
            <w:r w:rsidRPr="00110C8D">
              <w:rPr>
                <w:rFonts w:ascii="Times New Roman" w:eastAsia="Times New Roman" w:hAnsi="Times New Roman" w:cs="Times New Roman"/>
                <w:sz w:val="24"/>
                <w:szCs w:val="24"/>
                <w:lang w:eastAsia="lv-LV"/>
              </w:rPr>
              <w:t>000</w:t>
            </w:r>
          </w:p>
          <w:p w14:paraId="07324C11" w14:textId="00B47CDE" w:rsidR="00F244EC" w:rsidRPr="00110C8D" w:rsidRDefault="00F244EC" w:rsidP="00AF4A3D">
            <w:pPr>
              <w:spacing w:after="100" w:afterAutospacing="1" w:line="254" w:lineRule="atLeast"/>
              <w:jc w:val="center"/>
              <w:rPr>
                <w:rFonts w:ascii="Times New Roman" w:eastAsia="Times New Roman" w:hAnsi="Times New Roman" w:cs="Times New Roman"/>
                <w:sz w:val="24"/>
                <w:szCs w:val="24"/>
                <w:lang w:eastAsia="lv-LV"/>
              </w:rPr>
            </w:pPr>
          </w:p>
        </w:tc>
        <w:tc>
          <w:tcPr>
            <w:tcW w:w="724" w:type="pct"/>
            <w:tcBorders>
              <w:top w:val="outset" w:sz="6" w:space="0" w:color="414142"/>
              <w:left w:val="outset" w:sz="6" w:space="0" w:color="414142"/>
              <w:bottom w:val="outset" w:sz="6" w:space="0" w:color="414142"/>
              <w:right w:val="outset" w:sz="6" w:space="0" w:color="414142"/>
            </w:tcBorders>
            <w:shd w:val="clear" w:color="auto" w:fill="auto"/>
            <w:hideMark/>
          </w:tcPr>
          <w:p w14:paraId="2F9CE83E" w14:textId="42B82AE2" w:rsidR="00AF4A3D" w:rsidRPr="00D54E6D"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D54E6D">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shd w:val="clear" w:color="auto" w:fill="auto"/>
            <w:hideMark/>
          </w:tcPr>
          <w:p w14:paraId="3186519D" w14:textId="3466BE93" w:rsidR="00AF4A3D" w:rsidRPr="00D54E6D"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D54E6D">
              <w:rPr>
                <w:rFonts w:ascii="Times New Roman" w:eastAsia="Times New Roman" w:hAnsi="Times New Roman" w:cs="Times New Roman"/>
                <w:sz w:val="24"/>
                <w:szCs w:val="24"/>
                <w:lang w:eastAsia="lv-LV"/>
              </w:rPr>
              <w:t>Lauksaim</w:t>
            </w:r>
            <w:r w:rsidRPr="00D54E6D">
              <w:rPr>
                <w:rFonts w:ascii="Times New Roman" w:eastAsia="Times New Roman" w:hAnsi="Times New Roman" w:cs="Times New Roman"/>
                <w:sz w:val="24"/>
                <w:szCs w:val="24"/>
                <w:lang w:eastAsia="lv-LV"/>
              </w:rPr>
              <w:softHyphen/>
              <w:t>niecības departaments</w:t>
            </w:r>
          </w:p>
        </w:tc>
      </w:tr>
      <w:tr w:rsidR="00B02BE4" w:rsidRPr="00B02BE4" w14:paraId="0EB4DCAB" w14:textId="1BD8137D" w:rsidTr="00F00B3C">
        <w:tc>
          <w:tcPr>
            <w:tcW w:w="264" w:type="pct"/>
            <w:tcBorders>
              <w:top w:val="outset" w:sz="6" w:space="0" w:color="414142"/>
              <w:left w:val="outset" w:sz="6" w:space="0" w:color="414142"/>
              <w:bottom w:val="outset" w:sz="6" w:space="0" w:color="414142"/>
              <w:right w:val="outset" w:sz="6" w:space="0" w:color="414142"/>
            </w:tcBorders>
            <w:hideMark/>
          </w:tcPr>
          <w:p w14:paraId="0A67886C" w14:textId="734A2E71" w:rsidR="00AF4A3D" w:rsidRPr="004B14AC"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1</w:t>
            </w:r>
            <w:r w:rsidR="00127F0A" w:rsidRPr="004B14AC">
              <w:rPr>
                <w:rFonts w:ascii="Times New Roman" w:eastAsia="Times New Roman" w:hAnsi="Times New Roman" w:cs="Times New Roman"/>
                <w:sz w:val="24"/>
                <w:szCs w:val="24"/>
                <w:lang w:eastAsia="lv-LV"/>
              </w:rPr>
              <w:t>1</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40E95AD2" w14:textId="08E48EDB" w:rsidR="00AF4A3D" w:rsidRPr="00B02BE4" w:rsidRDefault="00AF4A3D" w:rsidP="00AF4A3D">
            <w:pPr>
              <w:spacing w:after="0" w:line="240" w:lineRule="auto"/>
              <w:rPr>
                <w:rFonts w:ascii="Times New Roman" w:eastAsia="Times New Roman" w:hAnsi="Times New Roman" w:cs="Times New Roman"/>
                <w:sz w:val="24"/>
                <w:szCs w:val="24"/>
                <w:lang w:eastAsia="lv-LV"/>
              </w:rPr>
            </w:pPr>
            <w:r w:rsidRPr="00B02BE4">
              <w:rPr>
                <w:rFonts w:ascii="Times New Roman" w:eastAsia="Times New Roman" w:hAnsi="Times New Roman" w:cs="Times New Roman"/>
                <w:sz w:val="24"/>
                <w:szCs w:val="24"/>
                <w:lang w:eastAsia="lv-LV"/>
              </w:rPr>
              <w:t xml:space="preserve">Kāpostu cekulkodes </w:t>
            </w:r>
            <w:r w:rsidRPr="00B02BE4">
              <w:rPr>
                <w:rFonts w:ascii="Times New Roman" w:eastAsia="Times New Roman" w:hAnsi="Times New Roman" w:cs="Times New Roman"/>
                <w:i/>
                <w:iCs/>
                <w:sz w:val="24"/>
                <w:szCs w:val="24"/>
                <w:lang w:eastAsia="lv-LV"/>
              </w:rPr>
              <w:t>Plutella xylostella</w:t>
            </w:r>
            <w:r w:rsidRPr="00B02BE4">
              <w:rPr>
                <w:rFonts w:ascii="Times New Roman" w:eastAsia="Times New Roman" w:hAnsi="Times New Roman" w:cs="Times New Roman"/>
                <w:sz w:val="24"/>
                <w:szCs w:val="24"/>
                <w:lang w:eastAsia="lv-LV"/>
              </w:rPr>
              <w:t xml:space="preserve"> un citu krustziežu dārzeņu kaitēkļu fenoloģijas pētījumi</w:t>
            </w:r>
          </w:p>
        </w:tc>
        <w:tc>
          <w:tcPr>
            <w:tcW w:w="1645" w:type="pct"/>
            <w:tcBorders>
              <w:top w:val="outset" w:sz="6" w:space="0" w:color="414142"/>
              <w:left w:val="outset" w:sz="6" w:space="0" w:color="414142"/>
              <w:bottom w:val="outset" w:sz="6" w:space="0" w:color="414142"/>
              <w:right w:val="outset" w:sz="6" w:space="0" w:color="414142"/>
            </w:tcBorders>
          </w:tcPr>
          <w:p w14:paraId="54DA2DF0" w14:textId="015403FC" w:rsidR="00D466C8" w:rsidRPr="00B02BE4" w:rsidRDefault="00D466C8" w:rsidP="00D466C8">
            <w:pPr>
              <w:pStyle w:val="Bezatstarpm"/>
              <w:rPr>
                <w:rFonts w:ascii="Times New Roman" w:hAnsi="Times New Roman" w:cs="Times New Roman"/>
                <w:sz w:val="24"/>
                <w:szCs w:val="24"/>
                <w:lang w:eastAsia="lv-LV"/>
              </w:rPr>
            </w:pPr>
            <w:r w:rsidRPr="00B02BE4">
              <w:rPr>
                <w:rFonts w:ascii="Times New Roman" w:hAnsi="Times New Roman" w:cs="Times New Roman"/>
                <w:sz w:val="24"/>
                <w:szCs w:val="24"/>
                <w:lang w:eastAsia="lv-LV"/>
              </w:rPr>
              <w:t>1</w:t>
            </w:r>
            <w:r w:rsidR="00127F0A" w:rsidRPr="00B02BE4">
              <w:rPr>
                <w:rFonts w:ascii="Times New Roman" w:hAnsi="Times New Roman" w:cs="Times New Roman"/>
                <w:sz w:val="24"/>
                <w:szCs w:val="24"/>
                <w:lang w:eastAsia="lv-LV"/>
              </w:rPr>
              <w:t>1</w:t>
            </w:r>
            <w:r w:rsidRPr="00B02BE4">
              <w:rPr>
                <w:rFonts w:ascii="Times New Roman" w:hAnsi="Times New Roman" w:cs="Times New Roman"/>
                <w:sz w:val="24"/>
                <w:szCs w:val="24"/>
                <w:lang w:eastAsia="lv-LV"/>
              </w:rPr>
              <w:t>.1. kāpostu cekulkodes imago monitorings;</w:t>
            </w:r>
          </w:p>
          <w:p w14:paraId="5121418E" w14:textId="4942C1F4" w:rsidR="00D466C8" w:rsidRPr="00B02BE4" w:rsidRDefault="00D466C8" w:rsidP="00D466C8">
            <w:pPr>
              <w:pStyle w:val="Bezatstarpm"/>
              <w:rPr>
                <w:rFonts w:ascii="Times New Roman" w:hAnsi="Times New Roman" w:cs="Times New Roman"/>
                <w:sz w:val="24"/>
                <w:szCs w:val="24"/>
                <w:lang w:eastAsia="lv-LV"/>
              </w:rPr>
            </w:pPr>
            <w:r w:rsidRPr="00B02BE4">
              <w:rPr>
                <w:rFonts w:ascii="Times New Roman" w:hAnsi="Times New Roman" w:cs="Times New Roman"/>
                <w:sz w:val="24"/>
                <w:szCs w:val="24"/>
                <w:lang w:eastAsia="lv-LV"/>
              </w:rPr>
              <w:t>1</w:t>
            </w:r>
            <w:r w:rsidR="00127F0A" w:rsidRPr="00B02BE4">
              <w:rPr>
                <w:rFonts w:ascii="Times New Roman" w:hAnsi="Times New Roman" w:cs="Times New Roman"/>
                <w:sz w:val="24"/>
                <w:szCs w:val="24"/>
                <w:lang w:eastAsia="lv-LV"/>
              </w:rPr>
              <w:t>1</w:t>
            </w:r>
            <w:r w:rsidRPr="00B02BE4">
              <w:rPr>
                <w:rFonts w:ascii="Times New Roman" w:hAnsi="Times New Roman" w:cs="Times New Roman"/>
                <w:sz w:val="24"/>
                <w:szCs w:val="24"/>
                <w:lang w:eastAsia="lv-LV"/>
              </w:rPr>
              <w:t>.2. kāpostu cekulkodes olu uzskaite uz augiem;</w:t>
            </w:r>
          </w:p>
          <w:p w14:paraId="03DCB79C" w14:textId="2109C08F" w:rsidR="00D466C8" w:rsidRPr="00B02BE4" w:rsidRDefault="00D466C8" w:rsidP="00D466C8">
            <w:pPr>
              <w:pStyle w:val="Bezatstarpm"/>
              <w:rPr>
                <w:rFonts w:ascii="Times New Roman" w:hAnsi="Times New Roman" w:cs="Times New Roman"/>
                <w:sz w:val="24"/>
                <w:szCs w:val="24"/>
                <w:lang w:eastAsia="lv-LV"/>
              </w:rPr>
            </w:pPr>
            <w:r w:rsidRPr="00B02BE4">
              <w:rPr>
                <w:rFonts w:ascii="Times New Roman" w:hAnsi="Times New Roman" w:cs="Times New Roman"/>
                <w:sz w:val="24"/>
                <w:szCs w:val="24"/>
                <w:lang w:eastAsia="lv-LV"/>
              </w:rPr>
              <w:t>1</w:t>
            </w:r>
            <w:r w:rsidR="00127F0A" w:rsidRPr="00B02BE4">
              <w:rPr>
                <w:rFonts w:ascii="Times New Roman" w:hAnsi="Times New Roman" w:cs="Times New Roman"/>
                <w:sz w:val="24"/>
                <w:szCs w:val="24"/>
                <w:lang w:eastAsia="lv-LV"/>
              </w:rPr>
              <w:t>1</w:t>
            </w:r>
            <w:r w:rsidRPr="00B02BE4">
              <w:rPr>
                <w:rFonts w:ascii="Times New Roman" w:hAnsi="Times New Roman" w:cs="Times New Roman"/>
                <w:sz w:val="24"/>
                <w:szCs w:val="24"/>
                <w:lang w:eastAsia="lv-LV"/>
              </w:rPr>
              <w:t>.3. kāpuru un to bojājumu novērtējums krustziežu dārzeņu stādījumos;</w:t>
            </w:r>
          </w:p>
          <w:p w14:paraId="13CCD841" w14:textId="6F5A3005" w:rsidR="003A3E55" w:rsidRPr="00B02BE4" w:rsidRDefault="00D466C8" w:rsidP="00D466C8">
            <w:pPr>
              <w:pStyle w:val="Bezatstarpm"/>
              <w:rPr>
                <w:rFonts w:ascii="Times New Roman" w:hAnsi="Times New Roman" w:cs="Times New Roman"/>
                <w:sz w:val="24"/>
                <w:szCs w:val="24"/>
                <w:lang w:eastAsia="lv-LV"/>
              </w:rPr>
            </w:pPr>
            <w:r w:rsidRPr="00B02BE4">
              <w:rPr>
                <w:rFonts w:ascii="Times New Roman" w:hAnsi="Times New Roman" w:cs="Times New Roman"/>
                <w:sz w:val="24"/>
                <w:szCs w:val="24"/>
                <w:lang w:eastAsia="lv-LV"/>
              </w:rPr>
              <w:t>1</w:t>
            </w:r>
            <w:r w:rsidR="00127F0A" w:rsidRPr="00B02BE4">
              <w:rPr>
                <w:rFonts w:ascii="Times New Roman" w:hAnsi="Times New Roman" w:cs="Times New Roman"/>
                <w:sz w:val="24"/>
                <w:szCs w:val="24"/>
                <w:lang w:eastAsia="lv-LV"/>
              </w:rPr>
              <w:t>1</w:t>
            </w:r>
            <w:r w:rsidRPr="00B02BE4">
              <w:rPr>
                <w:rFonts w:ascii="Times New Roman" w:hAnsi="Times New Roman" w:cs="Times New Roman"/>
                <w:sz w:val="24"/>
                <w:szCs w:val="24"/>
                <w:lang w:eastAsia="lv-LV"/>
              </w:rPr>
              <w:t>.4. citu krustziežu dārzeņu kaitēkļu monitorings</w:t>
            </w:r>
            <w:r w:rsidR="003A3E55" w:rsidRPr="00B02BE4">
              <w:rPr>
                <w:rFonts w:ascii="Times New Roman" w:hAnsi="Times New Roman" w:cs="Times New Roman"/>
                <w:sz w:val="24"/>
                <w:szCs w:val="24"/>
                <w:lang w:eastAsia="lv-LV"/>
              </w:rPr>
              <w:t>.</w:t>
            </w:r>
          </w:p>
        </w:tc>
        <w:tc>
          <w:tcPr>
            <w:tcW w:w="723" w:type="pct"/>
            <w:tcBorders>
              <w:top w:val="outset" w:sz="6" w:space="0" w:color="414142"/>
              <w:left w:val="outset" w:sz="6" w:space="0" w:color="414142"/>
              <w:bottom w:val="outset" w:sz="6" w:space="0" w:color="414142"/>
              <w:right w:val="outset" w:sz="6" w:space="0" w:color="414142"/>
            </w:tcBorders>
            <w:hideMark/>
          </w:tcPr>
          <w:p w14:paraId="3490FF1E" w14:textId="77777777" w:rsidR="00AF4A3D" w:rsidRPr="00110C8D"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33 000</w:t>
            </w:r>
          </w:p>
        </w:tc>
        <w:tc>
          <w:tcPr>
            <w:tcW w:w="724" w:type="pct"/>
            <w:tcBorders>
              <w:top w:val="outset" w:sz="6" w:space="0" w:color="414142"/>
              <w:left w:val="outset" w:sz="6" w:space="0" w:color="414142"/>
              <w:bottom w:val="outset" w:sz="6" w:space="0" w:color="414142"/>
              <w:right w:val="outset" w:sz="6" w:space="0" w:color="414142"/>
            </w:tcBorders>
            <w:hideMark/>
          </w:tcPr>
          <w:p w14:paraId="39980302" w14:textId="1F77B4E1" w:rsidR="00AF4A3D" w:rsidRPr="00B02BE4"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B02BE4">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hideMark/>
          </w:tcPr>
          <w:p w14:paraId="17B826CA" w14:textId="43492C7E" w:rsidR="00AF4A3D" w:rsidRPr="00B02BE4" w:rsidRDefault="00AF4A3D" w:rsidP="00AF4A3D">
            <w:pPr>
              <w:spacing w:after="100" w:afterAutospacing="1" w:line="254" w:lineRule="atLeast"/>
              <w:jc w:val="center"/>
              <w:rPr>
                <w:rFonts w:ascii="Times New Roman" w:eastAsia="Times New Roman" w:hAnsi="Times New Roman" w:cs="Times New Roman"/>
                <w:sz w:val="24"/>
                <w:szCs w:val="24"/>
                <w:lang w:eastAsia="lv-LV"/>
              </w:rPr>
            </w:pPr>
            <w:r w:rsidRPr="00B02BE4">
              <w:rPr>
                <w:rFonts w:ascii="Times New Roman" w:eastAsia="Times New Roman" w:hAnsi="Times New Roman" w:cs="Times New Roman"/>
                <w:sz w:val="24"/>
                <w:szCs w:val="24"/>
                <w:lang w:eastAsia="lv-LV"/>
              </w:rPr>
              <w:t>Lauksaim</w:t>
            </w:r>
            <w:r w:rsidRPr="00B02BE4">
              <w:rPr>
                <w:rFonts w:ascii="Times New Roman" w:eastAsia="Times New Roman" w:hAnsi="Times New Roman" w:cs="Times New Roman"/>
                <w:sz w:val="24"/>
                <w:szCs w:val="24"/>
                <w:lang w:eastAsia="lv-LV"/>
              </w:rPr>
              <w:softHyphen/>
              <w:t>niecības departaments</w:t>
            </w:r>
          </w:p>
        </w:tc>
      </w:tr>
      <w:tr w:rsidR="000F7E8F" w:rsidRPr="000F7E8F" w14:paraId="2F711628" w14:textId="0FEAF636" w:rsidTr="00F00B3C">
        <w:tc>
          <w:tcPr>
            <w:tcW w:w="264" w:type="pct"/>
            <w:tcBorders>
              <w:top w:val="outset" w:sz="6" w:space="0" w:color="414142"/>
              <w:left w:val="outset" w:sz="6" w:space="0" w:color="414142"/>
              <w:bottom w:val="outset" w:sz="6" w:space="0" w:color="414142"/>
              <w:right w:val="outset" w:sz="6" w:space="0" w:color="414142"/>
            </w:tcBorders>
            <w:hideMark/>
          </w:tcPr>
          <w:p w14:paraId="4B8231F6" w14:textId="69FA3424" w:rsidR="0080539A" w:rsidRPr="004B14AC" w:rsidRDefault="0080539A" w:rsidP="0080539A">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1</w:t>
            </w:r>
            <w:r w:rsidR="00B02BE4" w:rsidRPr="004B14AC">
              <w:rPr>
                <w:rFonts w:ascii="Times New Roman" w:eastAsia="Times New Roman" w:hAnsi="Times New Roman" w:cs="Times New Roman"/>
                <w:sz w:val="24"/>
                <w:szCs w:val="24"/>
                <w:lang w:eastAsia="lv-LV"/>
              </w:rPr>
              <w:t>2</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5CC379CA" w14:textId="77777777" w:rsidR="0080539A" w:rsidRPr="000F7E8F" w:rsidRDefault="0080539A" w:rsidP="0080539A">
            <w:pPr>
              <w:spacing w:after="0" w:line="240" w:lineRule="auto"/>
              <w:rPr>
                <w:rFonts w:ascii="Times New Roman" w:eastAsia="Times New Roman" w:hAnsi="Times New Roman" w:cs="Times New Roman"/>
                <w:sz w:val="24"/>
                <w:szCs w:val="24"/>
                <w:lang w:eastAsia="lv-LV"/>
              </w:rPr>
            </w:pPr>
            <w:r w:rsidRPr="000F7E8F">
              <w:rPr>
                <w:rFonts w:ascii="Times New Roman" w:eastAsia="Times New Roman" w:hAnsi="Times New Roman" w:cs="Times New Roman"/>
                <w:sz w:val="24"/>
                <w:szCs w:val="24"/>
                <w:lang w:eastAsia="lv-LV"/>
              </w:rPr>
              <w:t>Latvijā plašāk audzēto lauka dārzeņu mēslošanas optimizācija ilgtspējīgu tehnoloģiju nodrošināšanai</w:t>
            </w:r>
          </w:p>
        </w:tc>
        <w:tc>
          <w:tcPr>
            <w:tcW w:w="1645" w:type="pct"/>
            <w:tcBorders>
              <w:top w:val="outset" w:sz="6" w:space="0" w:color="414142"/>
              <w:left w:val="outset" w:sz="6" w:space="0" w:color="414142"/>
              <w:bottom w:val="outset" w:sz="6" w:space="0" w:color="414142"/>
              <w:right w:val="outset" w:sz="6" w:space="0" w:color="414142"/>
            </w:tcBorders>
          </w:tcPr>
          <w:p w14:paraId="7EC33191" w14:textId="64C94A44" w:rsidR="0080539A" w:rsidRPr="000F7E8F" w:rsidRDefault="0080539A" w:rsidP="0080539A">
            <w:pPr>
              <w:spacing w:after="0" w:line="254" w:lineRule="atLeast"/>
              <w:rPr>
                <w:rFonts w:ascii="Times New Roman" w:eastAsia="Times New Roman" w:hAnsi="Times New Roman" w:cs="Times New Roman"/>
                <w:sz w:val="24"/>
                <w:szCs w:val="24"/>
                <w:lang w:eastAsia="lv-LV"/>
              </w:rPr>
            </w:pPr>
            <w:r w:rsidRPr="000F7E8F">
              <w:rPr>
                <w:rFonts w:ascii="Times New Roman" w:eastAsia="Times New Roman" w:hAnsi="Times New Roman" w:cs="Times New Roman"/>
                <w:sz w:val="24"/>
                <w:szCs w:val="24"/>
                <w:lang w:eastAsia="lv-LV"/>
              </w:rPr>
              <w:t>1</w:t>
            </w:r>
            <w:r w:rsidR="00B02BE4" w:rsidRPr="000F7E8F">
              <w:rPr>
                <w:rFonts w:ascii="Times New Roman" w:eastAsia="Times New Roman" w:hAnsi="Times New Roman" w:cs="Times New Roman"/>
                <w:sz w:val="24"/>
                <w:szCs w:val="24"/>
                <w:lang w:eastAsia="lv-LV"/>
              </w:rPr>
              <w:t>2</w:t>
            </w:r>
            <w:r w:rsidRPr="000F7E8F">
              <w:rPr>
                <w:rFonts w:ascii="Times New Roman" w:eastAsia="Times New Roman" w:hAnsi="Times New Roman" w:cs="Times New Roman"/>
                <w:sz w:val="24"/>
                <w:szCs w:val="24"/>
                <w:lang w:eastAsia="lv-LV"/>
              </w:rPr>
              <w:t xml:space="preserve">.1. noskaidrot esošo augu barības elementu nodrošinājumu (NPK) vismaz 10 modeļsaimniecībās Latvijā plašāk audzētajiem dārzeņiem (galviņkāpostiem, burkāniem, sīpoliem, bietēm), veicot augsnes analīzes un rēķinot NPK bilances vismaz četru gadu periodā (2021.–2024.), šajās saimniecībās pārbaudīt izstrādāto </w:t>
            </w:r>
            <w:r w:rsidRPr="000F7E8F">
              <w:rPr>
                <w:rFonts w:ascii="Times New Roman" w:eastAsia="Times New Roman" w:hAnsi="Times New Roman" w:cs="Times New Roman"/>
                <w:sz w:val="24"/>
                <w:szCs w:val="24"/>
                <w:lang w:eastAsia="lv-LV"/>
              </w:rPr>
              <w:lastRenderedPageBreak/>
              <w:t>mēslošanas normatīvu efektivitāti (2022.–2025.);</w:t>
            </w:r>
          </w:p>
          <w:p w14:paraId="21517406" w14:textId="566F0B34" w:rsidR="0080539A" w:rsidRPr="000F7E8F" w:rsidRDefault="0080539A" w:rsidP="0080539A">
            <w:pPr>
              <w:spacing w:after="0" w:line="254" w:lineRule="atLeast"/>
              <w:rPr>
                <w:rFonts w:ascii="Times New Roman" w:eastAsia="Times New Roman" w:hAnsi="Times New Roman" w:cs="Times New Roman"/>
                <w:sz w:val="24"/>
                <w:szCs w:val="24"/>
                <w:lang w:eastAsia="lv-LV"/>
              </w:rPr>
            </w:pPr>
            <w:r w:rsidRPr="000F7E8F">
              <w:rPr>
                <w:rFonts w:ascii="Times New Roman" w:eastAsia="Times New Roman" w:hAnsi="Times New Roman" w:cs="Times New Roman"/>
                <w:sz w:val="24"/>
                <w:szCs w:val="24"/>
                <w:lang w:eastAsia="lv-LV"/>
              </w:rPr>
              <w:t>1</w:t>
            </w:r>
            <w:r w:rsidR="00B02BE4" w:rsidRPr="000F7E8F">
              <w:rPr>
                <w:rFonts w:ascii="Times New Roman" w:eastAsia="Times New Roman" w:hAnsi="Times New Roman" w:cs="Times New Roman"/>
                <w:sz w:val="24"/>
                <w:szCs w:val="24"/>
                <w:lang w:eastAsia="lv-LV"/>
              </w:rPr>
              <w:t>2</w:t>
            </w:r>
            <w:r w:rsidRPr="000F7E8F">
              <w:rPr>
                <w:rFonts w:ascii="Times New Roman" w:eastAsia="Times New Roman" w:hAnsi="Times New Roman" w:cs="Times New Roman"/>
                <w:sz w:val="24"/>
                <w:szCs w:val="24"/>
                <w:lang w:eastAsia="lv-LV"/>
              </w:rPr>
              <w:t xml:space="preserve">.2. analizēt iegūtos NPK uzskaites datus kontekstā ar augu maiņu, mēslojuma lietojumu, saimniekošanas sistēmu un dārzeņu ražību, kas tiks izmantota mēslošanas normatīvu izstrādei (2021.–2025.); </w:t>
            </w:r>
          </w:p>
          <w:p w14:paraId="4CDCD6D5" w14:textId="113A987E" w:rsidR="0080539A" w:rsidRPr="000F7E8F" w:rsidRDefault="0080539A" w:rsidP="0080539A">
            <w:pPr>
              <w:spacing w:after="0" w:line="254" w:lineRule="atLeast"/>
              <w:rPr>
                <w:rFonts w:ascii="Times New Roman" w:eastAsia="Times New Roman" w:hAnsi="Times New Roman" w:cs="Times New Roman"/>
                <w:sz w:val="24"/>
                <w:szCs w:val="24"/>
                <w:lang w:eastAsia="lv-LV"/>
              </w:rPr>
            </w:pPr>
            <w:r w:rsidRPr="000F7E8F">
              <w:rPr>
                <w:rFonts w:ascii="Times New Roman" w:eastAsia="Times New Roman" w:hAnsi="Times New Roman" w:cs="Times New Roman"/>
                <w:sz w:val="24"/>
                <w:szCs w:val="24"/>
                <w:lang w:eastAsia="lv-LV"/>
              </w:rPr>
              <w:t>1</w:t>
            </w:r>
            <w:r w:rsidR="00B02BE4" w:rsidRPr="000F7E8F">
              <w:rPr>
                <w:rFonts w:ascii="Times New Roman" w:eastAsia="Times New Roman" w:hAnsi="Times New Roman" w:cs="Times New Roman"/>
                <w:sz w:val="24"/>
                <w:szCs w:val="24"/>
                <w:lang w:eastAsia="lv-LV"/>
              </w:rPr>
              <w:t>2</w:t>
            </w:r>
            <w:r w:rsidRPr="000F7E8F">
              <w:rPr>
                <w:rFonts w:ascii="Times New Roman" w:eastAsia="Times New Roman" w:hAnsi="Times New Roman" w:cs="Times New Roman"/>
                <w:sz w:val="24"/>
                <w:szCs w:val="24"/>
                <w:lang w:eastAsia="lv-LV"/>
              </w:rPr>
              <w:t>.3. izvērtēt augsnes bioloģisko aktivitāti dažādās saimniecībās ar dažādu barības vielu nodrošinājuma pārvaldību, kā arī lauka izmēģinājumos ar dažādu augu maiņas un zaļmēslojuma starpkultūru izmantošanu (2021.–2025.);</w:t>
            </w:r>
          </w:p>
          <w:p w14:paraId="4F2A7C40" w14:textId="5A78F8CC" w:rsidR="0080539A" w:rsidRPr="000F7E8F" w:rsidRDefault="0080539A" w:rsidP="0080539A">
            <w:pPr>
              <w:spacing w:after="0" w:line="254" w:lineRule="atLeast"/>
              <w:rPr>
                <w:rFonts w:ascii="Times New Roman" w:eastAsia="Times New Roman" w:hAnsi="Times New Roman" w:cs="Times New Roman"/>
                <w:sz w:val="24"/>
                <w:szCs w:val="24"/>
                <w:lang w:eastAsia="lv-LV"/>
              </w:rPr>
            </w:pPr>
            <w:r w:rsidRPr="000F7E8F">
              <w:rPr>
                <w:rFonts w:ascii="Times New Roman" w:eastAsia="Times New Roman" w:hAnsi="Times New Roman" w:cs="Times New Roman"/>
                <w:sz w:val="24"/>
                <w:szCs w:val="24"/>
                <w:lang w:eastAsia="lv-LV"/>
              </w:rPr>
              <w:t>1</w:t>
            </w:r>
            <w:r w:rsidR="00B02BE4" w:rsidRPr="000F7E8F">
              <w:rPr>
                <w:rFonts w:ascii="Times New Roman" w:eastAsia="Times New Roman" w:hAnsi="Times New Roman" w:cs="Times New Roman"/>
                <w:sz w:val="24"/>
                <w:szCs w:val="24"/>
                <w:lang w:eastAsia="lv-LV"/>
              </w:rPr>
              <w:t>2</w:t>
            </w:r>
            <w:r w:rsidRPr="000F7E8F">
              <w:rPr>
                <w:rFonts w:ascii="Times New Roman" w:eastAsia="Times New Roman" w:hAnsi="Times New Roman" w:cs="Times New Roman"/>
                <w:sz w:val="24"/>
                <w:szCs w:val="24"/>
                <w:lang w:eastAsia="lv-LV"/>
              </w:rPr>
              <w:t>.4. noskaidrot augu barības elementu (NPK) iznesi ar ražu Latvijā plašāk audzētajiem dārzeņiem (galviņkāpostiem, burkāniem, sīpoliem, bietēm) (2021.–2022.);</w:t>
            </w:r>
          </w:p>
          <w:p w14:paraId="2BED790B" w14:textId="4AEEDE54" w:rsidR="0080539A" w:rsidRPr="000F7E8F" w:rsidRDefault="0080539A" w:rsidP="0080539A">
            <w:pPr>
              <w:spacing w:after="0" w:line="254" w:lineRule="atLeast"/>
              <w:rPr>
                <w:rFonts w:ascii="Times New Roman" w:eastAsia="Times New Roman" w:hAnsi="Times New Roman" w:cs="Times New Roman"/>
                <w:sz w:val="24"/>
                <w:szCs w:val="24"/>
                <w:lang w:eastAsia="lv-LV"/>
              </w:rPr>
            </w:pPr>
            <w:r w:rsidRPr="000F7E8F">
              <w:rPr>
                <w:rFonts w:ascii="Times New Roman" w:eastAsia="Times New Roman" w:hAnsi="Times New Roman" w:cs="Times New Roman"/>
                <w:sz w:val="24"/>
                <w:szCs w:val="24"/>
                <w:lang w:eastAsia="lv-LV"/>
              </w:rPr>
              <w:t>1</w:t>
            </w:r>
            <w:r w:rsidR="00B02BE4" w:rsidRPr="000F7E8F">
              <w:rPr>
                <w:rFonts w:ascii="Times New Roman" w:eastAsia="Times New Roman" w:hAnsi="Times New Roman" w:cs="Times New Roman"/>
                <w:sz w:val="24"/>
                <w:szCs w:val="24"/>
                <w:lang w:eastAsia="lv-LV"/>
              </w:rPr>
              <w:t>2</w:t>
            </w:r>
            <w:r w:rsidRPr="000F7E8F">
              <w:rPr>
                <w:rFonts w:ascii="Times New Roman" w:eastAsia="Times New Roman" w:hAnsi="Times New Roman" w:cs="Times New Roman"/>
                <w:sz w:val="24"/>
                <w:szCs w:val="24"/>
                <w:lang w:eastAsia="lv-LV"/>
              </w:rPr>
              <w:t xml:space="preserve">.5. ierīkot lauka izmēģinājumus DI, kur tiks pārbaudīta dažādu zaļmēslojumu un starpkultūru augu ietekme uz NPK bilanci augsnē, dārzeņu ražību un ekonomisko efektivitāti (2021.–2024.); </w:t>
            </w:r>
          </w:p>
          <w:p w14:paraId="50497403" w14:textId="0DF9D53F" w:rsidR="0080539A" w:rsidRPr="000F7E8F" w:rsidRDefault="0080539A" w:rsidP="0080539A">
            <w:pPr>
              <w:spacing w:after="0" w:line="254" w:lineRule="atLeast"/>
              <w:rPr>
                <w:rFonts w:ascii="Times New Roman" w:eastAsia="Times New Roman" w:hAnsi="Times New Roman" w:cs="Times New Roman"/>
                <w:sz w:val="24"/>
                <w:szCs w:val="24"/>
                <w:lang w:eastAsia="lv-LV"/>
              </w:rPr>
            </w:pPr>
            <w:r w:rsidRPr="000F7E8F">
              <w:rPr>
                <w:rFonts w:ascii="Times New Roman" w:eastAsia="Times New Roman" w:hAnsi="Times New Roman" w:cs="Times New Roman"/>
                <w:sz w:val="24"/>
                <w:szCs w:val="24"/>
                <w:lang w:eastAsia="lv-LV"/>
              </w:rPr>
              <w:t>1</w:t>
            </w:r>
            <w:r w:rsidR="00B02BE4" w:rsidRPr="000F7E8F">
              <w:rPr>
                <w:rFonts w:ascii="Times New Roman" w:eastAsia="Times New Roman" w:hAnsi="Times New Roman" w:cs="Times New Roman"/>
                <w:sz w:val="24"/>
                <w:szCs w:val="24"/>
                <w:lang w:eastAsia="lv-LV"/>
              </w:rPr>
              <w:t>2</w:t>
            </w:r>
            <w:r w:rsidRPr="000F7E8F">
              <w:rPr>
                <w:rFonts w:ascii="Times New Roman" w:eastAsia="Times New Roman" w:hAnsi="Times New Roman" w:cs="Times New Roman"/>
                <w:sz w:val="24"/>
                <w:szCs w:val="24"/>
                <w:lang w:eastAsia="lv-LV"/>
              </w:rPr>
              <w:t>.6. izstrādāt optimālas mēslošanas normas plašāk audzētajiem dārzeņiem atbilstoši plānotajai ražai un augsnes nodrošinājumam ar fosforu un kāliju (2025.);</w:t>
            </w:r>
          </w:p>
          <w:p w14:paraId="6389DBDB" w14:textId="14C1319C" w:rsidR="0080539A" w:rsidRPr="000F7E8F" w:rsidRDefault="0080539A" w:rsidP="0080539A">
            <w:pPr>
              <w:spacing w:after="0" w:line="254" w:lineRule="atLeast"/>
              <w:rPr>
                <w:rFonts w:ascii="Times New Roman" w:eastAsia="Times New Roman" w:hAnsi="Times New Roman" w:cs="Times New Roman"/>
                <w:sz w:val="24"/>
                <w:szCs w:val="24"/>
                <w:lang w:eastAsia="lv-LV"/>
              </w:rPr>
            </w:pPr>
            <w:r w:rsidRPr="000F7E8F">
              <w:rPr>
                <w:rFonts w:ascii="Times New Roman" w:eastAsia="Times New Roman" w:hAnsi="Times New Roman" w:cs="Times New Roman"/>
                <w:sz w:val="24"/>
                <w:szCs w:val="24"/>
                <w:lang w:eastAsia="lv-LV"/>
              </w:rPr>
              <w:t>1</w:t>
            </w:r>
            <w:r w:rsidR="00B02BE4" w:rsidRPr="000F7E8F">
              <w:rPr>
                <w:rFonts w:ascii="Times New Roman" w:eastAsia="Times New Roman" w:hAnsi="Times New Roman" w:cs="Times New Roman"/>
                <w:sz w:val="24"/>
                <w:szCs w:val="24"/>
                <w:lang w:eastAsia="lv-LV"/>
              </w:rPr>
              <w:t>2</w:t>
            </w:r>
            <w:r w:rsidRPr="000F7E8F">
              <w:rPr>
                <w:rFonts w:ascii="Times New Roman" w:eastAsia="Times New Roman" w:hAnsi="Times New Roman" w:cs="Times New Roman"/>
                <w:sz w:val="24"/>
                <w:szCs w:val="24"/>
                <w:lang w:eastAsia="lv-LV"/>
              </w:rPr>
              <w:t>.7. sagatavot zinātniskas un populāras publikācijas zināšanu pārnesei (2023.–2025.)</w:t>
            </w:r>
          </w:p>
        </w:tc>
        <w:tc>
          <w:tcPr>
            <w:tcW w:w="723" w:type="pct"/>
            <w:tcBorders>
              <w:top w:val="outset" w:sz="6" w:space="0" w:color="414142"/>
              <w:left w:val="outset" w:sz="6" w:space="0" w:color="414142"/>
              <w:bottom w:val="outset" w:sz="6" w:space="0" w:color="414142"/>
              <w:right w:val="outset" w:sz="6" w:space="0" w:color="414142"/>
            </w:tcBorders>
            <w:hideMark/>
          </w:tcPr>
          <w:p w14:paraId="3AC45479" w14:textId="7A71AE99" w:rsidR="0080539A" w:rsidRPr="00110C8D" w:rsidRDefault="0080539A" w:rsidP="0080539A">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50 000</w:t>
            </w:r>
          </w:p>
        </w:tc>
        <w:tc>
          <w:tcPr>
            <w:tcW w:w="724" w:type="pct"/>
            <w:tcBorders>
              <w:top w:val="outset" w:sz="6" w:space="0" w:color="414142"/>
              <w:left w:val="outset" w:sz="6" w:space="0" w:color="414142"/>
              <w:bottom w:val="outset" w:sz="6" w:space="0" w:color="414142"/>
              <w:right w:val="outset" w:sz="6" w:space="0" w:color="414142"/>
            </w:tcBorders>
            <w:hideMark/>
          </w:tcPr>
          <w:p w14:paraId="18E97FB9" w14:textId="067ED3CD" w:rsidR="0080539A" w:rsidRPr="000F7E8F" w:rsidRDefault="0080539A" w:rsidP="0080539A">
            <w:pPr>
              <w:spacing w:after="100" w:afterAutospacing="1" w:line="254" w:lineRule="atLeast"/>
              <w:jc w:val="center"/>
              <w:rPr>
                <w:rFonts w:ascii="Times New Roman" w:eastAsia="Times New Roman" w:hAnsi="Times New Roman" w:cs="Times New Roman"/>
                <w:sz w:val="24"/>
                <w:szCs w:val="24"/>
                <w:lang w:eastAsia="lv-LV"/>
              </w:rPr>
            </w:pPr>
            <w:r w:rsidRPr="000F7E8F">
              <w:rPr>
                <w:rFonts w:ascii="Times New Roman" w:eastAsia="Times New Roman" w:hAnsi="Times New Roman" w:cs="Times New Roman"/>
                <w:sz w:val="24"/>
                <w:szCs w:val="24"/>
                <w:lang w:eastAsia="lv-LV"/>
              </w:rPr>
              <w:t>Dārzkopības institūts</w:t>
            </w:r>
          </w:p>
        </w:tc>
        <w:tc>
          <w:tcPr>
            <w:tcW w:w="657" w:type="pct"/>
            <w:tcBorders>
              <w:top w:val="outset" w:sz="6" w:space="0" w:color="414142"/>
              <w:left w:val="outset" w:sz="6" w:space="0" w:color="414142"/>
              <w:bottom w:val="outset" w:sz="6" w:space="0" w:color="414142"/>
              <w:right w:val="outset" w:sz="6" w:space="0" w:color="414142"/>
            </w:tcBorders>
            <w:hideMark/>
          </w:tcPr>
          <w:p w14:paraId="50D5A6E9" w14:textId="693CBBCE" w:rsidR="0080539A" w:rsidRPr="000F7E8F" w:rsidRDefault="0080539A" w:rsidP="0080539A">
            <w:pPr>
              <w:spacing w:after="100" w:afterAutospacing="1" w:line="254" w:lineRule="atLeast"/>
              <w:jc w:val="center"/>
              <w:rPr>
                <w:rFonts w:ascii="Times New Roman" w:eastAsia="Times New Roman" w:hAnsi="Times New Roman" w:cs="Times New Roman"/>
                <w:sz w:val="24"/>
                <w:szCs w:val="24"/>
                <w:lang w:eastAsia="lv-LV"/>
              </w:rPr>
            </w:pPr>
            <w:r w:rsidRPr="000F7E8F">
              <w:rPr>
                <w:rFonts w:ascii="Times New Roman" w:eastAsia="Times New Roman" w:hAnsi="Times New Roman" w:cs="Times New Roman"/>
                <w:sz w:val="24"/>
                <w:szCs w:val="24"/>
                <w:lang w:eastAsia="lv-LV"/>
              </w:rPr>
              <w:t>Lauksaim</w:t>
            </w:r>
            <w:r w:rsidRPr="000F7E8F">
              <w:rPr>
                <w:rFonts w:ascii="Times New Roman" w:eastAsia="Times New Roman" w:hAnsi="Times New Roman" w:cs="Times New Roman"/>
                <w:sz w:val="24"/>
                <w:szCs w:val="24"/>
                <w:lang w:eastAsia="lv-LV"/>
              </w:rPr>
              <w:softHyphen/>
              <w:t>niecības departaments</w:t>
            </w:r>
          </w:p>
        </w:tc>
      </w:tr>
      <w:tr w:rsidR="00D71341" w:rsidRPr="00D71341" w14:paraId="45039CFF" w14:textId="21FB53AC" w:rsidTr="008442CF">
        <w:tc>
          <w:tcPr>
            <w:tcW w:w="264" w:type="pct"/>
            <w:tcBorders>
              <w:top w:val="outset" w:sz="6" w:space="0" w:color="414142"/>
              <w:left w:val="outset" w:sz="6" w:space="0" w:color="414142"/>
              <w:bottom w:val="outset" w:sz="6" w:space="0" w:color="414142"/>
              <w:right w:val="outset" w:sz="6" w:space="0" w:color="414142"/>
            </w:tcBorders>
            <w:shd w:val="clear" w:color="auto" w:fill="auto"/>
            <w:hideMark/>
          </w:tcPr>
          <w:p w14:paraId="206BCA62" w14:textId="537E2C21" w:rsidR="0080539A" w:rsidRPr="004B14AC" w:rsidRDefault="0080539A" w:rsidP="0080539A">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1</w:t>
            </w:r>
            <w:r w:rsidR="008442CF" w:rsidRPr="004B14AC">
              <w:rPr>
                <w:rFonts w:ascii="Times New Roman" w:eastAsia="Times New Roman" w:hAnsi="Times New Roman" w:cs="Times New Roman"/>
                <w:sz w:val="24"/>
                <w:szCs w:val="24"/>
                <w:lang w:eastAsia="lv-LV"/>
              </w:rPr>
              <w:t>3</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shd w:val="clear" w:color="auto" w:fill="auto"/>
            <w:hideMark/>
          </w:tcPr>
          <w:p w14:paraId="623FE0E0" w14:textId="59FDCC77" w:rsidR="0080539A" w:rsidRPr="00D71341" w:rsidRDefault="0080539A" w:rsidP="0080539A">
            <w:pPr>
              <w:spacing w:after="0" w:line="240" w:lineRule="auto"/>
              <w:rPr>
                <w:rFonts w:ascii="Times New Roman" w:eastAsia="Times New Roman" w:hAnsi="Times New Roman" w:cs="Times New Roman"/>
                <w:sz w:val="24"/>
                <w:szCs w:val="24"/>
                <w:lang w:eastAsia="lv-LV"/>
              </w:rPr>
            </w:pPr>
            <w:r w:rsidRPr="00D71341">
              <w:rPr>
                <w:rFonts w:ascii="Times New Roman" w:eastAsia="Times New Roman" w:hAnsi="Times New Roman" w:cs="Times New Roman"/>
                <w:sz w:val="24"/>
                <w:szCs w:val="24"/>
                <w:lang w:eastAsia="lv-LV"/>
              </w:rPr>
              <w:t>Ilgtspējīga augu aizsardzības sistēma – pašreizējās situācijas analīze, izaicinājumi un nākotnes risinājumi</w:t>
            </w:r>
          </w:p>
        </w:tc>
        <w:tc>
          <w:tcPr>
            <w:tcW w:w="1645" w:type="pct"/>
            <w:tcBorders>
              <w:top w:val="outset" w:sz="6" w:space="0" w:color="414142"/>
              <w:left w:val="outset" w:sz="6" w:space="0" w:color="414142"/>
              <w:bottom w:val="outset" w:sz="6" w:space="0" w:color="414142"/>
              <w:right w:val="outset" w:sz="6" w:space="0" w:color="414142"/>
            </w:tcBorders>
            <w:shd w:val="clear" w:color="auto" w:fill="auto"/>
          </w:tcPr>
          <w:p w14:paraId="4C0D8DDF" w14:textId="211D75FA" w:rsidR="0080539A" w:rsidRPr="00D71341" w:rsidRDefault="0080539A" w:rsidP="0080539A">
            <w:pPr>
              <w:pStyle w:val="Bezatstarpm"/>
              <w:rPr>
                <w:rFonts w:ascii="Times New Roman" w:hAnsi="Times New Roman" w:cs="Times New Roman"/>
                <w:sz w:val="24"/>
                <w:szCs w:val="24"/>
                <w:lang w:eastAsia="lv-LV"/>
              </w:rPr>
            </w:pPr>
            <w:r w:rsidRPr="00D71341">
              <w:rPr>
                <w:rFonts w:ascii="Times New Roman" w:hAnsi="Times New Roman" w:cs="Times New Roman"/>
                <w:sz w:val="24"/>
                <w:szCs w:val="24"/>
                <w:lang w:eastAsia="lv-LV"/>
              </w:rPr>
              <w:t>1</w:t>
            </w:r>
            <w:r w:rsidR="008442CF" w:rsidRPr="00D71341">
              <w:rPr>
                <w:rFonts w:ascii="Times New Roman" w:hAnsi="Times New Roman" w:cs="Times New Roman"/>
                <w:sz w:val="24"/>
                <w:szCs w:val="24"/>
                <w:lang w:eastAsia="lv-LV"/>
              </w:rPr>
              <w:t>3</w:t>
            </w:r>
            <w:r w:rsidRPr="00D71341">
              <w:rPr>
                <w:rFonts w:ascii="Times New Roman" w:hAnsi="Times New Roman" w:cs="Times New Roman"/>
                <w:sz w:val="24"/>
                <w:szCs w:val="24"/>
                <w:lang w:eastAsia="lv-LV"/>
              </w:rPr>
              <w:t>.1. apkopot pieejamo informāciju par ierasto praksi AAL lietojumā dažādos reģionos, dažāda lieluma saimniecībās, dažādiem kultūraugiem, lai noskaidrotu bāzes līniju AAL lietojumā pa kultūraugu grupām, un izstrādāt rekomendācijas turpmākajam AAL lietojuma samazinājumam;</w:t>
            </w:r>
          </w:p>
          <w:p w14:paraId="3F089022" w14:textId="7CF7A746" w:rsidR="0080539A" w:rsidRPr="00D71341" w:rsidRDefault="0080539A" w:rsidP="0080539A">
            <w:pPr>
              <w:pStyle w:val="Bezatstarpm"/>
              <w:rPr>
                <w:rFonts w:ascii="Times New Roman" w:hAnsi="Times New Roman" w:cs="Times New Roman"/>
                <w:sz w:val="24"/>
                <w:szCs w:val="24"/>
                <w:lang w:eastAsia="lv-LV"/>
              </w:rPr>
            </w:pPr>
            <w:r w:rsidRPr="00D71341">
              <w:rPr>
                <w:rFonts w:ascii="Times New Roman" w:hAnsi="Times New Roman" w:cs="Times New Roman"/>
                <w:sz w:val="24"/>
                <w:szCs w:val="24"/>
                <w:lang w:eastAsia="lv-LV"/>
              </w:rPr>
              <w:t>1</w:t>
            </w:r>
            <w:r w:rsidR="008442CF" w:rsidRPr="00D71341">
              <w:rPr>
                <w:rFonts w:ascii="Times New Roman" w:hAnsi="Times New Roman" w:cs="Times New Roman"/>
                <w:sz w:val="24"/>
                <w:szCs w:val="24"/>
                <w:lang w:eastAsia="lv-LV"/>
              </w:rPr>
              <w:t>3</w:t>
            </w:r>
            <w:r w:rsidRPr="00D71341">
              <w:rPr>
                <w:rFonts w:ascii="Times New Roman" w:hAnsi="Times New Roman" w:cs="Times New Roman"/>
                <w:sz w:val="24"/>
                <w:szCs w:val="24"/>
                <w:lang w:eastAsia="lv-LV"/>
              </w:rPr>
              <w:t xml:space="preserve">.2. veikt efektivitātes izmēģinājumus kviešu sējumos, lai salīdzinātu dažādas AAL lietojuma </w:t>
            </w:r>
            <w:r w:rsidRPr="00D71341">
              <w:rPr>
                <w:rFonts w:ascii="Times New Roman" w:hAnsi="Times New Roman" w:cs="Times New Roman"/>
                <w:sz w:val="24"/>
                <w:szCs w:val="24"/>
                <w:lang w:eastAsia="lv-LV"/>
              </w:rPr>
              <w:lastRenderedPageBreak/>
              <w:t>smidzinājuma shēmas un dažādas devas</w:t>
            </w:r>
            <w:r w:rsidR="00614C8E" w:rsidRPr="00D71341">
              <w:rPr>
                <w:rFonts w:ascii="Times New Roman" w:hAnsi="Times New Roman" w:cs="Times New Roman"/>
                <w:sz w:val="24"/>
                <w:szCs w:val="24"/>
                <w:lang w:eastAsia="lv-LV"/>
              </w:rPr>
              <w:t xml:space="preserve"> au</w:t>
            </w:r>
            <w:r w:rsidR="00421364" w:rsidRPr="00D71341">
              <w:rPr>
                <w:rFonts w:ascii="Times New Roman" w:hAnsi="Times New Roman" w:cs="Times New Roman"/>
                <w:sz w:val="24"/>
                <w:szCs w:val="24"/>
                <w:lang w:eastAsia="lv-LV"/>
              </w:rPr>
              <w:t>gu au</w:t>
            </w:r>
            <w:r w:rsidR="00614C8E" w:rsidRPr="00D71341">
              <w:rPr>
                <w:rFonts w:ascii="Times New Roman" w:hAnsi="Times New Roman" w:cs="Times New Roman"/>
                <w:sz w:val="24"/>
                <w:szCs w:val="24"/>
                <w:lang w:eastAsia="lv-LV"/>
              </w:rPr>
              <w:t>gšanas</w:t>
            </w:r>
            <w:r w:rsidRPr="00D71341">
              <w:rPr>
                <w:rFonts w:ascii="Times New Roman" w:hAnsi="Times New Roman" w:cs="Times New Roman"/>
                <w:sz w:val="24"/>
                <w:szCs w:val="24"/>
                <w:lang w:eastAsia="lv-LV"/>
              </w:rPr>
              <w:t xml:space="preserve"> regulatoriem, fungicīdiem, herbicīdiem;</w:t>
            </w:r>
          </w:p>
          <w:p w14:paraId="26475DED" w14:textId="25C12695" w:rsidR="0080539A" w:rsidRPr="00D71341" w:rsidRDefault="0080539A" w:rsidP="0080539A">
            <w:pPr>
              <w:pStyle w:val="Bezatstarpm"/>
              <w:rPr>
                <w:rFonts w:ascii="Times New Roman" w:hAnsi="Times New Roman" w:cs="Times New Roman"/>
                <w:sz w:val="24"/>
                <w:szCs w:val="24"/>
                <w:lang w:eastAsia="lv-LV"/>
              </w:rPr>
            </w:pPr>
            <w:r w:rsidRPr="00D71341">
              <w:rPr>
                <w:rFonts w:ascii="Times New Roman" w:hAnsi="Times New Roman" w:cs="Times New Roman"/>
                <w:sz w:val="24"/>
                <w:szCs w:val="24"/>
                <w:lang w:eastAsia="lv-LV"/>
              </w:rPr>
              <w:t>1</w:t>
            </w:r>
            <w:r w:rsidR="008442CF" w:rsidRPr="00D71341">
              <w:rPr>
                <w:rFonts w:ascii="Times New Roman" w:hAnsi="Times New Roman" w:cs="Times New Roman"/>
                <w:sz w:val="24"/>
                <w:szCs w:val="24"/>
                <w:lang w:eastAsia="lv-LV"/>
              </w:rPr>
              <w:t>3</w:t>
            </w:r>
            <w:r w:rsidRPr="00D71341">
              <w:rPr>
                <w:rFonts w:ascii="Times New Roman" w:hAnsi="Times New Roman" w:cs="Times New Roman"/>
                <w:sz w:val="24"/>
                <w:szCs w:val="24"/>
                <w:lang w:eastAsia="lv-LV"/>
              </w:rPr>
              <w:t xml:space="preserve">.3. </w:t>
            </w:r>
            <w:r w:rsidR="00172C30" w:rsidRPr="00D71341">
              <w:rPr>
                <w:rFonts w:ascii="Times New Roman" w:hAnsi="Times New Roman" w:cs="Times New Roman"/>
                <w:sz w:val="24"/>
                <w:szCs w:val="24"/>
                <w:lang w:eastAsia="lv-LV"/>
              </w:rPr>
              <w:t>v</w:t>
            </w:r>
            <w:r w:rsidR="00483202" w:rsidRPr="00D71341">
              <w:rPr>
                <w:rFonts w:ascii="Times New Roman" w:hAnsi="Times New Roman" w:cs="Times New Roman"/>
                <w:sz w:val="24"/>
                <w:szCs w:val="24"/>
                <w:lang w:eastAsia="lv-LV"/>
              </w:rPr>
              <w:t>eikt slimību uzskaiti plašāk audzētajām ziemas kviešu šķirnēm.</w:t>
            </w:r>
          </w:p>
        </w:tc>
        <w:tc>
          <w:tcPr>
            <w:tcW w:w="723" w:type="pct"/>
            <w:tcBorders>
              <w:top w:val="outset" w:sz="6" w:space="0" w:color="414142"/>
              <w:left w:val="outset" w:sz="6" w:space="0" w:color="414142"/>
              <w:bottom w:val="outset" w:sz="6" w:space="0" w:color="414142"/>
              <w:right w:val="outset" w:sz="6" w:space="0" w:color="414142"/>
            </w:tcBorders>
            <w:shd w:val="clear" w:color="auto" w:fill="auto"/>
            <w:hideMark/>
          </w:tcPr>
          <w:p w14:paraId="1250B151" w14:textId="00357138" w:rsidR="00E150F8" w:rsidRPr="00110C8D" w:rsidRDefault="00111391" w:rsidP="0080539A">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 xml:space="preserve">123 </w:t>
            </w:r>
            <w:r w:rsidR="008E43C9" w:rsidRPr="00110C8D">
              <w:rPr>
                <w:rFonts w:ascii="Times New Roman" w:eastAsia="Times New Roman" w:hAnsi="Times New Roman" w:cs="Times New Roman"/>
                <w:sz w:val="24"/>
                <w:szCs w:val="24"/>
                <w:lang w:eastAsia="lv-LV"/>
              </w:rPr>
              <w:t>343</w:t>
            </w:r>
          </w:p>
          <w:p w14:paraId="1AEB0ED0" w14:textId="1A90298F" w:rsidR="00254638" w:rsidRPr="00110C8D" w:rsidRDefault="00254638" w:rsidP="00D71341">
            <w:pPr>
              <w:spacing w:after="100" w:afterAutospacing="1" w:line="254" w:lineRule="atLeast"/>
              <w:jc w:val="center"/>
              <w:rPr>
                <w:rFonts w:ascii="Times New Roman" w:eastAsia="Times New Roman" w:hAnsi="Times New Roman" w:cs="Times New Roman"/>
                <w:sz w:val="24"/>
                <w:szCs w:val="24"/>
                <w:lang w:eastAsia="lv-LV"/>
              </w:rPr>
            </w:pPr>
          </w:p>
        </w:tc>
        <w:tc>
          <w:tcPr>
            <w:tcW w:w="724" w:type="pct"/>
            <w:tcBorders>
              <w:top w:val="outset" w:sz="6" w:space="0" w:color="414142"/>
              <w:left w:val="outset" w:sz="6" w:space="0" w:color="414142"/>
              <w:bottom w:val="outset" w:sz="6" w:space="0" w:color="414142"/>
              <w:right w:val="outset" w:sz="6" w:space="0" w:color="414142"/>
            </w:tcBorders>
            <w:shd w:val="clear" w:color="auto" w:fill="auto"/>
            <w:hideMark/>
          </w:tcPr>
          <w:p w14:paraId="46A40081" w14:textId="4FB041A6" w:rsidR="0080539A" w:rsidRPr="00D71341" w:rsidRDefault="0080539A" w:rsidP="0080539A">
            <w:pPr>
              <w:spacing w:after="100" w:afterAutospacing="1" w:line="254" w:lineRule="atLeast"/>
              <w:jc w:val="center"/>
              <w:rPr>
                <w:rFonts w:ascii="Times New Roman" w:eastAsia="Times New Roman" w:hAnsi="Times New Roman" w:cs="Times New Roman"/>
                <w:sz w:val="24"/>
                <w:szCs w:val="24"/>
                <w:lang w:eastAsia="lv-LV"/>
              </w:rPr>
            </w:pPr>
            <w:r w:rsidRPr="00D71341">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shd w:val="clear" w:color="auto" w:fill="auto"/>
            <w:hideMark/>
          </w:tcPr>
          <w:p w14:paraId="1CB41E85" w14:textId="7899CA04" w:rsidR="0080539A" w:rsidRPr="00D71341" w:rsidRDefault="0080539A" w:rsidP="0080539A">
            <w:pPr>
              <w:spacing w:after="100" w:afterAutospacing="1" w:line="254" w:lineRule="atLeast"/>
              <w:jc w:val="center"/>
              <w:rPr>
                <w:rFonts w:ascii="Times New Roman" w:eastAsia="Times New Roman" w:hAnsi="Times New Roman" w:cs="Times New Roman"/>
                <w:sz w:val="24"/>
                <w:szCs w:val="24"/>
                <w:lang w:eastAsia="lv-LV"/>
              </w:rPr>
            </w:pPr>
            <w:r w:rsidRPr="00D71341">
              <w:rPr>
                <w:rFonts w:ascii="Times New Roman" w:eastAsia="Times New Roman" w:hAnsi="Times New Roman" w:cs="Times New Roman"/>
                <w:sz w:val="24"/>
                <w:szCs w:val="24"/>
                <w:lang w:eastAsia="lv-LV"/>
              </w:rPr>
              <w:t>Lauksaim</w:t>
            </w:r>
            <w:r w:rsidRPr="00D71341">
              <w:rPr>
                <w:rFonts w:ascii="Times New Roman" w:eastAsia="Times New Roman" w:hAnsi="Times New Roman" w:cs="Times New Roman"/>
                <w:sz w:val="24"/>
                <w:szCs w:val="24"/>
                <w:lang w:eastAsia="lv-LV"/>
              </w:rPr>
              <w:softHyphen/>
              <w:t>niecības departaments</w:t>
            </w:r>
          </w:p>
        </w:tc>
      </w:tr>
      <w:tr w:rsidR="005A14F3" w:rsidRPr="005A14F3" w14:paraId="184CD295" w14:textId="66582B26" w:rsidTr="00F00B3C">
        <w:tc>
          <w:tcPr>
            <w:tcW w:w="264" w:type="pct"/>
            <w:tcBorders>
              <w:top w:val="outset" w:sz="6" w:space="0" w:color="414142"/>
              <w:left w:val="outset" w:sz="6" w:space="0" w:color="414142"/>
              <w:bottom w:val="outset" w:sz="6" w:space="0" w:color="414142"/>
              <w:right w:val="outset" w:sz="6" w:space="0" w:color="414142"/>
            </w:tcBorders>
            <w:hideMark/>
          </w:tcPr>
          <w:p w14:paraId="36AAC3D2" w14:textId="272CE5F4" w:rsidR="009A3678" w:rsidRPr="004B14AC" w:rsidRDefault="009A3678" w:rsidP="009A3678">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1</w:t>
            </w:r>
            <w:r w:rsidR="00B81C84" w:rsidRPr="004B14AC">
              <w:rPr>
                <w:rFonts w:ascii="Times New Roman" w:eastAsia="Times New Roman" w:hAnsi="Times New Roman" w:cs="Times New Roman"/>
                <w:sz w:val="24"/>
                <w:szCs w:val="24"/>
                <w:lang w:eastAsia="lv-LV"/>
              </w:rPr>
              <w:t>4</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hideMark/>
          </w:tcPr>
          <w:p w14:paraId="0EA6B444" w14:textId="77777777" w:rsidR="009A3678" w:rsidRPr="005A14F3" w:rsidRDefault="009A3678" w:rsidP="009A3678">
            <w:pPr>
              <w:spacing w:after="0" w:line="240" w:lineRule="auto"/>
              <w:rPr>
                <w:rFonts w:ascii="Times New Roman" w:eastAsia="Times New Roman" w:hAnsi="Times New Roman" w:cs="Times New Roman"/>
                <w:sz w:val="24"/>
                <w:szCs w:val="24"/>
                <w:lang w:eastAsia="lv-LV"/>
              </w:rPr>
            </w:pPr>
            <w:r w:rsidRPr="005A14F3">
              <w:rPr>
                <w:rFonts w:ascii="Times New Roman" w:eastAsia="Times New Roman" w:hAnsi="Times New Roman" w:cs="Times New Roman"/>
                <w:sz w:val="24"/>
                <w:szCs w:val="24"/>
                <w:lang w:eastAsia="lv-LV"/>
              </w:rPr>
              <w:t>ES regulējuma par ilgtspējīgu ieguldījumu veicināšanu ietekmes izvērtējums uz lauksaimniecības nozari</w:t>
            </w:r>
          </w:p>
          <w:p w14:paraId="50271951" w14:textId="63844505" w:rsidR="009A3678" w:rsidRPr="005A14F3" w:rsidRDefault="009A3678" w:rsidP="009A3678">
            <w:pPr>
              <w:spacing w:after="0" w:line="240" w:lineRule="auto"/>
              <w:rPr>
                <w:rFonts w:ascii="Times New Roman" w:eastAsia="Times New Roman" w:hAnsi="Times New Roman" w:cs="Times New Roman"/>
                <w:sz w:val="24"/>
                <w:szCs w:val="24"/>
                <w:lang w:eastAsia="lv-LV"/>
              </w:rPr>
            </w:pPr>
          </w:p>
        </w:tc>
        <w:tc>
          <w:tcPr>
            <w:tcW w:w="1645" w:type="pct"/>
            <w:tcBorders>
              <w:top w:val="outset" w:sz="6" w:space="0" w:color="414142"/>
              <w:left w:val="outset" w:sz="6" w:space="0" w:color="414142"/>
              <w:bottom w:val="outset" w:sz="6" w:space="0" w:color="414142"/>
              <w:right w:val="outset" w:sz="6" w:space="0" w:color="414142"/>
            </w:tcBorders>
          </w:tcPr>
          <w:p w14:paraId="1DF7B258" w14:textId="56F2061C" w:rsidR="009A3678" w:rsidRPr="005A14F3" w:rsidRDefault="009A3678" w:rsidP="009A3678">
            <w:pPr>
              <w:spacing w:after="0" w:line="254" w:lineRule="atLeast"/>
              <w:rPr>
                <w:rFonts w:ascii="Times New Roman" w:eastAsia="Times New Roman" w:hAnsi="Times New Roman" w:cs="Times New Roman"/>
                <w:sz w:val="24"/>
                <w:szCs w:val="24"/>
                <w:lang w:eastAsia="lv-LV"/>
              </w:rPr>
            </w:pPr>
            <w:r w:rsidRPr="005A14F3">
              <w:rPr>
                <w:rFonts w:ascii="Times New Roman" w:eastAsia="Times New Roman" w:hAnsi="Times New Roman" w:cs="Times New Roman"/>
                <w:sz w:val="24"/>
                <w:szCs w:val="24"/>
                <w:lang w:eastAsia="lv-LV"/>
              </w:rPr>
              <w:t>1</w:t>
            </w:r>
            <w:r w:rsidR="005A14F3" w:rsidRPr="005A14F3">
              <w:rPr>
                <w:rFonts w:ascii="Times New Roman" w:eastAsia="Times New Roman" w:hAnsi="Times New Roman" w:cs="Times New Roman"/>
                <w:sz w:val="24"/>
                <w:szCs w:val="24"/>
                <w:lang w:eastAsia="lv-LV"/>
              </w:rPr>
              <w:t>4</w:t>
            </w:r>
            <w:r w:rsidRPr="005A14F3">
              <w:rPr>
                <w:rFonts w:ascii="Times New Roman" w:eastAsia="Times New Roman" w:hAnsi="Times New Roman" w:cs="Times New Roman"/>
                <w:sz w:val="24"/>
                <w:szCs w:val="24"/>
                <w:lang w:eastAsia="lv-LV"/>
              </w:rPr>
              <w:t>.1. ES regulējuma par ilgtspējīgu ieguldījumu veicināšanu ietekmes uz lauksaimniecības produktu ražošanu, pārstrādi un primārām piegādes ķēdēm kvalitatīvs novērtējums Taksonomijas regulējuma (Regula Nr. 2020/852 un uz tās pamata EK pieņemtie deleģētie akti) kontekstā;</w:t>
            </w:r>
          </w:p>
          <w:p w14:paraId="4281A1C1" w14:textId="6367632D" w:rsidR="009A3678" w:rsidRPr="005A14F3" w:rsidRDefault="009A3678" w:rsidP="009A3678">
            <w:pPr>
              <w:spacing w:after="0" w:line="254" w:lineRule="atLeast"/>
              <w:rPr>
                <w:rFonts w:ascii="Times New Roman" w:eastAsia="Times New Roman" w:hAnsi="Times New Roman" w:cs="Times New Roman"/>
                <w:sz w:val="24"/>
                <w:szCs w:val="24"/>
                <w:lang w:eastAsia="lv-LV"/>
              </w:rPr>
            </w:pPr>
            <w:r w:rsidRPr="005A14F3">
              <w:rPr>
                <w:rFonts w:ascii="Times New Roman" w:eastAsia="Times New Roman" w:hAnsi="Times New Roman" w:cs="Times New Roman"/>
                <w:sz w:val="24"/>
                <w:szCs w:val="24"/>
                <w:lang w:eastAsia="lv-LV"/>
              </w:rPr>
              <w:t>1</w:t>
            </w:r>
            <w:r w:rsidR="005A14F3" w:rsidRPr="005A14F3">
              <w:rPr>
                <w:rFonts w:ascii="Times New Roman" w:eastAsia="Times New Roman" w:hAnsi="Times New Roman" w:cs="Times New Roman"/>
                <w:sz w:val="24"/>
                <w:szCs w:val="24"/>
                <w:lang w:eastAsia="lv-LV"/>
              </w:rPr>
              <w:t>4</w:t>
            </w:r>
            <w:r w:rsidRPr="005A14F3">
              <w:rPr>
                <w:rFonts w:ascii="Times New Roman" w:eastAsia="Times New Roman" w:hAnsi="Times New Roman" w:cs="Times New Roman"/>
                <w:sz w:val="24"/>
                <w:szCs w:val="24"/>
                <w:lang w:eastAsia="lv-LV"/>
              </w:rPr>
              <w:t>.2. finanšu tirgus iespējamās ietekmes kvalitatīvs novērtējums (Taksonomijas regulējuma kontekstā) uz lauksaimniecības produktu ražošanu un pārstrādi un primārām piegādes ķēdēm;</w:t>
            </w:r>
          </w:p>
          <w:p w14:paraId="27E7A6C8" w14:textId="5BF1D6ED" w:rsidR="009A3678" w:rsidRPr="005A14F3" w:rsidRDefault="009A3678" w:rsidP="009A3678">
            <w:pPr>
              <w:spacing w:after="0" w:line="254" w:lineRule="atLeast"/>
              <w:rPr>
                <w:rFonts w:ascii="Times New Roman" w:eastAsia="Times New Roman" w:hAnsi="Times New Roman" w:cs="Times New Roman"/>
                <w:sz w:val="24"/>
                <w:szCs w:val="24"/>
                <w:lang w:eastAsia="lv-LV"/>
              </w:rPr>
            </w:pPr>
            <w:r w:rsidRPr="005A14F3">
              <w:rPr>
                <w:rFonts w:ascii="Times New Roman" w:eastAsia="Times New Roman" w:hAnsi="Times New Roman" w:cs="Times New Roman"/>
                <w:sz w:val="24"/>
                <w:szCs w:val="24"/>
                <w:lang w:eastAsia="lv-LV"/>
              </w:rPr>
              <w:t>1</w:t>
            </w:r>
            <w:r w:rsidR="005A14F3" w:rsidRPr="005A14F3">
              <w:rPr>
                <w:rFonts w:ascii="Times New Roman" w:eastAsia="Times New Roman" w:hAnsi="Times New Roman" w:cs="Times New Roman"/>
                <w:sz w:val="24"/>
                <w:szCs w:val="24"/>
                <w:lang w:eastAsia="lv-LV"/>
              </w:rPr>
              <w:t>4</w:t>
            </w:r>
            <w:r w:rsidRPr="005A14F3">
              <w:rPr>
                <w:rFonts w:ascii="Times New Roman" w:eastAsia="Times New Roman" w:hAnsi="Times New Roman" w:cs="Times New Roman"/>
                <w:sz w:val="24"/>
                <w:szCs w:val="24"/>
                <w:lang w:eastAsia="lv-LV"/>
              </w:rPr>
              <w:t>.3. rekomendāciju izstrāde Latvijas lauksaimniecības nozarē Taksonomijas regulējuma kontekstā</w:t>
            </w:r>
            <w:r w:rsidR="0017001F">
              <w:rPr>
                <w:rFonts w:ascii="Times New Roman" w:eastAsia="Times New Roman" w:hAnsi="Times New Roman" w:cs="Times New Roman"/>
                <w:sz w:val="24"/>
                <w:szCs w:val="24"/>
                <w:lang w:eastAsia="lv-LV"/>
              </w:rPr>
              <w:t>.</w:t>
            </w:r>
          </w:p>
        </w:tc>
        <w:tc>
          <w:tcPr>
            <w:tcW w:w="723" w:type="pct"/>
            <w:tcBorders>
              <w:top w:val="outset" w:sz="6" w:space="0" w:color="414142"/>
              <w:left w:val="outset" w:sz="6" w:space="0" w:color="414142"/>
              <w:bottom w:val="outset" w:sz="6" w:space="0" w:color="414142"/>
              <w:right w:val="outset" w:sz="6" w:space="0" w:color="414142"/>
            </w:tcBorders>
            <w:hideMark/>
          </w:tcPr>
          <w:p w14:paraId="7CF61F4B" w14:textId="77777777" w:rsidR="009A3678" w:rsidRPr="00110C8D" w:rsidRDefault="009A3678" w:rsidP="009A3678">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26 000</w:t>
            </w:r>
          </w:p>
        </w:tc>
        <w:tc>
          <w:tcPr>
            <w:tcW w:w="724" w:type="pct"/>
            <w:tcBorders>
              <w:top w:val="outset" w:sz="6" w:space="0" w:color="414142"/>
              <w:left w:val="outset" w:sz="6" w:space="0" w:color="414142"/>
              <w:bottom w:val="outset" w:sz="6" w:space="0" w:color="414142"/>
              <w:right w:val="outset" w:sz="6" w:space="0" w:color="414142"/>
            </w:tcBorders>
            <w:hideMark/>
          </w:tcPr>
          <w:p w14:paraId="091B7BE2" w14:textId="6EAA1EA1" w:rsidR="009A3678" w:rsidRPr="005A14F3" w:rsidRDefault="009A3678" w:rsidP="009A3678">
            <w:pPr>
              <w:spacing w:after="100" w:afterAutospacing="1" w:line="254" w:lineRule="atLeast"/>
              <w:jc w:val="center"/>
              <w:rPr>
                <w:rFonts w:ascii="Times New Roman" w:eastAsia="Times New Roman" w:hAnsi="Times New Roman" w:cs="Times New Roman"/>
                <w:sz w:val="24"/>
                <w:szCs w:val="24"/>
                <w:lang w:eastAsia="lv-LV"/>
              </w:rPr>
            </w:pPr>
            <w:r w:rsidRPr="005A14F3">
              <w:rPr>
                <w:rFonts w:ascii="Times New Roman" w:eastAsia="Times New Roman" w:hAnsi="Times New Roman" w:cs="Times New Roman"/>
                <w:sz w:val="24"/>
                <w:szCs w:val="24"/>
                <w:lang w:eastAsia="lv-LV"/>
              </w:rPr>
              <w:t>Agroresursu un ekonomikas institūts</w:t>
            </w:r>
          </w:p>
        </w:tc>
        <w:tc>
          <w:tcPr>
            <w:tcW w:w="657" w:type="pct"/>
            <w:tcBorders>
              <w:top w:val="outset" w:sz="6" w:space="0" w:color="414142"/>
              <w:left w:val="outset" w:sz="6" w:space="0" w:color="414142"/>
              <w:bottom w:val="outset" w:sz="6" w:space="0" w:color="414142"/>
              <w:right w:val="outset" w:sz="6" w:space="0" w:color="414142"/>
            </w:tcBorders>
            <w:hideMark/>
          </w:tcPr>
          <w:p w14:paraId="7E6C357C" w14:textId="3EE80506" w:rsidR="009A3678" w:rsidRPr="005A14F3" w:rsidRDefault="009A3678" w:rsidP="009A3678">
            <w:pPr>
              <w:spacing w:after="100" w:afterAutospacing="1" w:line="254" w:lineRule="atLeast"/>
              <w:jc w:val="center"/>
              <w:rPr>
                <w:rFonts w:ascii="Times New Roman" w:eastAsia="Times New Roman" w:hAnsi="Times New Roman" w:cs="Times New Roman"/>
                <w:sz w:val="24"/>
                <w:szCs w:val="24"/>
                <w:lang w:eastAsia="lv-LV"/>
              </w:rPr>
            </w:pPr>
            <w:r w:rsidRPr="005A14F3">
              <w:rPr>
                <w:rFonts w:ascii="Times New Roman" w:eastAsia="Times New Roman" w:hAnsi="Times New Roman" w:cs="Times New Roman"/>
                <w:sz w:val="24"/>
                <w:szCs w:val="24"/>
                <w:lang w:eastAsia="lv-LV"/>
              </w:rPr>
              <w:t>Lauksaim</w:t>
            </w:r>
            <w:r w:rsidRPr="005A14F3">
              <w:rPr>
                <w:rFonts w:ascii="Times New Roman" w:eastAsia="Times New Roman" w:hAnsi="Times New Roman" w:cs="Times New Roman"/>
                <w:sz w:val="24"/>
                <w:szCs w:val="24"/>
                <w:lang w:eastAsia="lv-LV"/>
              </w:rPr>
              <w:softHyphen/>
              <w:t>niecības departaments</w:t>
            </w:r>
          </w:p>
        </w:tc>
      </w:tr>
      <w:tr w:rsidR="003D5187" w:rsidRPr="003D5187" w14:paraId="27862FD0" w14:textId="7AD90EDE" w:rsidTr="00F00B3C">
        <w:tc>
          <w:tcPr>
            <w:tcW w:w="264" w:type="pct"/>
            <w:tcBorders>
              <w:top w:val="outset" w:sz="6" w:space="0" w:color="414142"/>
              <w:left w:val="outset" w:sz="6" w:space="0" w:color="414142"/>
              <w:bottom w:val="outset" w:sz="6" w:space="0" w:color="414142"/>
              <w:right w:val="outset" w:sz="6" w:space="0" w:color="414142"/>
            </w:tcBorders>
          </w:tcPr>
          <w:p w14:paraId="5256FE9C" w14:textId="04DECEBB" w:rsidR="009A3678" w:rsidRPr="004B14AC" w:rsidRDefault="009A3678" w:rsidP="009A3678">
            <w:pPr>
              <w:spacing w:after="100" w:afterAutospacing="1" w:line="254" w:lineRule="atLeast"/>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1</w:t>
            </w:r>
            <w:r w:rsidR="00BB70C0" w:rsidRPr="004B14AC">
              <w:rPr>
                <w:rFonts w:ascii="Times New Roman" w:eastAsia="Times New Roman" w:hAnsi="Times New Roman" w:cs="Times New Roman"/>
                <w:sz w:val="24"/>
                <w:szCs w:val="24"/>
                <w:lang w:eastAsia="lv-LV"/>
              </w:rPr>
              <w:t>5</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6E7279D7" w14:textId="171390BF" w:rsidR="009A3678" w:rsidRPr="003D5187" w:rsidRDefault="009A3678" w:rsidP="009A3678">
            <w:pPr>
              <w:spacing w:after="0" w:line="240" w:lineRule="auto"/>
              <w:rPr>
                <w:rFonts w:ascii="Times New Roman" w:eastAsia="Times New Roman" w:hAnsi="Times New Roman" w:cs="Times New Roman"/>
                <w:sz w:val="24"/>
                <w:szCs w:val="24"/>
                <w:lang w:eastAsia="lv-LV"/>
              </w:rPr>
            </w:pPr>
            <w:r w:rsidRPr="003D5187">
              <w:rPr>
                <w:rFonts w:ascii="Times New Roman" w:eastAsia="Calibri" w:hAnsi="Times New Roman" w:cs="Times New Roman"/>
                <w:noProof/>
                <w:sz w:val="24"/>
                <w:szCs w:val="24"/>
                <w:shd w:val="clear" w:color="auto" w:fill="FFFFFF"/>
              </w:rPr>
              <w:t>Augsnes kaļķošanas un minerālā mēslojuma devu ietekme uz ūdeņu kvalitāti, augsnes agroķīmiskajiem rādītājiem un kultūraugu ražu</w:t>
            </w:r>
          </w:p>
        </w:tc>
        <w:tc>
          <w:tcPr>
            <w:tcW w:w="1645" w:type="pct"/>
            <w:tcBorders>
              <w:top w:val="outset" w:sz="6" w:space="0" w:color="414142"/>
              <w:left w:val="outset" w:sz="6" w:space="0" w:color="414142"/>
              <w:bottom w:val="outset" w:sz="6" w:space="0" w:color="414142"/>
              <w:right w:val="outset" w:sz="6" w:space="0" w:color="414142"/>
            </w:tcBorders>
          </w:tcPr>
          <w:p w14:paraId="0D96F3F3" w14:textId="0607B078" w:rsidR="009A3678" w:rsidRPr="003D5187" w:rsidRDefault="009A3678" w:rsidP="009A3678">
            <w:pPr>
              <w:spacing w:after="0" w:line="254" w:lineRule="atLeast"/>
              <w:rPr>
                <w:rFonts w:ascii="Times New Roman" w:eastAsia="Times New Roman" w:hAnsi="Times New Roman" w:cs="Times New Roman"/>
                <w:sz w:val="24"/>
                <w:szCs w:val="24"/>
                <w:lang w:eastAsia="lv-LV"/>
              </w:rPr>
            </w:pPr>
            <w:r w:rsidRPr="003D5187">
              <w:rPr>
                <w:rFonts w:ascii="Times New Roman" w:eastAsia="Times New Roman" w:hAnsi="Times New Roman" w:cs="Times New Roman"/>
                <w:sz w:val="24"/>
                <w:szCs w:val="24"/>
                <w:lang w:eastAsia="lv-LV"/>
              </w:rPr>
              <w:t>1</w:t>
            </w:r>
            <w:r w:rsidR="00BB70C0" w:rsidRPr="003D5187">
              <w:rPr>
                <w:rFonts w:ascii="Times New Roman" w:eastAsia="Times New Roman" w:hAnsi="Times New Roman" w:cs="Times New Roman"/>
                <w:sz w:val="24"/>
                <w:szCs w:val="24"/>
                <w:lang w:eastAsia="lv-LV"/>
              </w:rPr>
              <w:t>5</w:t>
            </w:r>
            <w:r w:rsidRPr="003D5187">
              <w:rPr>
                <w:rFonts w:ascii="Times New Roman" w:eastAsia="Times New Roman" w:hAnsi="Times New Roman" w:cs="Times New Roman"/>
                <w:sz w:val="24"/>
                <w:szCs w:val="24"/>
                <w:lang w:eastAsia="lv-LV"/>
              </w:rPr>
              <w:t xml:space="preserve">.1. uzturēt izmēģinājuma lauciņos noteiktu augu seku, kur visos izmēģinājuma lauciņos vienas sezonas ietvaros tiek sēts viens kultūraugs (2021./2022. g. </w:t>
            </w:r>
            <w:r w:rsidRPr="003D5187">
              <w:rPr>
                <w:rFonts w:ascii="Times New Roman" w:eastAsia="Times New Roman" w:hAnsi="Times New Roman" w:cs="Times New Roman"/>
                <w:sz w:val="24"/>
                <w:szCs w:val="24"/>
              </w:rPr>
              <w:t>–</w:t>
            </w:r>
            <w:r w:rsidRPr="003D5187">
              <w:rPr>
                <w:rFonts w:ascii="Times New Roman" w:eastAsia="Times New Roman" w:hAnsi="Times New Roman" w:cs="Times New Roman"/>
                <w:sz w:val="24"/>
                <w:szCs w:val="24"/>
                <w:lang w:eastAsia="lv-LV"/>
              </w:rPr>
              <w:t xml:space="preserve"> ziemas rapsis, 2022./2023. g. </w:t>
            </w:r>
            <w:r w:rsidRPr="003D5187">
              <w:rPr>
                <w:rFonts w:ascii="Times New Roman" w:eastAsia="Times New Roman" w:hAnsi="Times New Roman" w:cs="Times New Roman"/>
                <w:sz w:val="24"/>
                <w:szCs w:val="24"/>
              </w:rPr>
              <w:t>–</w:t>
            </w:r>
            <w:r w:rsidRPr="003D5187">
              <w:rPr>
                <w:rFonts w:ascii="Times New Roman" w:eastAsia="Times New Roman" w:hAnsi="Times New Roman" w:cs="Times New Roman"/>
                <w:sz w:val="24"/>
                <w:szCs w:val="24"/>
                <w:lang w:eastAsia="lv-LV"/>
              </w:rPr>
              <w:t xml:space="preserve"> ziemas kvieši, 2023. g. </w:t>
            </w:r>
            <w:r w:rsidRPr="003D5187">
              <w:rPr>
                <w:rFonts w:ascii="Times New Roman" w:eastAsia="Times New Roman" w:hAnsi="Times New Roman" w:cs="Times New Roman"/>
                <w:sz w:val="24"/>
                <w:szCs w:val="24"/>
              </w:rPr>
              <w:t>–</w:t>
            </w:r>
            <w:r w:rsidRPr="003D5187">
              <w:rPr>
                <w:rFonts w:ascii="Times New Roman" w:eastAsia="Times New Roman" w:hAnsi="Times New Roman" w:cs="Times New Roman"/>
                <w:sz w:val="24"/>
                <w:szCs w:val="24"/>
                <w:lang w:eastAsia="lv-LV"/>
              </w:rPr>
              <w:t xml:space="preserve"> starpkultūra, 2024. g. </w:t>
            </w:r>
            <w:r w:rsidRPr="003D5187">
              <w:rPr>
                <w:rFonts w:ascii="Times New Roman" w:eastAsia="Times New Roman" w:hAnsi="Times New Roman" w:cs="Times New Roman"/>
                <w:sz w:val="24"/>
                <w:szCs w:val="24"/>
              </w:rPr>
              <w:t>–</w:t>
            </w:r>
            <w:r w:rsidRPr="003D5187">
              <w:rPr>
                <w:rFonts w:ascii="Times New Roman" w:eastAsia="Times New Roman" w:hAnsi="Times New Roman" w:cs="Times New Roman"/>
                <w:sz w:val="24"/>
                <w:szCs w:val="24"/>
                <w:lang w:eastAsia="lv-LV"/>
              </w:rPr>
              <w:t xml:space="preserve"> pupas, 2025. g. </w:t>
            </w:r>
            <w:r w:rsidRPr="003D5187">
              <w:rPr>
                <w:rFonts w:ascii="Times New Roman" w:eastAsia="Times New Roman" w:hAnsi="Times New Roman" w:cs="Times New Roman"/>
                <w:sz w:val="24"/>
                <w:szCs w:val="24"/>
              </w:rPr>
              <w:t>–</w:t>
            </w:r>
            <w:r w:rsidRPr="003D5187">
              <w:rPr>
                <w:rFonts w:ascii="Times New Roman" w:eastAsia="Times New Roman" w:hAnsi="Times New Roman" w:cs="Times New Roman"/>
                <w:sz w:val="24"/>
                <w:szCs w:val="24"/>
                <w:lang w:eastAsia="lv-LV"/>
              </w:rPr>
              <w:t xml:space="preserve"> vasaras mieži, 2026. g. </w:t>
            </w:r>
            <w:r w:rsidRPr="003D5187">
              <w:rPr>
                <w:rFonts w:ascii="Times New Roman" w:eastAsia="Times New Roman" w:hAnsi="Times New Roman" w:cs="Times New Roman"/>
                <w:sz w:val="24"/>
                <w:szCs w:val="24"/>
              </w:rPr>
              <w:t>–</w:t>
            </w:r>
            <w:r w:rsidRPr="003D5187">
              <w:rPr>
                <w:rFonts w:ascii="Times New Roman" w:eastAsia="Times New Roman" w:hAnsi="Times New Roman" w:cs="Times New Roman"/>
                <w:sz w:val="24"/>
                <w:szCs w:val="24"/>
                <w:lang w:eastAsia="lv-LV"/>
              </w:rPr>
              <w:t xml:space="preserve"> daudzgadīgo zālaugu mistrs, 1. izmēģinājuma gads, ietverot 50 % tauriņziežu, 2027. g. </w:t>
            </w:r>
            <w:r w:rsidRPr="003D5187">
              <w:rPr>
                <w:rFonts w:ascii="Times New Roman" w:eastAsia="Times New Roman" w:hAnsi="Times New Roman" w:cs="Times New Roman"/>
                <w:sz w:val="24"/>
                <w:szCs w:val="24"/>
              </w:rPr>
              <w:t xml:space="preserve">– </w:t>
            </w:r>
            <w:r w:rsidRPr="003D5187">
              <w:rPr>
                <w:rFonts w:ascii="Times New Roman" w:eastAsia="Times New Roman" w:hAnsi="Times New Roman" w:cs="Times New Roman"/>
                <w:sz w:val="24"/>
                <w:szCs w:val="24"/>
                <w:lang w:eastAsia="lv-LV"/>
              </w:rPr>
              <w:t>daudzgadīgo zālaugu mistrs, 2. izmēģinājuma gads, ietverot 50 % tauriņziežu);</w:t>
            </w:r>
          </w:p>
          <w:p w14:paraId="731977DB" w14:textId="56A8BA40" w:rsidR="009A3678" w:rsidRPr="003D5187" w:rsidRDefault="009A3678" w:rsidP="009A3678">
            <w:pPr>
              <w:spacing w:after="0" w:line="254" w:lineRule="atLeast"/>
              <w:rPr>
                <w:rFonts w:ascii="Times New Roman" w:eastAsia="Times New Roman" w:hAnsi="Times New Roman" w:cs="Times New Roman"/>
                <w:sz w:val="24"/>
                <w:szCs w:val="24"/>
                <w:lang w:eastAsia="lv-LV"/>
              </w:rPr>
            </w:pPr>
            <w:r w:rsidRPr="003D5187">
              <w:rPr>
                <w:rFonts w:ascii="Times New Roman" w:eastAsia="Times New Roman" w:hAnsi="Times New Roman" w:cs="Times New Roman"/>
                <w:sz w:val="24"/>
                <w:szCs w:val="24"/>
                <w:lang w:eastAsia="lv-LV"/>
              </w:rPr>
              <w:t>1</w:t>
            </w:r>
            <w:r w:rsidR="00DD2B31" w:rsidRPr="003D5187">
              <w:rPr>
                <w:rFonts w:ascii="Times New Roman" w:eastAsia="Times New Roman" w:hAnsi="Times New Roman" w:cs="Times New Roman"/>
                <w:sz w:val="24"/>
                <w:szCs w:val="24"/>
                <w:lang w:eastAsia="lv-LV"/>
              </w:rPr>
              <w:t>5</w:t>
            </w:r>
            <w:r w:rsidRPr="003D5187">
              <w:rPr>
                <w:rFonts w:ascii="Times New Roman" w:eastAsia="Times New Roman" w:hAnsi="Times New Roman" w:cs="Times New Roman"/>
                <w:sz w:val="24"/>
                <w:szCs w:val="24"/>
                <w:lang w:eastAsia="lv-LV"/>
              </w:rPr>
              <w:t xml:space="preserve">.2. izmantojot augsnes kaļķošanu, nodrošināt izmēģinājuma lauciņos dažādus augsnes reakcijas (pH) apstākļus, ietverot nekaļķotus, puses no nepieciešamās kaļķošanas devas (2,60 t/ha-1), nepieciešamās kaļķošanas devas (5,60 t/ha-1) un uzturošās kaļķošanas devas atkārtojumus lauciņos, kuros augsnes reakcija ir tuva optimālai (2,50 t/ha-1). 2021. gadā veikta izmēģinājuma lauciņu kaļķošana </w:t>
            </w:r>
            <w:r w:rsidRPr="003D5187">
              <w:rPr>
                <w:rFonts w:ascii="Times New Roman" w:eastAsia="Times New Roman" w:hAnsi="Times New Roman" w:cs="Times New Roman"/>
                <w:sz w:val="24"/>
                <w:szCs w:val="24"/>
                <w:lang w:eastAsia="lv-LV"/>
              </w:rPr>
              <w:lastRenderedPageBreak/>
              <w:t>atbilstoši augsnes agroķīmisko rādītāju novērtēšanas rezultātiem. 16 izmēģinājuma lauciņos tiek uzturētas četras dažādas kaļķošanas devas četros atkārtojumos;</w:t>
            </w:r>
          </w:p>
          <w:p w14:paraId="331810CF" w14:textId="2C2A941A" w:rsidR="009A3678" w:rsidRPr="003D5187" w:rsidRDefault="009A3678" w:rsidP="009A3678">
            <w:pPr>
              <w:spacing w:after="0" w:line="254" w:lineRule="atLeast"/>
              <w:rPr>
                <w:rFonts w:ascii="Times New Roman" w:eastAsia="Times New Roman" w:hAnsi="Times New Roman" w:cs="Times New Roman"/>
                <w:sz w:val="24"/>
                <w:szCs w:val="24"/>
                <w:lang w:eastAsia="lv-LV"/>
              </w:rPr>
            </w:pPr>
            <w:r w:rsidRPr="003D5187">
              <w:rPr>
                <w:rFonts w:ascii="Times New Roman" w:eastAsia="Times New Roman" w:hAnsi="Times New Roman" w:cs="Times New Roman"/>
                <w:sz w:val="24"/>
                <w:szCs w:val="24"/>
                <w:lang w:eastAsia="lv-LV"/>
              </w:rPr>
              <w:t>1</w:t>
            </w:r>
            <w:r w:rsidR="00DD2B31" w:rsidRPr="003D5187">
              <w:rPr>
                <w:rFonts w:ascii="Times New Roman" w:eastAsia="Times New Roman" w:hAnsi="Times New Roman" w:cs="Times New Roman"/>
                <w:sz w:val="24"/>
                <w:szCs w:val="24"/>
                <w:lang w:eastAsia="lv-LV"/>
              </w:rPr>
              <w:t>5</w:t>
            </w:r>
            <w:r w:rsidRPr="003D5187">
              <w:rPr>
                <w:rFonts w:ascii="Times New Roman" w:eastAsia="Times New Roman" w:hAnsi="Times New Roman" w:cs="Times New Roman"/>
                <w:sz w:val="24"/>
                <w:szCs w:val="24"/>
                <w:lang w:eastAsia="lv-LV"/>
              </w:rPr>
              <w:t>.3. izmēģinājuma lauciņos lietot četras dažādas minerālā mēslojuma izkliedes devas, ietverot nemēslotus, pusi no ražas izneses nodrošinošas devas (piemēram, NPK = 45:30:45 kg/ha-1), ražas iznesi nodrošinošas devas (piemēram, NPK = 90:60:90 kg/ha-1) un pārpalikumu nodrošinošas devas (piemēram, NPK = 135:90:135 kg/ha-1). Minerālā mēslojuma izkliedes laiks un devas tiks pielāgotas attiecīgā kultūrauga prasībām. 16 izmēģinājuma lauciņos tiek uzturētas četras minerālā mēslojuma izkliedes devas četros atkārtojumos;</w:t>
            </w:r>
          </w:p>
          <w:p w14:paraId="3D499F9A" w14:textId="1280D0F1" w:rsidR="009A3678" w:rsidRPr="003D5187" w:rsidRDefault="009A3678" w:rsidP="009A3678">
            <w:pPr>
              <w:spacing w:after="0" w:line="254" w:lineRule="atLeast"/>
              <w:rPr>
                <w:rFonts w:ascii="Times New Roman" w:eastAsia="Times New Roman" w:hAnsi="Times New Roman" w:cs="Times New Roman"/>
                <w:sz w:val="24"/>
                <w:szCs w:val="24"/>
                <w:lang w:eastAsia="lv-LV"/>
              </w:rPr>
            </w:pPr>
            <w:r w:rsidRPr="003D5187">
              <w:rPr>
                <w:rFonts w:ascii="Times New Roman" w:eastAsia="Times New Roman" w:hAnsi="Times New Roman" w:cs="Times New Roman"/>
                <w:sz w:val="24"/>
                <w:szCs w:val="24"/>
                <w:lang w:eastAsia="lv-LV"/>
              </w:rPr>
              <w:t>1</w:t>
            </w:r>
            <w:r w:rsidR="00642074" w:rsidRPr="003D5187">
              <w:rPr>
                <w:rFonts w:ascii="Times New Roman" w:eastAsia="Times New Roman" w:hAnsi="Times New Roman" w:cs="Times New Roman"/>
                <w:sz w:val="24"/>
                <w:szCs w:val="24"/>
                <w:lang w:eastAsia="lv-LV"/>
              </w:rPr>
              <w:t>5</w:t>
            </w:r>
            <w:r w:rsidRPr="003D5187">
              <w:rPr>
                <w:rFonts w:ascii="Times New Roman" w:eastAsia="Times New Roman" w:hAnsi="Times New Roman" w:cs="Times New Roman"/>
                <w:sz w:val="24"/>
                <w:szCs w:val="24"/>
                <w:lang w:eastAsia="lv-LV"/>
              </w:rPr>
              <w:t>.4. veikt hidroloģiskos mērījumus un ievākt ūdens paraugus izmēģinājuma lauciņos ierīkotajās drenu sistēmās, noteikt ūdens ķīmiskā sastāva izmaiņas, t. sk. pH, kopējā slāpekļa, amonija–slāpekļa, nitrātu–slāpekļa, kopējā fosfora un ortofosfātu–fosfora koncentrācijas (mg l-1) un noplūdes (kg ha-1) atkarībā no izmantotajām kaļķošanas un minerālā mēslojuma devām;</w:t>
            </w:r>
          </w:p>
          <w:p w14:paraId="4C7CBEF2" w14:textId="0BED766F" w:rsidR="009A3678" w:rsidRPr="003D5187" w:rsidRDefault="009A3678" w:rsidP="009A3678">
            <w:pPr>
              <w:spacing w:after="0" w:line="254" w:lineRule="atLeast"/>
              <w:rPr>
                <w:rFonts w:ascii="Times New Roman" w:eastAsia="Times New Roman" w:hAnsi="Times New Roman" w:cs="Times New Roman"/>
                <w:sz w:val="24"/>
                <w:szCs w:val="24"/>
                <w:lang w:eastAsia="lv-LV"/>
              </w:rPr>
            </w:pPr>
            <w:r w:rsidRPr="003D5187">
              <w:rPr>
                <w:rFonts w:ascii="Times New Roman" w:eastAsia="Times New Roman" w:hAnsi="Times New Roman" w:cs="Times New Roman"/>
                <w:sz w:val="24"/>
                <w:szCs w:val="24"/>
                <w:lang w:eastAsia="lv-LV"/>
              </w:rPr>
              <w:t>1</w:t>
            </w:r>
            <w:r w:rsidR="00642074" w:rsidRPr="003D5187">
              <w:rPr>
                <w:rFonts w:ascii="Times New Roman" w:eastAsia="Times New Roman" w:hAnsi="Times New Roman" w:cs="Times New Roman"/>
                <w:sz w:val="24"/>
                <w:szCs w:val="24"/>
                <w:lang w:eastAsia="lv-LV"/>
              </w:rPr>
              <w:t>5</w:t>
            </w:r>
            <w:r w:rsidRPr="003D5187">
              <w:rPr>
                <w:rFonts w:ascii="Times New Roman" w:eastAsia="Times New Roman" w:hAnsi="Times New Roman" w:cs="Times New Roman"/>
                <w:sz w:val="24"/>
                <w:szCs w:val="24"/>
                <w:lang w:eastAsia="lv-LV"/>
              </w:rPr>
              <w:t>.5. novērtēt augsnes agroķīmisko rādītāju izmaiņas izmēģinājuma lauciņos atkarībā no izmantotajām kaļķošanas un minerālā mēslojuma devām (piemēram, pH, organisko vielu saturs, NH4-N, NO3-N, P2O5, K2O, Ca, Mg);</w:t>
            </w:r>
          </w:p>
          <w:p w14:paraId="68B6283F" w14:textId="0718101D" w:rsidR="009A3678" w:rsidRPr="003D5187" w:rsidRDefault="009A3678" w:rsidP="009A3678">
            <w:pPr>
              <w:spacing w:after="0" w:line="254" w:lineRule="atLeast"/>
              <w:rPr>
                <w:rFonts w:ascii="Times New Roman" w:eastAsia="Times New Roman" w:hAnsi="Times New Roman" w:cs="Times New Roman"/>
                <w:sz w:val="24"/>
                <w:szCs w:val="24"/>
                <w:lang w:eastAsia="lv-LV"/>
              </w:rPr>
            </w:pPr>
            <w:r w:rsidRPr="003D5187">
              <w:rPr>
                <w:rFonts w:ascii="Times New Roman" w:eastAsia="Times New Roman" w:hAnsi="Times New Roman" w:cs="Times New Roman"/>
                <w:sz w:val="24"/>
                <w:szCs w:val="24"/>
                <w:lang w:eastAsia="lv-LV"/>
              </w:rPr>
              <w:t>1</w:t>
            </w:r>
            <w:r w:rsidR="00642074" w:rsidRPr="003D5187">
              <w:rPr>
                <w:rFonts w:ascii="Times New Roman" w:eastAsia="Times New Roman" w:hAnsi="Times New Roman" w:cs="Times New Roman"/>
                <w:sz w:val="24"/>
                <w:szCs w:val="24"/>
                <w:lang w:eastAsia="lv-LV"/>
              </w:rPr>
              <w:t>5</w:t>
            </w:r>
            <w:r w:rsidRPr="003D5187">
              <w:rPr>
                <w:rFonts w:ascii="Times New Roman" w:eastAsia="Times New Roman" w:hAnsi="Times New Roman" w:cs="Times New Roman"/>
                <w:sz w:val="24"/>
                <w:szCs w:val="24"/>
                <w:lang w:eastAsia="lv-LV"/>
              </w:rPr>
              <w:t>.6. noteikt izvēlēto kultūraugu ražas apjomu un kvalitatīvo sastāvu atkarībā no izmantotajām kaļķošanas un minerālā mēslojuma devām (piemēram, sausna, kopproteīns, slāpeklis, fosfors, kālijs, kalcijs, magnijs);</w:t>
            </w:r>
          </w:p>
          <w:p w14:paraId="38B91EC6" w14:textId="5C9C8B4F" w:rsidR="009A3678" w:rsidRPr="003D5187" w:rsidRDefault="009A3678" w:rsidP="009A3678">
            <w:pPr>
              <w:spacing w:after="0" w:line="254" w:lineRule="atLeast"/>
              <w:rPr>
                <w:rFonts w:ascii="Times New Roman" w:eastAsia="Times New Roman" w:hAnsi="Times New Roman" w:cs="Times New Roman"/>
                <w:sz w:val="24"/>
                <w:szCs w:val="24"/>
                <w:lang w:eastAsia="lv-LV"/>
              </w:rPr>
            </w:pPr>
            <w:r w:rsidRPr="003D5187">
              <w:rPr>
                <w:rFonts w:ascii="Times New Roman" w:eastAsia="Times New Roman" w:hAnsi="Times New Roman" w:cs="Times New Roman"/>
                <w:sz w:val="24"/>
                <w:szCs w:val="24"/>
                <w:lang w:eastAsia="lv-LV"/>
              </w:rPr>
              <w:t>1</w:t>
            </w:r>
            <w:r w:rsidR="00642074" w:rsidRPr="003D5187">
              <w:rPr>
                <w:rFonts w:ascii="Times New Roman" w:eastAsia="Times New Roman" w:hAnsi="Times New Roman" w:cs="Times New Roman"/>
                <w:sz w:val="24"/>
                <w:szCs w:val="24"/>
                <w:lang w:eastAsia="lv-LV"/>
              </w:rPr>
              <w:t>5</w:t>
            </w:r>
            <w:r w:rsidRPr="003D5187">
              <w:rPr>
                <w:rFonts w:ascii="Times New Roman" w:eastAsia="Times New Roman" w:hAnsi="Times New Roman" w:cs="Times New Roman"/>
                <w:sz w:val="24"/>
                <w:szCs w:val="24"/>
                <w:lang w:eastAsia="lv-LV"/>
              </w:rPr>
              <w:t xml:space="preserve">.7. apkopot pētījumā iegūtos rezultātus par dažādu augsnes </w:t>
            </w:r>
            <w:r w:rsidRPr="003D5187">
              <w:rPr>
                <w:rFonts w:ascii="Times New Roman" w:eastAsia="Times New Roman" w:hAnsi="Times New Roman" w:cs="Times New Roman"/>
                <w:sz w:val="24"/>
                <w:szCs w:val="24"/>
                <w:lang w:eastAsia="lv-LV"/>
              </w:rPr>
              <w:lastRenderedPageBreak/>
              <w:t>kaļķošanas un minerālā mēslojuma izkliedes devu ietekmi uz ūdens, augsnes un kultūraugu ražas kvalitatīvajiem rādītājiem, novērtēt augsnes kaļķošanas kā ūdens kvalitāti uzlabojoša pasākuma efektivitāti Latvijai raksturīgajos agroklimatiskajos apstākļos</w:t>
            </w:r>
            <w:r w:rsidR="003D5187" w:rsidRPr="003D5187">
              <w:rPr>
                <w:rFonts w:ascii="Times New Roman" w:eastAsia="Times New Roman" w:hAnsi="Times New Roman" w:cs="Times New Roman"/>
                <w:sz w:val="24"/>
                <w:szCs w:val="24"/>
                <w:lang w:eastAsia="lv-LV"/>
              </w:rPr>
              <w:t>.</w:t>
            </w:r>
          </w:p>
        </w:tc>
        <w:tc>
          <w:tcPr>
            <w:tcW w:w="723" w:type="pct"/>
            <w:tcBorders>
              <w:top w:val="outset" w:sz="6" w:space="0" w:color="414142"/>
              <w:left w:val="outset" w:sz="6" w:space="0" w:color="414142"/>
              <w:bottom w:val="outset" w:sz="6" w:space="0" w:color="414142"/>
              <w:right w:val="outset" w:sz="6" w:space="0" w:color="414142"/>
            </w:tcBorders>
          </w:tcPr>
          <w:p w14:paraId="30DE5A89" w14:textId="66157D89" w:rsidR="009A3678" w:rsidRPr="00110C8D" w:rsidRDefault="009A3678" w:rsidP="009A3678">
            <w:pPr>
              <w:spacing w:after="100" w:afterAutospacing="1" w:line="254" w:lineRule="atLeast"/>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13 200</w:t>
            </w:r>
          </w:p>
        </w:tc>
        <w:tc>
          <w:tcPr>
            <w:tcW w:w="724" w:type="pct"/>
            <w:tcBorders>
              <w:top w:val="outset" w:sz="6" w:space="0" w:color="414142"/>
              <w:left w:val="outset" w:sz="6" w:space="0" w:color="414142"/>
              <w:bottom w:val="outset" w:sz="6" w:space="0" w:color="414142"/>
              <w:right w:val="outset" w:sz="6" w:space="0" w:color="414142"/>
            </w:tcBorders>
          </w:tcPr>
          <w:p w14:paraId="5D4413FB" w14:textId="074FFD33" w:rsidR="009A3678" w:rsidRPr="003D5187" w:rsidRDefault="009A3678" w:rsidP="009A3678">
            <w:pPr>
              <w:spacing w:after="100" w:afterAutospacing="1" w:line="254" w:lineRule="atLeast"/>
              <w:jc w:val="center"/>
              <w:rPr>
                <w:rFonts w:ascii="Times New Roman" w:eastAsia="Times New Roman" w:hAnsi="Times New Roman" w:cs="Times New Roman"/>
                <w:sz w:val="24"/>
                <w:szCs w:val="24"/>
                <w:lang w:eastAsia="lv-LV"/>
              </w:rPr>
            </w:pPr>
            <w:r w:rsidRPr="003D5187">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tcPr>
          <w:p w14:paraId="17BF78B3" w14:textId="617DE01C" w:rsidR="009A3678" w:rsidRPr="003D5187" w:rsidRDefault="009A3678" w:rsidP="009A3678">
            <w:pPr>
              <w:spacing w:after="100" w:afterAutospacing="1" w:line="254" w:lineRule="atLeast"/>
              <w:jc w:val="center"/>
              <w:rPr>
                <w:rFonts w:ascii="Times New Roman" w:eastAsia="Times New Roman" w:hAnsi="Times New Roman" w:cs="Times New Roman"/>
                <w:sz w:val="24"/>
                <w:szCs w:val="24"/>
                <w:lang w:eastAsia="lv-LV"/>
              </w:rPr>
            </w:pPr>
            <w:r w:rsidRPr="003D5187">
              <w:rPr>
                <w:rFonts w:ascii="Times New Roman" w:eastAsia="Times New Roman" w:hAnsi="Times New Roman" w:cs="Times New Roman"/>
                <w:sz w:val="24"/>
                <w:szCs w:val="24"/>
                <w:lang w:eastAsia="lv-LV"/>
              </w:rPr>
              <w:t>Lauksaim</w:t>
            </w:r>
            <w:r w:rsidRPr="003D5187">
              <w:rPr>
                <w:rFonts w:ascii="Times New Roman" w:eastAsia="Times New Roman" w:hAnsi="Times New Roman" w:cs="Times New Roman"/>
                <w:sz w:val="24"/>
                <w:szCs w:val="24"/>
                <w:lang w:eastAsia="lv-LV"/>
              </w:rPr>
              <w:softHyphen/>
              <w:t>niecības departaments</w:t>
            </w:r>
          </w:p>
        </w:tc>
      </w:tr>
      <w:tr w:rsidR="008D7CE1" w:rsidRPr="008D7CE1" w14:paraId="5999446C" w14:textId="34A24AAA" w:rsidTr="00F00B3C">
        <w:tc>
          <w:tcPr>
            <w:tcW w:w="264" w:type="pct"/>
            <w:tcBorders>
              <w:top w:val="outset" w:sz="6" w:space="0" w:color="414142"/>
              <w:left w:val="outset" w:sz="6" w:space="0" w:color="414142"/>
              <w:bottom w:val="outset" w:sz="6" w:space="0" w:color="414142"/>
              <w:right w:val="outset" w:sz="6" w:space="0" w:color="414142"/>
            </w:tcBorders>
          </w:tcPr>
          <w:p w14:paraId="5E9C80D7" w14:textId="18EEBA8C" w:rsidR="009A3678" w:rsidRPr="004B14AC" w:rsidRDefault="009A3678"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lastRenderedPageBreak/>
              <w:t>1</w:t>
            </w:r>
            <w:r w:rsidR="007804D4" w:rsidRPr="004B14AC">
              <w:rPr>
                <w:rFonts w:ascii="Times New Roman" w:eastAsia="Times New Roman" w:hAnsi="Times New Roman" w:cs="Times New Roman"/>
                <w:sz w:val="24"/>
                <w:szCs w:val="24"/>
                <w:lang w:eastAsia="lv-LV"/>
              </w:rPr>
              <w:t>6</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35078DE7" w14:textId="00EF5884" w:rsidR="009A3678" w:rsidRPr="008D7CE1" w:rsidRDefault="009A3678" w:rsidP="009A3678">
            <w:pPr>
              <w:spacing w:after="0" w:line="240" w:lineRule="auto"/>
              <w:rPr>
                <w:rFonts w:ascii="Times New Roman" w:eastAsia="Calibri" w:hAnsi="Times New Roman" w:cs="Times New Roman"/>
                <w:noProof/>
                <w:sz w:val="24"/>
                <w:szCs w:val="24"/>
                <w:shd w:val="clear" w:color="auto" w:fill="FFFFFF"/>
              </w:rPr>
            </w:pPr>
            <w:r w:rsidRPr="008D7CE1">
              <w:rPr>
                <w:rFonts w:ascii="Times New Roman" w:eastAsia="Calibri" w:hAnsi="Times New Roman" w:cs="Times New Roman"/>
                <w:noProof/>
                <w:sz w:val="24"/>
                <w:szCs w:val="24"/>
                <w:shd w:val="clear" w:color="auto" w:fill="FFFFFF"/>
              </w:rPr>
              <w:t>Lauksaimniecības dzīvnieku radīto siltumnīcefektu gāzu (SEG) un amonjaka emisiju novērtēšana un uzskaite konvencionālās un bioloģiskās saimniekošanas apstākļos</w:t>
            </w:r>
          </w:p>
        </w:tc>
        <w:tc>
          <w:tcPr>
            <w:tcW w:w="1645" w:type="pct"/>
            <w:tcBorders>
              <w:top w:val="outset" w:sz="6" w:space="0" w:color="414142"/>
              <w:left w:val="outset" w:sz="6" w:space="0" w:color="414142"/>
              <w:bottom w:val="outset" w:sz="6" w:space="0" w:color="414142"/>
              <w:right w:val="outset" w:sz="6" w:space="0" w:color="414142"/>
            </w:tcBorders>
          </w:tcPr>
          <w:p w14:paraId="7F8D10DF" w14:textId="35C1678E" w:rsidR="009A3678" w:rsidRPr="008D7CE1" w:rsidRDefault="00612878" w:rsidP="009A3678">
            <w:pPr>
              <w:spacing w:after="0" w:line="240" w:lineRule="auto"/>
              <w:rPr>
                <w:rFonts w:ascii="Times New Roman" w:hAnsi="Times New Roman" w:cs="Times New Roman"/>
                <w:sz w:val="24"/>
                <w:szCs w:val="24"/>
                <w:shd w:val="clear" w:color="auto" w:fill="FFFFFF"/>
              </w:rPr>
            </w:pPr>
            <w:r w:rsidRPr="008D7CE1">
              <w:rPr>
                <w:rFonts w:ascii="Times New Roman" w:hAnsi="Times New Roman" w:cs="Times New Roman"/>
                <w:sz w:val="24"/>
                <w:szCs w:val="24"/>
                <w:shd w:val="clear" w:color="auto" w:fill="FFFFFF"/>
              </w:rPr>
              <w:t>1</w:t>
            </w:r>
            <w:r w:rsidR="007804D4" w:rsidRPr="008D7CE1">
              <w:rPr>
                <w:rFonts w:ascii="Times New Roman" w:hAnsi="Times New Roman" w:cs="Times New Roman"/>
                <w:sz w:val="24"/>
                <w:szCs w:val="24"/>
                <w:shd w:val="clear" w:color="auto" w:fill="FFFFFF"/>
              </w:rPr>
              <w:t>6.</w:t>
            </w:r>
            <w:r w:rsidR="009A3678" w:rsidRPr="008D7CE1">
              <w:rPr>
                <w:rFonts w:ascii="Times New Roman" w:hAnsi="Times New Roman" w:cs="Times New Roman"/>
                <w:sz w:val="24"/>
                <w:szCs w:val="24"/>
                <w:shd w:val="clear" w:color="auto" w:fill="FFFFFF"/>
              </w:rPr>
              <w:t xml:space="preserve">1. </w:t>
            </w:r>
            <w:r w:rsidR="007804D4" w:rsidRPr="008D7CE1">
              <w:rPr>
                <w:rFonts w:ascii="Times New Roman" w:hAnsi="Times New Roman" w:cs="Times New Roman"/>
                <w:sz w:val="24"/>
                <w:szCs w:val="24"/>
                <w:shd w:val="clear" w:color="auto" w:fill="FFFFFF"/>
              </w:rPr>
              <w:t>a</w:t>
            </w:r>
            <w:r w:rsidR="009A3678" w:rsidRPr="008D7CE1">
              <w:rPr>
                <w:rFonts w:ascii="Times New Roman" w:hAnsi="Times New Roman" w:cs="Times New Roman"/>
                <w:sz w:val="24"/>
                <w:szCs w:val="24"/>
                <w:shd w:val="clear" w:color="auto" w:fill="FFFFFF"/>
              </w:rPr>
              <w:t>tlasīt saimniecības datu ievākšanai saskaņā ar pētījuma metodiku:</w:t>
            </w:r>
          </w:p>
          <w:p w14:paraId="61CD3CA3" w14:textId="5E6AC1FA" w:rsidR="009A3678" w:rsidRPr="008D7CE1" w:rsidRDefault="00612878" w:rsidP="009A3678">
            <w:pPr>
              <w:spacing w:after="0" w:line="240" w:lineRule="auto"/>
              <w:rPr>
                <w:rFonts w:ascii="Times New Roman" w:hAnsi="Times New Roman" w:cs="Times New Roman"/>
                <w:sz w:val="24"/>
                <w:szCs w:val="24"/>
                <w:shd w:val="clear" w:color="auto" w:fill="FFFFFF"/>
              </w:rPr>
            </w:pPr>
            <w:r w:rsidRPr="008D7CE1">
              <w:rPr>
                <w:rFonts w:ascii="Times New Roman" w:hAnsi="Times New Roman" w:cs="Times New Roman"/>
                <w:sz w:val="24"/>
                <w:szCs w:val="24"/>
                <w:shd w:val="clear" w:color="auto" w:fill="FFFFFF"/>
              </w:rPr>
              <w:t>1</w:t>
            </w:r>
            <w:r w:rsidR="007804D4" w:rsidRPr="008D7CE1">
              <w:rPr>
                <w:rFonts w:ascii="Times New Roman" w:hAnsi="Times New Roman" w:cs="Times New Roman"/>
                <w:sz w:val="24"/>
                <w:szCs w:val="24"/>
                <w:shd w:val="clear" w:color="auto" w:fill="FFFFFF"/>
              </w:rPr>
              <w:t>6</w:t>
            </w:r>
            <w:r w:rsidRPr="008D7CE1">
              <w:rPr>
                <w:rFonts w:ascii="Times New Roman" w:hAnsi="Times New Roman" w:cs="Times New Roman"/>
                <w:sz w:val="24"/>
                <w:szCs w:val="24"/>
                <w:shd w:val="clear" w:color="auto" w:fill="FFFFFF"/>
              </w:rPr>
              <w:t>.</w:t>
            </w:r>
            <w:r w:rsidR="009A3678" w:rsidRPr="008D7CE1">
              <w:rPr>
                <w:rFonts w:ascii="Times New Roman" w:hAnsi="Times New Roman" w:cs="Times New Roman"/>
                <w:sz w:val="24"/>
                <w:szCs w:val="24"/>
                <w:shd w:val="clear" w:color="auto" w:fill="FFFFFF"/>
              </w:rPr>
              <w:t>1.1.  kazu saimniecības;</w:t>
            </w:r>
          </w:p>
          <w:p w14:paraId="199C1C59" w14:textId="2EBD3861" w:rsidR="009A3678" w:rsidRPr="008D7CE1" w:rsidRDefault="00612878" w:rsidP="009A3678">
            <w:pPr>
              <w:spacing w:after="0" w:line="240" w:lineRule="auto"/>
              <w:rPr>
                <w:rFonts w:ascii="Times New Roman" w:hAnsi="Times New Roman" w:cs="Times New Roman"/>
                <w:sz w:val="24"/>
                <w:szCs w:val="24"/>
                <w:shd w:val="clear" w:color="auto" w:fill="FFFFFF"/>
              </w:rPr>
            </w:pPr>
            <w:r w:rsidRPr="008D7CE1">
              <w:rPr>
                <w:rFonts w:ascii="Times New Roman" w:hAnsi="Times New Roman" w:cs="Times New Roman"/>
                <w:sz w:val="24"/>
                <w:szCs w:val="24"/>
                <w:shd w:val="clear" w:color="auto" w:fill="FFFFFF"/>
              </w:rPr>
              <w:t>16.</w:t>
            </w:r>
            <w:r w:rsidR="009A3678" w:rsidRPr="008D7CE1">
              <w:rPr>
                <w:rFonts w:ascii="Times New Roman" w:hAnsi="Times New Roman" w:cs="Times New Roman"/>
                <w:sz w:val="24"/>
                <w:szCs w:val="24"/>
                <w:shd w:val="clear" w:color="auto" w:fill="FFFFFF"/>
              </w:rPr>
              <w:t>1.2.  putnu saimniecības;</w:t>
            </w:r>
          </w:p>
          <w:p w14:paraId="14F841B9" w14:textId="02B41695" w:rsidR="009A3678" w:rsidRPr="008D7CE1" w:rsidRDefault="00612878" w:rsidP="009A3678">
            <w:pPr>
              <w:spacing w:after="0" w:line="240" w:lineRule="auto"/>
              <w:rPr>
                <w:rFonts w:ascii="Times New Roman" w:hAnsi="Times New Roman" w:cs="Times New Roman"/>
                <w:sz w:val="24"/>
                <w:szCs w:val="24"/>
                <w:shd w:val="clear" w:color="auto" w:fill="FFFFFF"/>
              </w:rPr>
            </w:pPr>
            <w:r w:rsidRPr="008D7CE1">
              <w:rPr>
                <w:rFonts w:ascii="Times New Roman" w:hAnsi="Times New Roman" w:cs="Times New Roman"/>
                <w:sz w:val="24"/>
                <w:szCs w:val="24"/>
                <w:shd w:val="clear" w:color="auto" w:fill="FFFFFF"/>
              </w:rPr>
              <w:t>16.</w:t>
            </w:r>
            <w:r w:rsidR="009A3678" w:rsidRPr="008D7CE1">
              <w:rPr>
                <w:rFonts w:ascii="Times New Roman" w:hAnsi="Times New Roman" w:cs="Times New Roman"/>
                <w:sz w:val="24"/>
                <w:szCs w:val="24"/>
                <w:shd w:val="clear" w:color="auto" w:fill="FFFFFF"/>
              </w:rPr>
              <w:t>1.3.  zirgu saimniecības;</w:t>
            </w:r>
          </w:p>
          <w:p w14:paraId="12FE2350" w14:textId="5813A9AB" w:rsidR="009A3678" w:rsidRPr="008D7CE1" w:rsidRDefault="00612878" w:rsidP="009A3678">
            <w:pPr>
              <w:spacing w:after="0" w:line="240" w:lineRule="auto"/>
              <w:rPr>
                <w:rFonts w:ascii="Times New Roman" w:hAnsi="Times New Roman" w:cs="Times New Roman"/>
                <w:sz w:val="24"/>
                <w:szCs w:val="24"/>
                <w:shd w:val="clear" w:color="auto" w:fill="FFFFFF"/>
              </w:rPr>
            </w:pPr>
            <w:r w:rsidRPr="008D7CE1">
              <w:rPr>
                <w:rFonts w:ascii="Times New Roman" w:hAnsi="Times New Roman" w:cs="Times New Roman"/>
                <w:sz w:val="24"/>
                <w:szCs w:val="24"/>
                <w:shd w:val="clear" w:color="auto" w:fill="FFFFFF"/>
              </w:rPr>
              <w:t>16.</w:t>
            </w:r>
            <w:r w:rsidR="009A3678" w:rsidRPr="008D7CE1">
              <w:rPr>
                <w:rFonts w:ascii="Times New Roman" w:hAnsi="Times New Roman" w:cs="Times New Roman"/>
                <w:sz w:val="24"/>
                <w:szCs w:val="24"/>
                <w:shd w:val="clear" w:color="auto" w:fill="FFFFFF"/>
              </w:rPr>
              <w:t>2.</w:t>
            </w:r>
            <w:r w:rsidRPr="008D7CE1">
              <w:rPr>
                <w:rFonts w:ascii="Times New Roman" w:hAnsi="Times New Roman" w:cs="Times New Roman"/>
                <w:sz w:val="24"/>
                <w:szCs w:val="24"/>
                <w:shd w:val="clear" w:color="auto" w:fill="FFFFFF"/>
              </w:rPr>
              <w:t xml:space="preserve"> a</w:t>
            </w:r>
            <w:r w:rsidR="009A3678" w:rsidRPr="008D7CE1">
              <w:rPr>
                <w:rFonts w:ascii="Times New Roman" w:hAnsi="Times New Roman" w:cs="Times New Roman"/>
                <w:sz w:val="24"/>
                <w:szCs w:val="24"/>
                <w:shd w:val="clear" w:color="auto" w:fill="FFFFFF"/>
              </w:rPr>
              <w:t>pmeklēt saimniecības, iepazīstināt tās ar pētījuma metodiku un ievākt sākotnējos datus un paraugus, veikt  dzīvmasas mērījumus saskaņā ar pētījuma metodiku</w:t>
            </w:r>
            <w:r w:rsidRPr="008D7CE1">
              <w:rPr>
                <w:rFonts w:ascii="Times New Roman" w:hAnsi="Times New Roman" w:cs="Times New Roman"/>
                <w:sz w:val="24"/>
                <w:szCs w:val="24"/>
                <w:shd w:val="clear" w:color="auto" w:fill="FFFFFF"/>
              </w:rPr>
              <w:t>;</w:t>
            </w:r>
          </w:p>
          <w:p w14:paraId="3A9D6404" w14:textId="54984A3B" w:rsidR="009A3678" w:rsidRPr="008D7CE1" w:rsidRDefault="003D36FB" w:rsidP="009A3678">
            <w:pPr>
              <w:spacing w:after="0" w:line="240" w:lineRule="auto"/>
              <w:rPr>
                <w:rFonts w:ascii="Times New Roman" w:hAnsi="Times New Roman" w:cs="Times New Roman"/>
                <w:sz w:val="24"/>
                <w:szCs w:val="24"/>
                <w:shd w:val="clear" w:color="auto" w:fill="FFFFFF"/>
              </w:rPr>
            </w:pPr>
            <w:r w:rsidRPr="008D7CE1">
              <w:rPr>
                <w:rFonts w:ascii="Times New Roman" w:hAnsi="Times New Roman" w:cs="Times New Roman"/>
                <w:sz w:val="24"/>
                <w:szCs w:val="24"/>
                <w:shd w:val="clear" w:color="auto" w:fill="FFFFFF"/>
              </w:rPr>
              <w:t>16.</w:t>
            </w:r>
            <w:r w:rsidR="009A3678" w:rsidRPr="008D7CE1">
              <w:rPr>
                <w:rFonts w:ascii="Times New Roman" w:hAnsi="Times New Roman" w:cs="Times New Roman"/>
                <w:sz w:val="24"/>
                <w:szCs w:val="24"/>
                <w:shd w:val="clear" w:color="auto" w:fill="FFFFFF"/>
              </w:rPr>
              <w:t>3.</w:t>
            </w:r>
            <w:r w:rsidRPr="008D7CE1">
              <w:rPr>
                <w:rFonts w:ascii="Times New Roman" w:hAnsi="Times New Roman" w:cs="Times New Roman"/>
                <w:sz w:val="24"/>
                <w:szCs w:val="24"/>
                <w:shd w:val="clear" w:color="auto" w:fill="FFFFFF"/>
              </w:rPr>
              <w:t xml:space="preserve"> t</w:t>
            </w:r>
            <w:r w:rsidR="009A3678" w:rsidRPr="008D7CE1">
              <w:rPr>
                <w:rFonts w:ascii="Times New Roman" w:hAnsi="Times New Roman" w:cs="Times New Roman"/>
                <w:sz w:val="24"/>
                <w:szCs w:val="24"/>
                <w:shd w:val="clear" w:color="auto" w:fill="FFFFFF"/>
              </w:rPr>
              <w:t>urpināt datu ievākšanu no iepriekšējos gados atlasītām saimniecībām</w:t>
            </w:r>
            <w:r w:rsidRPr="008D7CE1">
              <w:rPr>
                <w:rFonts w:ascii="Times New Roman" w:hAnsi="Times New Roman" w:cs="Times New Roman"/>
                <w:sz w:val="24"/>
                <w:szCs w:val="24"/>
                <w:shd w:val="clear" w:color="auto" w:fill="FFFFFF"/>
              </w:rPr>
              <w:t>;</w:t>
            </w:r>
          </w:p>
          <w:p w14:paraId="4312D0E2" w14:textId="361A268F" w:rsidR="009A3678" w:rsidRPr="008D7CE1" w:rsidRDefault="003D36FB" w:rsidP="009A3678">
            <w:pPr>
              <w:spacing w:after="0" w:line="240" w:lineRule="auto"/>
              <w:rPr>
                <w:rFonts w:ascii="Times New Roman" w:hAnsi="Times New Roman" w:cs="Times New Roman"/>
                <w:sz w:val="24"/>
                <w:szCs w:val="24"/>
                <w:shd w:val="clear" w:color="auto" w:fill="FFFFFF"/>
              </w:rPr>
            </w:pPr>
            <w:r w:rsidRPr="008D7CE1">
              <w:rPr>
                <w:rFonts w:ascii="Times New Roman" w:hAnsi="Times New Roman" w:cs="Times New Roman"/>
                <w:sz w:val="24"/>
                <w:szCs w:val="24"/>
                <w:shd w:val="clear" w:color="auto" w:fill="FFFFFF"/>
              </w:rPr>
              <w:t>16.</w:t>
            </w:r>
            <w:r w:rsidR="009A3678" w:rsidRPr="008D7CE1">
              <w:rPr>
                <w:rFonts w:ascii="Times New Roman" w:hAnsi="Times New Roman" w:cs="Times New Roman"/>
                <w:sz w:val="24"/>
                <w:szCs w:val="24"/>
                <w:shd w:val="clear" w:color="auto" w:fill="FFFFFF"/>
              </w:rPr>
              <w:t>4.</w:t>
            </w:r>
            <w:r w:rsidRPr="008D7CE1">
              <w:rPr>
                <w:rFonts w:ascii="Times New Roman" w:hAnsi="Times New Roman" w:cs="Times New Roman"/>
                <w:sz w:val="24"/>
                <w:szCs w:val="24"/>
                <w:shd w:val="clear" w:color="auto" w:fill="FFFFFF"/>
              </w:rPr>
              <w:t xml:space="preserve"> v</w:t>
            </w:r>
            <w:r w:rsidR="009A3678" w:rsidRPr="008D7CE1">
              <w:rPr>
                <w:rFonts w:ascii="Times New Roman" w:hAnsi="Times New Roman" w:cs="Times New Roman"/>
                <w:sz w:val="24"/>
                <w:szCs w:val="24"/>
                <w:shd w:val="clear" w:color="auto" w:fill="FFFFFF"/>
              </w:rPr>
              <w:t>eikt ievākto paraugu testēšanu laboratorijā saskaņā ar pētījuma metodiku</w:t>
            </w:r>
            <w:r w:rsidRPr="008D7CE1">
              <w:rPr>
                <w:rFonts w:ascii="Times New Roman" w:hAnsi="Times New Roman" w:cs="Times New Roman"/>
                <w:sz w:val="24"/>
                <w:szCs w:val="24"/>
                <w:shd w:val="clear" w:color="auto" w:fill="FFFFFF"/>
              </w:rPr>
              <w:t>;</w:t>
            </w:r>
          </w:p>
          <w:p w14:paraId="7DDB9508" w14:textId="7B58DCC8" w:rsidR="009A3678" w:rsidRPr="008D7CE1" w:rsidRDefault="003D36FB" w:rsidP="009A3678">
            <w:pPr>
              <w:spacing w:after="0" w:line="240" w:lineRule="auto"/>
              <w:rPr>
                <w:rFonts w:ascii="Times New Roman" w:hAnsi="Times New Roman" w:cs="Times New Roman"/>
                <w:sz w:val="24"/>
                <w:szCs w:val="24"/>
                <w:shd w:val="clear" w:color="auto" w:fill="FFFFFF"/>
              </w:rPr>
            </w:pPr>
            <w:r w:rsidRPr="008D7CE1">
              <w:rPr>
                <w:rFonts w:ascii="Times New Roman" w:hAnsi="Times New Roman" w:cs="Times New Roman"/>
                <w:sz w:val="24"/>
                <w:szCs w:val="24"/>
                <w:shd w:val="clear" w:color="auto" w:fill="FFFFFF"/>
              </w:rPr>
              <w:t>16.</w:t>
            </w:r>
            <w:r w:rsidR="009A3678" w:rsidRPr="008D7CE1">
              <w:rPr>
                <w:rFonts w:ascii="Times New Roman" w:hAnsi="Times New Roman" w:cs="Times New Roman"/>
                <w:sz w:val="24"/>
                <w:szCs w:val="24"/>
                <w:shd w:val="clear" w:color="auto" w:fill="FFFFFF"/>
              </w:rPr>
              <w:t>5.</w:t>
            </w:r>
            <w:r w:rsidRPr="008D7CE1">
              <w:rPr>
                <w:rFonts w:ascii="Times New Roman" w:hAnsi="Times New Roman" w:cs="Times New Roman"/>
                <w:sz w:val="24"/>
                <w:szCs w:val="24"/>
                <w:shd w:val="clear" w:color="auto" w:fill="FFFFFF"/>
              </w:rPr>
              <w:t xml:space="preserve"> v</w:t>
            </w:r>
            <w:r w:rsidR="009A3678" w:rsidRPr="008D7CE1">
              <w:rPr>
                <w:rFonts w:ascii="Times New Roman" w:hAnsi="Times New Roman" w:cs="Times New Roman"/>
                <w:sz w:val="24"/>
                <w:szCs w:val="24"/>
                <w:shd w:val="clear" w:color="auto" w:fill="FFFFFF"/>
              </w:rPr>
              <w:t>eikt iegūto datu apkopošanu un sniegt tos SEG un amonjaka emisiju aprēķinu veicējiem.</w:t>
            </w:r>
          </w:p>
        </w:tc>
        <w:tc>
          <w:tcPr>
            <w:tcW w:w="723" w:type="pct"/>
            <w:tcBorders>
              <w:top w:val="outset" w:sz="6" w:space="0" w:color="414142"/>
              <w:left w:val="outset" w:sz="6" w:space="0" w:color="414142"/>
              <w:bottom w:val="outset" w:sz="6" w:space="0" w:color="414142"/>
              <w:right w:val="outset" w:sz="6" w:space="0" w:color="414142"/>
            </w:tcBorders>
          </w:tcPr>
          <w:p w14:paraId="548BFF2F" w14:textId="1B1ACE75"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40</w:t>
            </w:r>
            <w:r w:rsidR="003D36FB" w:rsidRPr="00110C8D">
              <w:rPr>
                <w:rFonts w:ascii="Times New Roman" w:eastAsia="Times New Roman" w:hAnsi="Times New Roman" w:cs="Times New Roman"/>
                <w:sz w:val="24"/>
                <w:szCs w:val="24"/>
                <w:lang w:eastAsia="lv-LV"/>
              </w:rPr>
              <w:t xml:space="preserve"> </w:t>
            </w:r>
            <w:r w:rsidRPr="00110C8D">
              <w:rPr>
                <w:rFonts w:ascii="Times New Roman" w:eastAsia="Times New Roman" w:hAnsi="Times New Roman" w:cs="Times New Roman"/>
                <w:sz w:val="24"/>
                <w:szCs w:val="24"/>
                <w:lang w:eastAsia="lv-LV"/>
              </w:rPr>
              <w:t>000</w:t>
            </w:r>
          </w:p>
          <w:p w14:paraId="6BF143FF" w14:textId="5A29BBD7"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p>
        </w:tc>
        <w:tc>
          <w:tcPr>
            <w:tcW w:w="724" w:type="pct"/>
            <w:tcBorders>
              <w:top w:val="outset" w:sz="6" w:space="0" w:color="414142"/>
              <w:left w:val="outset" w:sz="6" w:space="0" w:color="414142"/>
              <w:bottom w:val="outset" w:sz="6" w:space="0" w:color="414142"/>
              <w:right w:val="outset" w:sz="6" w:space="0" w:color="414142"/>
            </w:tcBorders>
          </w:tcPr>
          <w:p w14:paraId="21CA83A7" w14:textId="01CE79F3" w:rsidR="009A3678" w:rsidRPr="008D7CE1" w:rsidRDefault="009A3678" w:rsidP="009A3678">
            <w:pPr>
              <w:spacing w:after="0" w:line="240" w:lineRule="auto"/>
              <w:jc w:val="center"/>
              <w:rPr>
                <w:rFonts w:ascii="Times New Roman" w:eastAsia="Times New Roman" w:hAnsi="Times New Roman" w:cs="Times New Roman"/>
                <w:sz w:val="24"/>
                <w:szCs w:val="24"/>
                <w:lang w:eastAsia="lv-LV"/>
              </w:rPr>
            </w:pPr>
            <w:r w:rsidRPr="008D7CE1">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tcPr>
          <w:p w14:paraId="71295470" w14:textId="350B8F3A" w:rsidR="009A3678" w:rsidRPr="008D7CE1" w:rsidRDefault="009A3678" w:rsidP="009A3678">
            <w:pPr>
              <w:spacing w:after="0" w:line="240" w:lineRule="auto"/>
              <w:jc w:val="center"/>
              <w:rPr>
                <w:rFonts w:ascii="Times New Roman" w:eastAsia="Times New Roman" w:hAnsi="Times New Roman" w:cs="Times New Roman"/>
                <w:sz w:val="24"/>
                <w:szCs w:val="24"/>
                <w:lang w:eastAsia="lv-LV"/>
              </w:rPr>
            </w:pPr>
            <w:r w:rsidRPr="008D7CE1">
              <w:rPr>
                <w:rFonts w:ascii="Times New Roman" w:eastAsia="Times New Roman" w:hAnsi="Times New Roman" w:cs="Times New Roman"/>
                <w:sz w:val="24"/>
                <w:szCs w:val="24"/>
                <w:lang w:eastAsia="lv-LV"/>
              </w:rPr>
              <w:t>Lauksaim</w:t>
            </w:r>
            <w:r w:rsidRPr="008D7CE1">
              <w:rPr>
                <w:rFonts w:ascii="Times New Roman" w:eastAsia="Times New Roman" w:hAnsi="Times New Roman" w:cs="Times New Roman"/>
                <w:sz w:val="24"/>
                <w:szCs w:val="24"/>
                <w:lang w:eastAsia="lv-LV"/>
              </w:rPr>
              <w:softHyphen/>
              <w:t>niecības departaments</w:t>
            </w:r>
          </w:p>
        </w:tc>
      </w:tr>
      <w:tr w:rsidR="00111575" w:rsidRPr="00111575" w14:paraId="194D48F8" w14:textId="77777777" w:rsidTr="00F00B3C">
        <w:tc>
          <w:tcPr>
            <w:tcW w:w="264" w:type="pct"/>
            <w:tcBorders>
              <w:top w:val="outset" w:sz="6" w:space="0" w:color="414142"/>
              <w:left w:val="outset" w:sz="6" w:space="0" w:color="414142"/>
              <w:bottom w:val="outset" w:sz="6" w:space="0" w:color="414142"/>
              <w:right w:val="outset" w:sz="6" w:space="0" w:color="414142"/>
            </w:tcBorders>
          </w:tcPr>
          <w:p w14:paraId="59C2C336" w14:textId="08507CE4" w:rsidR="009A3678" w:rsidRPr="004B14AC" w:rsidRDefault="009A3678"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1</w:t>
            </w:r>
            <w:r w:rsidR="00E43179" w:rsidRPr="004B14AC">
              <w:rPr>
                <w:rFonts w:ascii="Times New Roman" w:eastAsia="Times New Roman" w:hAnsi="Times New Roman" w:cs="Times New Roman"/>
                <w:sz w:val="24"/>
                <w:szCs w:val="24"/>
                <w:lang w:eastAsia="lv-LV"/>
              </w:rPr>
              <w:t>7</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1FC7DCC4" w14:textId="25CAFF6C" w:rsidR="009A3678" w:rsidRPr="00111575" w:rsidRDefault="009A3678" w:rsidP="009A3678">
            <w:pPr>
              <w:spacing w:after="0" w:line="240" w:lineRule="auto"/>
              <w:rPr>
                <w:rFonts w:ascii="Times New Roman" w:eastAsia="Calibri" w:hAnsi="Times New Roman" w:cs="Times New Roman"/>
                <w:noProof/>
                <w:sz w:val="24"/>
                <w:szCs w:val="24"/>
                <w:shd w:val="clear" w:color="auto" w:fill="FFFFFF"/>
              </w:rPr>
            </w:pPr>
            <w:r w:rsidRPr="00111575">
              <w:rPr>
                <w:rFonts w:ascii="Times New Roman" w:eastAsia="Calibri" w:hAnsi="Times New Roman" w:cs="Times New Roman"/>
                <w:noProof/>
                <w:sz w:val="24"/>
                <w:szCs w:val="24"/>
                <w:shd w:val="clear" w:color="auto" w:fill="FFFFFF"/>
              </w:rPr>
              <w:t>Dabisko un antropogēno faktoru ietekmes uz slāpekļa un fosfora savienojumu zudumiem no lauksaimniecības zemēm novērtējums</w:t>
            </w:r>
          </w:p>
        </w:tc>
        <w:tc>
          <w:tcPr>
            <w:tcW w:w="1645" w:type="pct"/>
            <w:tcBorders>
              <w:top w:val="outset" w:sz="6" w:space="0" w:color="414142"/>
              <w:left w:val="outset" w:sz="6" w:space="0" w:color="414142"/>
              <w:bottom w:val="outset" w:sz="6" w:space="0" w:color="414142"/>
              <w:right w:val="outset" w:sz="6" w:space="0" w:color="414142"/>
            </w:tcBorders>
          </w:tcPr>
          <w:p w14:paraId="10EB4447" w14:textId="692F08B8" w:rsidR="009A3678" w:rsidRPr="00111575" w:rsidRDefault="009A3678" w:rsidP="009A3678">
            <w:pPr>
              <w:spacing w:after="0" w:line="240" w:lineRule="auto"/>
              <w:rPr>
                <w:rFonts w:ascii="Times New Roman" w:hAnsi="Times New Roman" w:cs="Times New Roman"/>
                <w:sz w:val="24"/>
                <w:szCs w:val="24"/>
                <w:shd w:val="clear" w:color="auto" w:fill="FFFFFF"/>
              </w:rPr>
            </w:pPr>
            <w:r w:rsidRPr="00111575">
              <w:rPr>
                <w:rFonts w:ascii="Times New Roman" w:hAnsi="Times New Roman" w:cs="Times New Roman"/>
                <w:sz w:val="24"/>
                <w:szCs w:val="24"/>
                <w:shd w:val="clear" w:color="auto" w:fill="FFFFFF"/>
              </w:rPr>
              <w:t>1</w:t>
            </w:r>
            <w:r w:rsidR="00E43179" w:rsidRPr="00111575">
              <w:rPr>
                <w:rFonts w:ascii="Times New Roman" w:hAnsi="Times New Roman" w:cs="Times New Roman"/>
                <w:sz w:val="24"/>
                <w:szCs w:val="24"/>
                <w:shd w:val="clear" w:color="auto" w:fill="FFFFFF"/>
              </w:rPr>
              <w:t>7</w:t>
            </w:r>
            <w:r w:rsidRPr="00111575">
              <w:rPr>
                <w:rFonts w:ascii="Times New Roman" w:hAnsi="Times New Roman" w:cs="Times New Roman"/>
                <w:sz w:val="24"/>
                <w:szCs w:val="24"/>
                <w:shd w:val="clear" w:color="auto" w:fill="FFFFFF"/>
              </w:rPr>
              <w:t xml:space="preserve">.1. slāpekļa un fosfora savienojumu zuduma novērtējums eksperimentālo lauciņu, drenu lauku, mazo sateces baseinu, mazo un vidējo upju izpētes līmeņos atkarībā no meteoroloģiskajiem un hidroloģiskajiem apstākļiem, zemes lietojuma veidu īpatsvara, nozīmīgākajiem kultūraugiem, mēslojuma līdzekļu izkliedes, meliorācijas sistēmu klātbūtnes, mājdzīvnieku novietnēm. Slāpekļa un fosfora savienojumu koncentrāciju un noplūžu ilgtermiņa mainības tendences, izmantojot </w:t>
            </w:r>
            <w:r w:rsidRPr="00111575">
              <w:rPr>
                <w:rFonts w:ascii="Times New Roman" w:hAnsi="Times New Roman" w:cs="Times New Roman"/>
                <w:i/>
                <w:iCs/>
                <w:sz w:val="24"/>
                <w:szCs w:val="24"/>
                <w:shd w:val="clear" w:color="auto" w:fill="FFFFFF"/>
              </w:rPr>
              <w:t>Mann-Kendall</w:t>
            </w:r>
            <w:r w:rsidRPr="00111575">
              <w:rPr>
                <w:rFonts w:ascii="Times New Roman" w:hAnsi="Times New Roman" w:cs="Times New Roman"/>
                <w:sz w:val="24"/>
                <w:szCs w:val="24"/>
                <w:shd w:val="clear" w:color="auto" w:fill="FFFFFF"/>
              </w:rPr>
              <w:t xml:space="preserve"> testu;</w:t>
            </w:r>
          </w:p>
          <w:p w14:paraId="2CA7160F" w14:textId="418DD9E8" w:rsidR="009A3678" w:rsidRPr="00111575" w:rsidRDefault="009A3678" w:rsidP="009A3678">
            <w:pPr>
              <w:spacing w:after="0" w:line="240" w:lineRule="auto"/>
              <w:rPr>
                <w:rFonts w:ascii="Times New Roman" w:hAnsi="Times New Roman" w:cs="Times New Roman"/>
                <w:sz w:val="24"/>
                <w:szCs w:val="24"/>
                <w:shd w:val="clear" w:color="auto" w:fill="FFFFFF"/>
              </w:rPr>
            </w:pPr>
            <w:r w:rsidRPr="00111575">
              <w:rPr>
                <w:rFonts w:ascii="Times New Roman" w:hAnsi="Times New Roman" w:cs="Times New Roman"/>
                <w:sz w:val="24"/>
                <w:szCs w:val="24"/>
                <w:shd w:val="clear" w:color="auto" w:fill="FFFFFF"/>
              </w:rPr>
              <w:t>1</w:t>
            </w:r>
            <w:r w:rsidR="00E43179" w:rsidRPr="00111575">
              <w:rPr>
                <w:rFonts w:ascii="Times New Roman" w:hAnsi="Times New Roman" w:cs="Times New Roman"/>
                <w:sz w:val="24"/>
                <w:szCs w:val="24"/>
                <w:shd w:val="clear" w:color="auto" w:fill="FFFFFF"/>
              </w:rPr>
              <w:t>7</w:t>
            </w:r>
            <w:r w:rsidRPr="00111575">
              <w:rPr>
                <w:rFonts w:ascii="Times New Roman" w:hAnsi="Times New Roman" w:cs="Times New Roman"/>
                <w:sz w:val="24"/>
                <w:szCs w:val="24"/>
                <w:shd w:val="clear" w:color="auto" w:fill="FFFFFF"/>
              </w:rPr>
              <w:t xml:space="preserve">.2. pasākumu ieviešanas ietekmes uz ūdeņu kvalitātes rādītājiem novērtējums, t. sk. slāpekli saturoša minerālā mēslojuma devu izmantošanas ietekme uz slāpekļa </w:t>
            </w:r>
            <w:r w:rsidRPr="00111575">
              <w:rPr>
                <w:rFonts w:ascii="Times New Roman" w:hAnsi="Times New Roman" w:cs="Times New Roman"/>
                <w:sz w:val="24"/>
                <w:szCs w:val="24"/>
                <w:shd w:val="clear" w:color="auto" w:fill="FFFFFF"/>
              </w:rPr>
              <w:lastRenderedPageBreak/>
              <w:t>un fosfora savienojumu zudumiem eksperimentālo lauciņu izpētes līmenī, slāpekli, fosforu un kāliju saturoša minerālā mēslojuma devu izmantošanas un kaļķošanas ietekme uz slāpekļa un fosfora savienojumu zudumiem eksperimentālo lauciņu izpētes līmenī, organiskā mēslojuma izkliedes un mājdzīvnieku novietņu ietekme uz slāpekļa un fosfora savienojumu zudumiem;</w:t>
            </w:r>
          </w:p>
          <w:p w14:paraId="2106151E" w14:textId="26EA4C7A" w:rsidR="009A3678" w:rsidRPr="00111575" w:rsidRDefault="009A3678" w:rsidP="009A3678">
            <w:pPr>
              <w:spacing w:after="0" w:line="240" w:lineRule="auto"/>
              <w:rPr>
                <w:rFonts w:ascii="Times New Roman" w:hAnsi="Times New Roman" w:cs="Times New Roman"/>
                <w:sz w:val="24"/>
                <w:szCs w:val="24"/>
                <w:shd w:val="clear" w:color="auto" w:fill="FFFFFF"/>
              </w:rPr>
            </w:pPr>
            <w:r w:rsidRPr="00111575">
              <w:rPr>
                <w:rFonts w:ascii="Times New Roman" w:hAnsi="Times New Roman" w:cs="Times New Roman"/>
                <w:sz w:val="24"/>
                <w:szCs w:val="24"/>
                <w:shd w:val="clear" w:color="auto" w:fill="FFFFFF"/>
              </w:rPr>
              <w:t>1</w:t>
            </w:r>
            <w:r w:rsidR="00E43179" w:rsidRPr="00111575">
              <w:rPr>
                <w:rFonts w:ascii="Times New Roman" w:hAnsi="Times New Roman" w:cs="Times New Roman"/>
                <w:sz w:val="24"/>
                <w:szCs w:val="24"/>
                <w:shd w:val="clear" w:color="auto" w:fill="FFFFFF"/>
              </w:rPr>
              <w:t>7</w:t>
            </w:r>
            <w:r w:rsidRPr="00111575">
              <w:rPr>
                <w:rFonts w:ascii="Times New Roman" w:hAnsi="Times New Roman" w:cs="Times New Roman"/>
                <w:sz w:val="24"/>
                <w:szCs w:val="24"/>
                <w:shd w:val="clear" w:color="auto" w:fill="FFFFFF"/>
              </w:rPr>
              <w:t>.3. HYPE modeļa pielietojums pasākumu ieviešanas ietekmes uz ūdeņu kvalitātes rādītājiem modelēšanai, ietverot dažāda platuma buferjoslu ieviešanas gar valsts nozīmes ūdensnotekām un grāvjiem ietekmes novērtēšanu uz slāpekļa un fosfora savienojumu zudumu samazināšanu, samazinātu minerālo un organisko mēslošanas līdzekļu izkliedes devu izmantošanas ietekme uz slāpekļa un fosfora savienojumu zudumu samazināšanu;</w:t>
            </w:r>
          </w:p>
          <w:p w14:paraId="516CFF21" w14:textId="1DDE6020" w:rsidR="009A3678" w:rsidRPr="00111575" w:rsidRDefault="009A3678" w:rsidP="009A3678">
            <w:pPr>
              <w:spacing w:after="0" w:line="240" w:lineRule="auto"/>
              <w:rPr>
                <w:rFonts w:ascii="Times New Roman" w:hAnsi="Times New Roman" w:cs="Times New Roman"/>
                <w:sz w:val="24"/>
                <w:szCs w:val="24"/>
                <w:shd w:val="clear" w:color="auto" w:fill="FFFFFF"/>
              </w:rPr>
            </w:pPr>
            <w:r w:rsidRPr="00111575">
              <w:rPr>
                <w:rFonts w:ascii="Times New Roman" w:hAnsi="Times New Roman" w:cs="Times New Roman"/>
                <w:sz w:val="24"/>
                <w:szCs w:val="24"/>
                <w:shd w:val="clear" w:color="auto" w:fill="FFFFFF"/>
              </w:rPr>
              <w:t>1</w:t>
            </w:r>
            <w:r w:rsidR="00111575" w:rsidRPr="00111575">
              <w:rPr>
                <w:rFonts w:ascii="Times New Roman" w:hAnsi="Times New Roman" w:cs="Times New Roman"/>
                <w:sz w:val="24"/>
                <w:szCs w:val="24"/>
                <w:shd w:val="clear" w:color="auto" w:fill="FFFFFF"/>
              </w:rPr>
              <w:t>7</w:t>
            </w:r>
            <w:r w:rsidRPr="00111575">
              <w:rPr>
                <w:rFonts w:ascii="Times New Roman" w:hAnsi="Times New Roman" w:cs="Times New Roman"/>
                <w:sz w:val="24"/>
                <w:szCs w:val="24"/>
                <w:shd w:val="clear" w:color="auto" w:fill="FFFFFF"/>
              </w:rPr>
              <w:t>.4. secinājumu sagatavošana par nozīmīgākajiem slāpekļa un fosfora savienojumu zudumu ietekmējošajiem dabiskajiem un antropogēnajiem faktoriem. Ieteikumu izstrāde par pasākumiem, kuri ieviešami, lai samazinātu slāpekļa un fosfora savienojumu zudumus no lauksaimniecības zemēm un mājdzīvnieku novietnēm</w:t>
            </w:r>
            <w:r w:rsidR="00111575" w:rsidRPr="00111575">
              <w:rPr>
                <w:rFonts w:ascii="Times New Roman" w:hAnsi="Times New Roman" w:cs="Times New Roman"/>
                <w:sz w:val="24"/>
                <w:szCs w:val="24"/>
                <w:shd w:val="clear" w:color="auto" w:fill="FFFFFF"/>
              </w:rPr>
              <w:t>.</w:t>
            </w:r>
          </w:p>
        </w:tc>
        <w:tc>
          <w:tcPr>
            <w:tcW w:w="723" w:type="pct"/>
            <w:tcBorders>
              <w:top w:val="outset" w:sz="6" w:space="0" w:color="414142"/>
              <w:left w:val="outset" w:sz="6" w:space="0" w:color="414142"/>
              <w:bottom w:val="outset" w:sz="6" w:space="0" w:color="414142"/>
              <w:right w:val="outset" w:sz="6" w:space="0" w:color="414142"/>
            </w:tcBorders>
          </w:tcPr>
          <w:p w14:paraId="5D846A1B" w14:textId="678A3B43"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55 000</w:t>
            </w:r>
          </w:p>
        </w:tc>
        <w:tc>
          <w:tcPr>
            <w:tcW w:w="724" w:type="pct"/>
            <w:tcBorders>
              <w:top w:val="outset" w:sz="6" w:space="0" w:color="414142"/>
              <w:left w:val="outset" w:sz="6" w:space="0" w:color="414142"/>
              <w:bottom w:val="outset" w:sz="6" w:space="0" w:color="414142"/>
              <w:right w:val="outset" w:sz="6" w:space="0" w:color="414142"/>
            </w:tcBorders>
          </w:tcPr>
          <w:p w14:paraId="3BE774D6" w14:textId="3C1AC812" w:rsidR="009A3678" w:rsidRPr="00111575" w:rsidRDefault="00CF2A31" w:rsidP="009A3678">
            <w:pPr>
              <w:spacing w:after="0" w:line="240" w:lineRule="auto"/>
              <w:jc w:val="center"/>
              <w:rPr>
                <w:rFonts w:ascii="Times New Roman" w:eastAsia="Times New Roman" w:hAnsi="Times New Roman" w:cs="Times New Roman"/>
                <w:sz w:val="24"/>
                <w:szCs w:val="24"/>
                <w:lang w:eastAsia="lv-LV"/>
              </w:rPr>
            </w:pPr>
            <w:r w:rsidRPr="00CF2A31">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tcPr>
          <w:p w14:paraId="397A0637" w14:textId="178283FB" w:rsidR="009A3678" w:rsidRPr="00111575" w:rsidRDefault="009A3678" w:rsidP="009A3678">
            <w:pPr>
              <w:spacing w:after="0" w:line="240" w:lineRule="auto"/>
              <w:jc w:val="center"/>
              <w:rPr>
                <w:rFonts w:ascii="Times New Roman" w:eastAsia="Times New Roman" w:hAnsi="Times New Roman" w:cs="Times New Roman"/>
                <w:sz w:val="24"/>
                <w:szCs w:val="24"/>
                <w:lang w:eastAsia="lv-LV"/>
              </w:rPr>
            </w:pPr>
            <w:r w:rsidRPr="00111575">
              <w:rPr>
                <w:rFonts w:ascii="Times New Roman" w:eastAsia="Times New Roman" w:hAnsi="Times New Roman" w:cs="Times New Roman"/>
                <w:sz w:val="24"/>
                <w:szCs w:val="24"/>
                <w:lang w:eastAsia="lv-LV"/>
              </w:rPr>
              <w:t>Lauksaim</w:t>
            </w:r>
            <w:r w:rsidRPr="00111575">
              <w:rPr>
                <w:rFonts w:ascii="Times New Roman" w:eastAsia="Times New Roman" w:hAnsi="Times New Roman" w:cs="Times New Roman"/>
                <w:sz w:val="24"/>
                <w:szCs w:val="24"/>
                <w:lang w:eastAsia="lv-LV"/>
              </w:rPr>
              <w:softHyphen/>
              <w:t>niecības departaments</w:t>
            </w:r>
          </w:p>
        </w:tc>
      </w:tr>
      <w:tr w:rsidR="00490831" w:rsidRPr="00490831" w14:paraId="5E825A53" w14:textId="77777777" w:rsidTr="00F00B3C">
        <w:tc>
          <w:tcPr>
            <w:tcW w:w="264" w:type="pct"/>
            <w:tcBorders>
              <w:top w:val="outset" w:sz="6" w:space="0" w:color="414142"/>
              <w:left w:val="outset" w:sz="6" w:space="0" w:color="414142"/>
              <w:bottom w:val="outset" w:sz="6" w:space="0" w:color="414142"/>
              <w:right w:val="outset" w:sz="6" w:space="0" w:color="414142"/>
            </w:tcBorders>
          </w:tcPr>
          <w:p w14:paraId="733A4DC8" w14:textId="03F539AF" w:rsidR="009A3678" w:rsidRPr="004B14AC" w:rsidRDefault="009A3678"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1</w:t>
            </w:r>
            <w:r w:rsidR="00A803F2" w:rsidRPr="004B14AC">
              <w:rPr>
                <w:rFonts w:ascii="Times New Roman" w:eastAsia="Times New Roman" w:hAnsi="Times New Roman" w:cs="Times New Roman"/>
                <w:sz w:val="24"/>
                <w:szCs w:val="24"/>
                <w:lang w:eastAsia="lv-LV"/>
              </w:rPr>
              <w:t>8</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1EC6DAB5" w14:textId="43C9E724" w:rsidR="009A3678" w:rsidRPr="00490831" w:rsidRDefault="009A3678" w:rsidP="009A3678">
            <w:pPr>
              <w:spacing w:after="0" w:line="240" w:lineRule="auto"/>
              <w:rPr>
                <w:rFonts w:ascii="Times New Roman" w:eastAsia="Calibri" w:hAnsi="Times New Roman" w:cs="Times New Roman"/>
                <w:noProof/>
                <w:sz w:val="24"/>
                <w:szCs w:val="24"/>
                <w:shd w:val="clear" w:color="auto" w:fill="FFFFFF"/>
              </w:rPr>
            </w:pPr>
            <w:r w:rsidRPr="00490831">
              <w:rPr>
                <w:rFonts w:ascii="Times New Roman" w:eastAsia="Calibri" w:hAnsi="Times New Roman" w:cs="Times New Roman"/>
                <w:noProof/>
                <w:sz w:val="24"/>
                <w:szCs w:val="24"/>
                <w:shd w:val="clear" w:color="auto" w:fill="FFFFFF"/>
              </w:rPr>
              <w:t>Latvijas lauksaimniecības siltumnīcefekta gāzu robežsamazinājuma izmaksu līkņu (MACC) aktualizēšana lauksaimniecības virzībai uz dekarbonizāciju</w:t>
            </w:r>
          </w:p>
        </w:tc>
        <w:tc>
          <w:tcPr>
            <w:tcW w:w="1645" w:type="pct"/>
            <w:tcBorders>
              <w:top w:val="outset" w:sz="6" w:space="0" w:color="414142"/>
              <w:left w:val="outset" w:sz="6" w:space="0" w:color="414142"/>
              <w:bottom w:val="outset" w:sz="6" w:space="0" w:color="414142"/>
              <w:right w:val="outset" w:sz="6" w:space="0" w:color="414142"/>
            </w:tcBorders>
          </w:tcPr>
          <w:p w14:paraId="4EA93EFE" w14:textId="0AC3C53C" w:rsidR="009A3678" w:rsidRPr="00490831" w:rsidRDefault="00490831" w:rsidP="009A3678">
            <w:pPr>
              <w:spacing w:after="0" w:line="240" w:lineRule="auto"/>
              <w:jc w:val="both"/>
              <w:rPr>
                <w:rFonts w:ascii="Times New Roman" w:hAnsi="Times New Roman" w:cs="Times New Roman"/>
                <w:sz w:val="24"/>
                <w:szCs w:val="24"/>
                <w:shd w:val="clear" w:color="auto" w:fill="FFFFFF"/>
              </w:rPr>
            </w:pPr>
            <w:r w:rsidRPr="00490831">
              <w:rPr>
                <w:rFonts w:ascii="Times New Roman" w:hAnsi="Times New Roman" w:cs="Times New Roman"/>
                <w:sz w:val="24"/>
                <w:szCs w:val="24"/>
                <w:shd w:val="clear" w:color="auto" w:fill="FFFFFF"/>
              </w:rPr>
              <w:t>18</w:t>
            </w:r>
            <w:r w:rsidR="009A3678" w:rsidRPr="00490831">
              <w:rPr>
                <w:rFonts w:ascii="Times New Roman" w:hAnsi="Times New Roman" w:cs="Times New Roman"/>
                <w:sz w:val="24"/>
                <w:szCs w:val="24"/>
                <w:shd w:val="clear" w:color="auto" w:fill="FFFFFF"/>
              </w:rPr>
              <w:t>.</w:t>
            </w:r>
            <w:r w:rsidR="00AA11B4">
              <w:rPr>
                <w:rFonts w:ascii="Times New Roman" w:hAnsi="Times New Roman" w:cs="Times New Roman"/>
                <w:sz w:val="24"/>
                <w:szCs w:val="24"/>
                <w:shd w:val="clear" w:color="auto" w:fill="FFFFFF"/>
              </w:rPr>
              <w:t>1.</w:t>
            </w:r>
            <w:r w:rsidRPr="00490831">
              <w:rPr>
                <w:rFonts w:ascii="Times New Roman" w:hAnsi="Times New Roman" w:cs="Times New Roman"/>
                <w:sz w:val="24"/>
                <w:szCs w:val="24"/>
                <w:shd w:val="clear" w:color="auto" w:fill="FFFFFF"/>
              </w:rPr>
              <w:t> </w:t>
            </w:r>
            <w:r w:rsidR="009A3678" w:rsidRPr="00490831">
              <w:rPr>
                <w:rFonts w:ascii="Times New Roman" w:hAnsi="Times New Roman" w:cs="Times New Roman"/>
                <w:sz w:val="24"/>
                <w:szCs w:val="24"/>
                <w:shd w:val="clear" w:color="auto" w:fill="FFFFFF"/>
              </w:rPr>
              <w:t>MACC metodikas attīstīšana un ekosistēmu pakalpojumu vērtības iekļaušana SEG, amonjaka emisiju samazināšanas un CO2 piesaistes palielināšanas pasākumu izvērtēšanā</w:t>
            </w:r>
            <w:r w:rsidRPr="00490831">
              <w:rPr>
                <w:rFonts w:ascii="Times New Roman" w:hAnsi="Times New Roman" w:cs="Times New Roman"/>
                <w:sz w:val="24"/>
                <w:szCs w:val="24"/>
                <w:shd w:val="clear" w:color="auto" w:fill="FFFFFF"/>
              </w:rPr>
              <w:t>;</w:t>
            </w:r>
          </w:p>
          <w:p w14:paraId="4DE286AA" w14:textId="22D8186C" w:rsidR="009A3678" w:rsidRPr="00490831" w:rsidRDefault="00490831" w:rsidP="009A3678">
            <w:pPr>
              <w:spacing w:after="0" w:line="240" w:lineRule="auto"/>
              <w:jc w:val="both"/>
              <w:rPr>
                <w:rFonts w:ascii="Times New Roman" w:hAnsi="Times New Roman" w:cs="Times New Roman"/>
                <w:sz w:val="24"/>
                <w:szCs w:val="24"/>
                <w:shd w:val="clear" w:color="auto" w:fill="FFFFFF"/>
              </w:rPr>
            </w:pPr>
            <w:r w:rsidRPr="00490831">
              <w:rPr>
                <w:rFonts w:ascii="Times New Roman" w:hAnsi="Times New Roman" w:cs="Times New Roman"/>
                <w:sz w:val="24"/>
                <w:szCs w:val="24"/>
                <w:shd w:val="clear" w:color="auto" w:fill="FFFFFF"/>
              </w:rPr>
              <w:t>18.</w:t>
            </w:r>
            <w:r w:rsidR="009A3678" w:rsidRPr="00490831">
              <w:rPr>
                <w:rFonts w:ascii="Times New Roman" w:hAnsi="Times New Roman" w:cs="Times New Roman"/>
                <w:sz w:val="24"/>
                <w:szCs w:val="24"/>
                <w:shd w:val="clear" w:color="auto" w:fill="FFFFFF"/>
              </w:rPr>
              <w:t>2.</w:t>
            </w:r>
            <w:r w:rsidRPr="00490831">
              <w:rPr>
                <w:rFonts w:ascii="Times New Roman" w:hAnsi="Times New Roman" w:cs="Times New Roman"/>
                <w:sz w:val="24"/>
                <w:szCs w:val="24"/>
                <w:shd w:val="clear" w:color="auto" w:fill="FFFFFF"/>
              </w:rPr>
              <w:t> l</w:t>
            </w:r>
            <w:r w:rsidR="009A3678" w:rsidRPr="00490831">
              <w:rPr>
                <w:rFonts w:ascii="Times New Roman" w:hAnsi="Times New Roman" w:cs="Times New Roman"/>
                <w:sz w:val="24"/>
                <w:szCs w:val="24"/>
                <w:shd w:val="clear" w:color="auto" w:fill="FFFFFF"/>
              </w:rPr>
              <w:t>īdz šim izstrādāto MACC līkņu SEG un amonjaka emisijas samazinošu pasākumu izmaksu efektivitātes novērtēšanai papildu variāciju izstrāde, atspoguļojot pasākumu ieviešanas dažādus tempus</w:t>
            </w:r>
            <w:r w:rsidR="00AA11B4">
              <w:rPr>
                <w:rFonts w:ascii="Times New Roman" w:hAnsi="Times New Roman" w:cs="Times New Roman"/>
                <w:sz w:val="24"/>
                <w:szCs w:val="24"/>
                <w:shd w:val="clear" w:color="auto" w:fill="FFFFFF"/>
              </w:rPr>
              <w:t>;</w:t>
            </w:r>
            <w:r w:rsidR="009A3678" w:rsidRPr="00490831">
              <w:rPr>
                <w:rFonts w:ascii="Times New Roman" w:hAnsi="Times New Roman" w:cs="Times New Roman"/>
                <w:sz w:val="24"/>
                <w:szCs w:val="24"/>
                <w:shd w:val="clear" w:color="auto" w:fill="FFFFFF"/>
              </w:rPr>
              <w:t xml:space="preserve"> </w:t>
            </w:r>
          </w:p>
          <w:p w14:paraId="4DC11EB4" w14:textId="2E2E87FD" w:rsidR="009A3678" w:rsidRPr="00490831" w:rsidRDefault="00490831" w:rsidP="009A3678">
            <w:pPr>
              <w:spacing w:after="0" w:line="240" w:lineRule="auto"/>
              <w:jc w:val="both"/>
              <w:rPr>
                <w:rFonts w:ascii="Times New Roman" w:hAnsi="Times New Roman" w:cs="Times New Roman"/>
                <w:sz w:val="24"/>
                <w:szCs w:val="24"/>
                <w:shd w:val="clear" w:color="auto" w:fill="FFFFFF"/>
              </w:rPr>
            </w:pPr>
            <w:r w:rsidRPr="00490831">
              <w:rPr>
                <w:rFonts w:ascii="Times New Roman" w:hAnsi="Times New Roman" w:cs="Times New Roman"/>
                <w:sz w:val="24"/>
                <w:szCs w:val="24"/>
                <w:shd w:val="clear" w:color="auto" w:fill="FFFFFF"/>
              </w:rPr>
              <w:lastRenderedPageBreak/>
              <w:t>18.</w:t>
            </w:r>
            <w:r w:rsidR="009A3678" w:rsidRPr="00490831">
              <w:rPr>
                <w:rFonts w:ascii="Times New Roman" w:hAnsi="Times New Roman" w:cs="Times New Roman"/>
                <w:sz w:val="24"/>
                <w:szCs w:val="24"/>
                <w:shd w:val="clear" w:color="auto" w:fill="FFFFFF"/>
              </w:rPr>
              <w:t>3.</w:t>
            </w:r>
            <w:r w:rsidRPr="00490831">
              <w:rPr>
                <w:rFonts w:ascii="Times New Roman" w:hAnsi="Times New Roman" w:cs="Times New Roman"/>
                <w:sz w:val="24"/>
                <w:szCs w:val="24"/>
                <w:shd w:val="clear" w:color="auto" w:fill="FFFFFF"/>
              </w:rPr>
              <w:t> ž</w:t>
            </w:r>
            <w:r w:rsidR="009A3678" w:rsidRPr="00490831">
              <w:rPr>
                <w:rFonts w:ascii="Times New Roman" w:hAnsi="Times New Roman" w:cs="Times New Roman"/>
                <w:sz w:val="24"/>
                <w:szCs w:val="24"/>
                <w:shd w:val="clear" w:color="auto" w:fill="FFFFFF"/>
              </w:rPr>
              <w:t>urnāla (Q1-Q2) raksta sagatavošana par MACC pieejas izmantošanu Latvijas lauksaimniecības virzībai uz dekarbonizāciju.</w:t>
            </w:r>
          </w:p>
        </w:tc>
        <w:tc>
          <w:tcPr>
            <w:tcW w:w="723" w:type="pct"/>
            <w:tcBorders>
              <w:top w:val="outset" w:sz="6" w:space="0" w:color="414142"/>
              <w:left w:val="outset" w:sz="6" w:space="0" w:color="414142"/>
              <w:bottom w:val="outset" w:sz="6" w:space="0" w:color="414142"/>
              <w:right w:val="outset" w:sz="6" w:space="0" w:color="414142"/>
            </w:tcBorders>
          </w:tcPr>
          <w:p w14:paraId="04C3CE23" w14:textId="1A8C0130"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24 452</w:t>
            </w:r>
          </w:p>
        </w:tc>
        <w:tc>
          <w:tcPr>
            <w:tcW w:w="724" w:type="pct"/>
            <w:tcBorders>
              <w:top w:val="outset" w:sz="6" w:space="0" w:color="414142"/>
              <w:left w:val="outset" w:sz="6" w:space="0" w:color="414142"/>
              <w:bottom w:val="outset" w:sz="6" w:space="0" w:color="414142"/>
              <w:right w:val="outset" w:sz="6" w:space="0" w:color="414142"/>
            </w:tcBorders>
          </w:tcPr>
          <w:p w14:paraId="66C7DA05" w14:textId="59894053" w:rsidR="009A3678" w:rsidRPr="00490831" w:rsidRDefault="009A3678" w:rsidP="009A3678">
            <w:pPr>
              <w:spacing w:after="0" w:line="240" w:lineRule="auto"/>
              <w:jc w:val="center"/>
              <w:rPr>
                <w:rFonts w:ascii="Times New Roman" w:eastAsia="Times New Roman" w:hAnsi="Times New Roman" w:cs="Times New Roman"/>
                <w:sz w:val="24"/>
                <w:szCs w:val="24"/>
                <w:lang w:eastAsia="lv-LV"/>
              </w:rPr>
            </w:pPr>
            <w:r w:rsidRPr="00490831">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tcPr>
          <w:p w14:paraId="1C03F2B2" w14:textId="050DFAD8" w:rsidR="009A3678" w:rsidRPr="00490831" w:rsidRDefault="009A3678" w:rsidP="009A3678">
            <w:pPr>
              <w:spacing w:after="0" w:line="240" w:lineRule="auto"/>
              <w:jc w:val="center"/>
              <w:rPr>
                <w:rFonts w:ascii="Times New Roman" w:eastAsia="Times New Roman" w:hAnsi="Times New Roman" w:cs="Times New Roman"/>
                <w:sz w:val="24"/>
                <w:szCs w:val="24"/>
                <w:lang w:eastAsia="lv-LV"/>
              </w:rPr>
            </w:pPr>
            <w:r w:rsidRPr="00490831">
              <w:rPr>
                <w:rFonts w:ascii="Times New Roman" w:eastAsia="Times New Roman" w:hAnsi="Times New Roman" w:cs="Times New Roman"/>
                <w:sz w:val="24"/>
                <w:szCs w:val="24"/>
                <w:lang w:eastAsia="lv-LV"/>
              </w:rPr>
              <w:t>Lauksaim</w:t>
            </w:r>
            <w:r w:rsidRPr="00490831">
              <w:rPr>
                <w:rFonts w:ascii="Times New Roman" w:eastAsia="Times New Roman" w:hAnsi="Times New Roman" w:cs="Times New Roman"/>
                <w:sz w:val="24"/>
                <w:szCs w:val="24"/>
                <w:lang w:eastAsia="lv-LV"/>
              </w:rPr>
              <w:softHyphen/>
              <w:t>niecības departaments</w:t>
            </w:r>
          </w:p>
        </w:tc>
      </w:tr>
      <w:tr w:rsidR="0090182C" w:rsidRPr="0090182C" w14:paraId="52DFDCFE" w14:textId="77777777" w:rsidTr="00F00B3C">
        <w:tc>
          <w:tcPr>
            <w:tcW w:w="264" w:type="pct"/>
            <w:tcBorders>
              <w:top w:val="outset" w:sz="6" w:space="0" w:color="414142"/>
              <w:left w:val="outset" w:sz="6" w:space="0" w:color="414142"/>
              <w:bottom w:val="outset" w:sz="6" w:space="0" w:color="414142"/>
              <w:right w:val="outset" w:sz="6" w:space="0" w:color="414142"/>
            </w:tcBorders>
          </w:tcPr>
          <w:p w14:paraId="7E0D498B" w14:textId="12E3E3BF" w:rsidR="009A3678" w:rsidRPr="004B14AC" w:rsidRDefault="00E01E05"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19</w:t>
            </w:r>
            <w:r w:rsidR="009A3678"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5ECB4CF6" w14:textId="54046ABF" w:rsidR="009A3678" w:rsidRPr="0090182C" w:rsidRDefault="009A3678" w:rsidP="009A3678">
            <w:pPr>
              <w:spacing w:after="0" w:line="240" w:lineRule="auto"/>
              <w:rPr>
                <w:rFonts w:ascii="Times New Roman" w:eastAsia="Calibri" w:hAnsi="Times New Roman" w:cs="Times New Roman"/>
                <w:noProof/>
                <w:sz w:val="24"/>
                <w:szCs w:val="24"/>
                <w:shd w:val="clear" w:color="auto" w:fill="FFFFFF"/>
              </w:rPr>
            </w:pPr>
            <w:r w:rsidRPr="0090182C">
              <w:rPr>
                <w:rFonts w:ascii="Times New Roman" w:eastAsia="Calibri" w:hAnsi="Times New Roman" w:cs="Times New Roman"/>
                <w:noProof/>
                <w:sz w:val="24"/>
                <w:szCs w:val="24"/>
                <w:shd w:val="clear" w:color="auto" w:fill="FFFFFF"/>
              </w:rPr>
              <w:t>Alternatīvās kaitīgo organismu ierobežošanas iespējas auzu un rudzu sējumos</w:t>
            </w:r>
          </w:p>
        </w:tc>
        <w:tc>
          <w:tcPr>
            <w:tcW w:w="1645" w:type="pct"/>
            <w:tcBorders>
              <w:top w:val="outset" w:sz="6" w:space="0" w:color="414142"/>
              <w:left w:val="outset" w:sz="6" w:space="0" w:color="414142"/>
              <w:bottom w:val="outset" w:sz="6" w:space="0" w:color="414142"/>
              <w:right w:val="outset" w:sz="6" w:space="0" w:color="414142"/>
            </w:tcBorders>
          </w:tcPr>
          <w:p w14:paraId="212BB7F7" w14:textId="426C762D" w:rsidR="009A3678" w:rsidRPr="0090182C" w:rsidRDefault="00E01E05" w:rsidP="009A3678">
            <w:pPr>
              <w:spacing w:after="0" w:line="240" w:lineRule="auto"/>
              <w:rPr>
                <w:rFonts w:ascii="Times New Roman" w:hAnsi="Times New Roman" w:cs="Times New Roman"/>
                <w:sz w:val="24"/>
                <w:szCs w:val="24"/>
                <w:shd w:val="clear" w:color="auto" w:fill="FFFFFF"/>
              </w:rPr>
            </w:pPr>
            <w:r w:rsidRPr="0090182C">
              <w:rPr>
                <w:rFonts w:ascii="Times New Roman" w:hAnsi="Times New Roman" w:cs="Times New Roman"/>
                <w:sz w:val="24"/>
                <w:szCs w:val="24"/>
                <w:shd w:val="clear" w:color="auto" w:fill="FFFFFF"/>
              </w:rPr>
              <w:t>19</w:t>
            </w:r>
            <w:r w:rsidR="009A3678" w:rsidRPr="0090182C">
              <w:rPr>
                <w:rFonts w:ascii="Times New Roman" w:hAnsi="Times New Roman" w:cs="Times New Roman"/>
                <w:sz w:val="24"/>
                <w:szCs w:val="24"/>
                <w:shd w:val="clear" w:color="auto" w:fill="FFFFFF"/>
              </w:rPr>
              <w:t>.1. lauka izmēģinājumi  auzu un rudzu sējumos, pamatojoties uz noteikto sēņu daudzveidību, lai noskaidrotu efektīvākos kaitīgo organismu alternatīvos ierobežošanas līdzekļus;</w:t>
            </w:r>
          </w:p>
          <w:p w14:paraId="253D4311" w14:textId="3ED76BAC" w:rsidR="009A3678" w:rsidRPr="0090182C" w:rsidRDefault="00E01E05" w:rsidP="009A3678">
            <w:pPr>
              <w:spacing w:after="0" w:line="240" w:lineRule="auto"/>
              <w:rPr>
                <w:rFonts w:ascii="Times New Roman" w:hAnsi="Times New Roman" w:cs="Times New Roman"/>
                <w:sz w:val="24"/>
                <w:szCs w:val="24"/>
                <w:shd w:val="clear" w:color="auto" w:fill="FFFFFF"/>
              </w:rPr>
            </w:pPr>
            <w:r w:rsidRPr="0090182C">
              <w:rPr>
                <w:rFonts w:ascii="Times New Roman" w:hAnsi="Times New Roman" w:cs="Times New Roman"/>
                <w:sz w:val="24"/>
                <w:szCs w:val="24"/>
                <w:shd w:val="clear" w:color="auto" w:fill="FFFFFF"/>
              </w:rPr>
              <w:t>19</w:t>
            </w:r>
            <w:r w:rsidR="009A3678" w:rsidRPr="0090182C">
              <w:rPr>
                <w:rFonts w:ascii="Times New Roman" w:hAnsi="Times New Roman" w:cs="Times New Roman"/>
                <w:sz w:val="24"/>
                <w:szCs w:val="24"/>
                <w:shd w:val="clear" w:color="auto" w:fill="FFFFFF"/>
              </w:rPr>
              <w:t>.2. laboratorijas izmēģinājumi (rudziem un auzām), hiperspektrālās kameras metodikas aprobācijai mikotoksīnus izdalošo patogēno sēņu agrīnajai noteikšanai;</w:t>
            </w:r>
          </w:p>
          <w:p w14:paraId="3A42AFD4" w14:textId="3505647E" w:rsidR="009A3678" w:rsidRPr="0090182C" w:rsidRDefault="00E01E05" w:rsidP="009A3678">
            <w:pPr>
              <w:spacing w:after="0" w:line="240" w:lineRule="auto"/>
              <w:rPr>
                <w:rFonts w:ascii="Times New Roman" w:hAnsi="Times New Roman" w:cs="Times New Roman"/>
                <w:sz w:val="24"/>
                <w:szCs w:val="24"/>
                <w:shd w:val="clear" w:color="auto" w:fill="FFFFFF"/>
              </w:rPr>
            </w:pPr>
            <w:r w:rsidRPr="0090182C">
              <w:rPr>
                <w:rFonts w:ascii="Times New Roman" w:hAnsi="Times New Roman" w:cs="Times New Roman"/>
                <w:sz w:val="24"/>
                <w:szCs w:val="24"/>
                <w:shd w:val="clear" w:color="auto" w:fill="FFFFFF"/>
              </w:rPr>
              <w:t>19</w:t>
            </w:r>
            <w:r w:rsidR="009A3678" w:rsidRPr="0090182C">
              <w:rPr>
                <w:rFonts w:ascii="Times New Roman" w:hAnsi="Times New Roman" w:cs="Times New Roman"/>
                <w:sz w:val="24"/>
                <w:szCs w:val="24"/>
                <w:shd w:val="clear" w:color="auto" w:fill="FFFFFF"/>
              </w:rPr>
              <w:t xml:space="preserve">.3. balstoties uz izmēģinājumos iegūtajiem rezultātiem un literatūras izpēti, veikt alternatīvo ierobežošanas metožu ekonomisko un saimniecisko pamatojumu; </w:t>
            </w:r>
          </w:p>
          <w:p w14:paraId="38544FC3" w14:textId="1CD3C2FA" w:rsidR="009A3678" w:rsidRPr="0090182C" w:rsidRDefault="00E01E05" w:rsidP="009A3678">
            <w:pPr>
              <w:spacing w:after="0" w:line="240" w:lineRule="auto"/>
              <w:rPr>
                <w:rFonts w:ascii="Times New Roman" w:hAnsi="Times New Roman" w:cs="Times New Roman"/>
                <w:sz w:val="24"/>
                <w:szCs w:val="24"/>
                <w:shd w:val="clear" w:color="auto" w:fill="FFFFFF"/>
              </w:rPr>
            </w:pPr>
            <w:r w:rsidRPr="0090182C">
              <w:rPr>
                <w:rFonts w:ascii="Times New Roman" w:hAnsi="Times New Roman" w:cs="Times New Roman"/>
                <w:sz w:val="24"/>
                <w:szCs w:val="24"/>
                <w:shd w:val="clear" w:color="auto" w:fill="FFFFFF"/>
              </w:rPr>
              <w:t>19</w:t>
            </w:r>
            <w:r w:rsidR="009A3678" w:rsidRPr="0090182C">
              <w:rPr>
                <w:rFonts w:ascii="Times New Roman" w:hAnsi="Times New Roman" w:cs="Times New Roman"/>
                <w:sz w:val="24"/>
                <w:szCs w:val="24"/>
                <w:shd w:val="clear" w:color="auto" w:fill="FFFFFF"/>
              </w:rPr>
              <w:t>.4. patogēno sēņu daudzveidības izpēte auzu un rudzu sējumos, īpašu uzmanību pievēršot bioloģiskajām audzēšanas sistēmām</w:t>
            </w:r>
            <w:r w:rsidR="00EA5C14">
              <w:rPr>
                <w:rFonts w:ascii="Times New Roman" w:hAnsi="Times New Roman" w:cs="Times New Roman"/>
                <w:sz w:val="24"/>
                <w:szCs w:val="24"/>
                <w:shd w:val="clear" w:color="auto" w:fill="FFFFFF"/>
              </w:rPr>
              <w:t xml:space="preserve"> </w:t>
            </w:r>
            <w:r w:rsidR="00164834" w:rsidRPr="00164834">
              <w:rPr>
                <w:rFonts w:ascii="Times New Roman" w:hAnsi="Times New Roman" w:cs="Times New Roman"/>
                <w:sz w:val="24"/>
                <w:szCs w:val="24"/>
                <w:shd w:val="clear" w:color="auto" w:fill="FFFFFF"/>
              </w:rPr>
              <w:t>un mikotoksīnus veidojošām sēņu sugām</w:t>
            </w:r>
            <w:r w:rsidR="009A3678" w:rsidRPr="0090182C">
              <w:rPr>
                <w:rFonts w:ascii="Times New Roman" w:hAnsi="Times New Roman" w:cs="Times New Roman"/>
                <w:sz w:val="24"/>
                <w:szCs w:val="24"/>
                <w:shd w:val="clear" w:color="auto" w:fill="FFFFFF"/>
              </w:rPr>
              <w:t>.</w:t>
            </w:r>
          </w:p>
        </w:tc>
        <w:tc>
          <w:tcPr>
            <w:tcW w:w="723" w:type="pct"/>
            <w:tcBorders>
              <w:top w:val="outset" w:sz="6" w:space="0" w:color="414142"/>
              <w:left w:val="outset" w:sz="6" w:space="0" w:color="414142"/>
              <w:bottom w:val="outset" w:sz="6" w:space="0" w:color="414142"/>
              <w:right w:val="outset" w:sz="6" w:space="0" w:color="414142"/>
            </w:tcBorders>
          </w:tcPr>
          <w:p w14:paraId="1584AFE1" w14:textId="02B78A4C"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75 000</w:t>
            </w:r>
          </w:p>
        </w:tc>
        <w:tc>
          <w:tcPr>
            <w:tcW w:w="724" w:type="pct"/>
            <w:tcBorders>
              <w:top w:val="outset" w:sz="6" w:space="0" w:color="414142"/>
              <w:left w:val="outset" w:sz="6" w:space="0" w:color="414142"/>
              <w:bottom w:val="outset" w:sz="6" w:space="0" w:color="414142"/>
              <w:right w:val="outset" w:sz="6" w:space="0" w:color="414142"/>
            </w:tcBorders>
          </w:tcPr>
          <w:p w14:paraId="1E5BFB85" w14:textId="6D9180A0" w:rsidR="009A3678" w:rsidRPr="0090182C" w:rsidRDefault="00611B0E" w:rsidP="009A3678">
            <w:pPr>
              <w:spacing w:after="0" w:line="240" w:lineRule="auto"/>
              <w:jc w:val="center"/>
              <w:rPr>
                <w:rFonts w:ascii="Times New Roman" w:eastAsia="Times New Roman" w:hAnsi="Times New Roman" w:cs="Times New Roman"/>
                <w:sz w:val="24"/>
                <w:szCs w:val="24"/>
                <w:lang w:eastAsia="lv-LV"/>
              </w:rPr>
            </w:pPr>
            <w:r w:rsidRPr="00611B0E">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tcPr>
          <w:p w14:paraId="49CCDA4F" w14:textId="045CEEF7" w:rsidR="009A3678" w:rsidRPr="0090182C" w:rsidRDefault="009A3678" w:rsidP="009A3678">
            <w:pPr>
              <w:spacing w:after="0" w:line="240" w:lineRule="auto"/>
              <w:jc w:val="center"/>
              <w:rPr>
                <w:rFonts w:ascii="Times New Roman" w:eastAsia="Times New Roman" w:hAnsi="Times New Roman" w:cs="Times New Roman"/>
                <w:sz w:val="24"/>
                <w:szCs w:val="24"/>
                <w:lang w:eastAsia="lv-LV"/>
              </w:rPr>
            </w:pPr>
            <w:r w:rsidRPr="0090182C">
              <w:rPr>
                <w:rFonts w:ascii="Times New Roman" w:eastAsia="Times New Roman" w:hAnsi="Times New Roman" w:cs="Times New Roman"/>
                <w:sz w:val="24"/>
                <w:szCs w:val="24"/>
                <w:lang w:eastAsia="lv-LV"/>
              </w:rPr>
              <w:t>Lauksaim</w:t>
            </w:r>
            <w:r w:rsidRPr="0090182C">
              <w:rPr>
                <w:rFonts w:ascii="Times New Roman" w:eastAsia="Times New Roman" w:hAnsi="Times New Roman" w:cs="Times New Roman"/>
                <w:sz w:val="24"/>
                <w:szCs w:val="24"/>
                <w:lang w:eastAsia="lv-LV"/>
              </w:rPr>
              <w:softHyphen/>
              <w:t>niecības departaments</w:t>
            </w:r>
          </w:p>
        </w:tc>
      </w:tr>
      <w:tr w:rsidR="0090182C" w:rsidRPr="0090182C" w14:paraId="61CE863B" w14:textId="77777777" w:rsidTr="00D447B5">
        <w:tc>
          <w:tcPr>
            <w:tcW w:w="264" w:type="pct"/>
            <w:tcBorders>
              <w:top w:val="outset" w:sz="6" w:space="0" w:color="414142"/>
              <w:left w:val="outset" w:sz="6" w:space="0" w:color="414142"/>
              <w:bottom w:val="outset" w:sz="6" w:space="0" w:color="414142"/>
              <w:right w:val="outset" w:sz="6" w:space="0" w:color="414142"/>
            </w:tcBorders>
            <w:shd w:val="clear" w:color="auto" w:fill="auto"/>
          </w:tcPr>
          <w:p w14:paraId="18B80144" w14:textId="2670842F" w:rsidR="009A3678" w:rsidRPr="004B14AC" w:rsidRDefault="009A3678"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2</w:t>
            </w:r>
            <w:r w:rsidR="0090182C" w:rsidRPr="004B14AC">
              <w:rPr>
                <w:rFonts w:ascii="Times New Roman" w:eastAsia="Times New Roman" w:hAnsi="Times New Roman" w:cs="Times New Roman"/>
                <w:sz w:val="24"/>
                <w:szCs w:val="24"/>
                <w:lang w:eastAsia="lv-LV"/>
              </w:rPr>
              <w:t>0</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shd w:val="clear" w:color="auto" w:fill="auto"/>
          </w:tcPr>
          <w:p w14:paraId="66153BDB" w14:textId="23C85A00" w:rsidR="009A3678" w:rsidRPr="0090182C" w:rsidRDefault="009A3678" w:rsidP="009A3678">
            <w:pPr>
              <w:spacing w:after="0" w:line="240" w:lineRule="auto"/>
              <w:rPr>
                <w:rFonts w:ascii="Times New Roman" w:eastAsia="Calibri" w:hAnsi="Times New Roman" w:cs="Times New Roman"/>
                <w:noProof/>
                <w:sz w:val="24"/>
                <w:szCs w:val="24"/>
                <w:shd w:val="clear" w:color="auto" w:fill="FFFFFF"/>
              </w:rPr>
            </w:pPr>
            <w:r w:rsidRPr="0090182C">
              <w:rPr>
                <w:rFonts w:ascii="Times New Roman" w:eastAsia="Calibri" w:hAnsi="Times New Roman" w:cs="Times New Roman"/>
                <w:noProof/>
                <w:sz w:val="24"/>
                <w:szCs w:val="24"/>
                <w:shd w:val="clear" w:color="auto" w:fill="FFFFFF"/>
              </w:rPr>
              <w:t>Herbicīda aizvietošanas iespējas cīņā ar nezālēm dažādās kultūraugu grupās</w:t>
            </w:r>
          </w:p>
        </w:tc>
        <w:tc>
          <w:tcPr>
            <w:tcW w:w="1645" w:type="pct"/>
            <w:tcBorders>
              <w:top w:val="outset" w:sz="6" w:space="0" w:color="414142"/>
              <w:left w:val="outset" w:sz="6" w:space="0" w:color="414142"/>
              <w:bottom w:val="outset" w:sz="6" w:space="0" w:color="414142"/>
              <w:right w:val="outset" w:sz="6" w:space="0" w:color="414142"/>
            </w:tcBorders>
            <w:shd w:val="clear" w:color="auto" w:fill="auto"/>
          </w:tcPr>
          <w:p w14:paraId="49817E51" w14:textId="118CB716" w:rsidR="00A70D00" w:rsidRPr="0090182C" w:rsidRDefault="00A70D00" w:rsidP="00421364">
            <w:pPr>
              <w:pStyle w:val="Bezatstarpm"/>
              <w:rPr>
                <w:rFonts w:ascii="Times New Roman" w:hAnsi="Times New Roman" w:cs="Times New Roman"/>
                <w:sz w:val="24"/>
                <w:szCs w:val="24"/>
                <w:lang w:eastAsia="lv-LV"/>
              </w:rPr>
            </w:pPr>
            <w:r w:rsidRPr="0090182C">
              <w:rPr>
                <w:rFonts w:ascii="Times New Roman" w:hAnsi="Times New Roman" w:cs="Times New Roman"/>
                <w:sz w:val="24"/>
                <w:szCs w:val="24"/>
                <w:lang w:eastAsia="lv-LV"/>
              </w:rPr>
              <w:t>2</w:t>
            </w:r>
            <w:r w:rsidR="0090182C" w:rsidRPr="0090182C">
              <w:rPr>
                <w:rFonts w:ascii="Times New Roman" w:hAnsi="Times New Roman" w:cs="Times New Roman"/>
                <w:sz w:val="24"/>
                <w:szCs w:val="24"/>
                <w:lang w:eastAsia="lv-LV"/>
              </w:rPr>
              <w:t>0</w:t>
            </w:r>
            <w:r w:rsidRPr="0090182C">
              <w:rPr>
                <w:rFonts w:ascii="Times New Roman" w:hAnsi="Times New Roman" w:cs="Times New Roman"/>
                <w:sz w:val="24"/>
                <w:szCs w:val="24"/>
                <w:lang w:eastAsia="lv-LV"/>
              </w:rPr>
              <w:t xml:space="preserve">.1. </w:t>
            </w:r>
            <w:r w:rsidR="0090182C" w:rsidRPr="0090182C">
              <w:rPr>
                <w:rFonts w:ascii="Times New Roman" w:hAnsi="Times New Roman" w:cs="Times New Roman"/>
                <w:sz w:val="24"/>
                <w:szCs w:val="24"/>
                <w:lang w:eastAsia="lv-LV"/>
              </w:rPr>
              <w:t>v</w:t>
            </w:r>
            <w:r w:rsidRPr="0090182C">
              <w:rPr>
                <w:rFonts w:ascii="Times New Roman" w:hAnsi="Times New Roman" w:cs="Times New Roman"/>
                <w:sz w:val="24"/>
                <w:szCs w:val="24"/>
                <w:lang w:eastAsia="lv-LV"/>
              </w:rPr>
              <w:t>eikt ietekmes uz vidi novērtējumu un ekonomisko izvērtējumu, samazinot herbicīdu lietojuma reižu skaitu un veicot mehānisku nezāļu ierobežošanu, kombinējot dažādus augsnes apstrādes (aršana, minimālā apstrāde, bezaršana) veidus</w:t>
            </w:r>
            <w:r w:rsidR="00D447B5" w:rsidRPr="0090182C">
              <w:rPr>
                <w:rFonts w:ascii="Times New Roman" w:hAnsi="Times New Roman" w:cs="Times New Roman"/>
                <w:sz w:val="24"/>
                <w:szCs w:val="24"/>
                <w:lang w:eastAsia="lv-LV"/>
              </w:rPr>
              <w:t>;</w:t>
            </w:r>
            <w:r w:rsidRPr="0090182C">
              <w:rPr>
                <w:rFonts w:ascii="Times New Roman" w:hAnsi="Times New Roman" w:cs="Times New Roman"/>
                <w:sz w:val="24"/>
                <w:szCs w:val="24"/>
                <w:lang w:eastAsia="lv-LV"/>
              </w:rPr>
              <w:t xml:space="preserve"> </w:t>
            </w:r>
          </w:p>
          <w:p w14:paraId="07D7CEA8" w14:textId="03F1B8AD" w:rsidR="00A70D00" w:rsidRPr="0090182C" w:rsidRDefault="00A70D00" w:rsidP="00421364">
            <w:pPr>
              <w:pStyle w:val="Bezatstarpm"/>
              <w:rPr>
                <w:rFonts w:ascii="Times New Roman" w:hAnsi="Times New Roman" w:cs="Times New Roman"/>
                <w:sz w:val="24"/>
                <w:szCs w:val="24"/>
                <w:lang w:eastAsia="lv-LV"/>
              </w:rPr>
            </w:pPr>
            <w:r w:rsidRPr="0090182C">
              <w:rPr>
                <w:rFonts w:ascii="Times New Roman" w:hAnsi="Times New Roman" w:cs="Times New Roman"/>
                <w:sz w:val="24"/>
                <w:szCs w:val="24"/>
                <w:lang w:eastAsia="lv-LV"/>
              </w:rPr>
              <w:t>2</w:t>
            </w:r>
            <w:r w:rsidR="0090182C" w:rsidRPr="0090182C">
              <w:rPr>
                <w:rFonts w:ascii="Times New Roman" w:hAnsi="Times New Roman" w:cs="Times New Roman"/>
                <w:sz w:val="24"/>
                <w:szCs w:val="24"/>
                <w:lang w:eastAsia="lv-LV"/>
              </w:rPr>
              <w:t>0</w:t>
            </w:r>
            <w:r w:rsidRPr="0090182C">
              <w:rPr>
                <w:rFonts w:ascii="Times New Roman" w:hAnsi="Times New Roman" w:cs="Times New Roman"/>
                <w:sz w:val="24"/>
                <w:szCs w:val="24"/>
                <w:lang w:eastAsia="lv-LV"/>
              </w:rPr>
              <w:t>.2. veikt dislāpekļa oksīda (N</w:t>
            </w:r>
            <w:r w:rsidRPr="0090182C">
              <w:rPr>
                <w:rFonts w:ascii="Times New Roman" w:hAnsi="Times New Roman" w:cs="Times New Roman"/>
                <w:sz w:val="24"/>
                <w:szCs w:val="24"/>
                <w:vertAlign w:val="subscript"/>
                <w:lang w:eastAsia="lv-LV"/>
              </w:rPr>
              <w:t>2</w:t>
            </w:r>
            <w:r w:rsidRPr="0090182C">
              <w:rPr>
                <w:rFonts w:ascii="Times New Roman" w:hAnsi="Times New Roman" w:cs="Times New Roman"/>
                <w:sz w:val="24"/>
                <w:szCs w:val="24"/>
                <w:lang w:eastAsia="lv-LV"/>
              </w:rPr>
              <w:t>O), ogļskābās gāzes (CO</w:t>
            </w:r>
            <w:r w:rsidRPr="0090182C">
              <w:rPr>
                <w:rFonts w:ascii="Times New Roman" w:hAnsi="Times New Roman" w:cs="Times New Roman"/>
                <w:sz w:val="24"/>
                <w:szCs w:val="24"/>
                <w:vertAlign w:val="subscript"/>
                <w:lang w:eastAsia="lv-LV"/>
              </w:rPr>
              <w:t>2</w:t>
            </w:r>
            <w:r w:rsidRPr="0090182C">
              <w:rPr>
                <w:rFonts w:ascii="Times New Roman" w:hAnsi="Times New Roman" w:cs="Times New Roman"/>
                <w:sz w:val="24"/>
                <w:szCs w:val="24"/>
                <w:lang w:eastAsia="lv-LV"/>
              </w:rPr>
              <w:t>), metāna (CH</w:t>
            </w:r>
            <w:r w:rsidRPr="0090182C">
              <w:rPr>
                <w:rFonts w:ascii="Times New Roman" w:hAnsi="Times New Roman" w:cs="Times New Roman"/>
                <w:sz w:val="24"/>
                <w:szCs w:val="24"/>
                <w:vertAlign w:val="subscript"/>
                <w:lang w:eastAsia="lv-LV"/>
              </w:rPr>
              <w:t>4</w:t>
            </w:r>
            <w:r w:rsidRPr="0090182C">
              <w:rPr>
                <w:rFonts w:ascii="Times New Roman" w:hAnsi="Times New Roman" w:cs="Times New Roman"/>
                <w:sz w:val="24"/>
                <w:szCs w:val="24"/>
                <w:lang w:eastAsia="lv-LV"/>
              </w:rPr>
              <w:t>) emisijas mērījumus 2023. gadā iekārtotajos izmēģinājuma variantos</w:t>
            </w:r>
            <w:r w:rsidR="00D447B5" w:rsidRPr="0090182C">
              <w:rPr>
                <w:rFonts w:ascii="Times New Roman" w:hAnsi="Times New Roman" w:cs="Times New Roman"/>
                <w:sz w:val="24"/>
                <w:szCs w:val="24"/>
                <w:lang w:eastAsia="lv-LV"/>
              </w:rPr>
              <w:t>;</w:t>
            </w:r>
            <w:r w:rsidRPr="0090182C">
              <w:rPr>
                <w:rFonts w:ascii="Times New Roman" w:hAnsi="Times New Roman" w:cs="Times New Roman"/>
                <w:sz w:val="24"/>
                <w:szCs w:val="24"/>
                <w:lang w:eastAsia="lv-LV"/>
              </w:rPr>
              <w:t xml:space="preserve"> </w:t>
            </w:r>
          </w:p>
          <w:p w14:paraId="7D1FC5B7" w14:textId="06B15A4A" w:rsidR="00A70D00" w:rsidRPr="0090182C" w:rsidRDefault="00A70D00" w:rsidP="00421364">
            <w:pPr>
              <w:pStyle w:val="Bezatstarpm"/>
              <w:rPr>
                <w:rFonts w:ascii="Times New Roman" w:hAnsi="Times New Roman" w:cs="Times New Roman"/>
                <w:sz w:val="24"/>
                <w:szCs w:val="24"/>
                <w:lang w:eastAsia="lv-LV"/>
              </w:rPr>
            </w:pPr>
            <w:r w:rsidRPr="0090182C">
              <w:rPr>
                <w:rFonts w:ascii="Times New Roman" w:hAnsi="Times New Roman" w:cs="Times New Roman"/>
                <w:sz w:val="24"/>
                <w:szCs w:val="24"/>
                <w:lang w:eastAsia="lv-LV"/>
              </w:rPr>
              <w:t>2</w:t>
            </w:r>
            <w:r w:rsidR="0090182C" w:rsidRPr="0090182C">
              <w:rPr>
                <w:rFonts w:ascii="Times New Roman" w:hAnsi="Times New Roman" w:cs="Times New Roman"/>
                <w:sz w:val="24"/>
                <w:szCs w:val="24"/>
                <w:lang w:eastAsia="lv-LV"/>
              </w:rPr>
              <w:t>0</w:t>
            </w:r>
            <w:r w:rsidRPr="0090182C">
              <w:rPr>
                <w:rFonts w:ascii="Times New Roman" w:hAnsi="Times New Roman" w:cs="Times New Roman"/>
                <w:sz w:val="24"/>
                <w:szCs w:val="24"/>
                <w:lang w:eastAsia="lv-LV"/>
              </w:rPr>
              <w:t>.3. veikt ilggadīgo analīzi par nezāļu sēklu bankas izmaiņām, lietojot tikai mehānisko nezāļu ierobežošanu</w:t>
            </w:r>
            <w:r w:rsidR="00D447B5" w:rsidRPr="0090182C">
              <w:rPr>
                <w:rFonts w:ascii="Times New Roman" w:hAnsi="Times New Roman" w:cs="Times New Roman"/>
                <w:sz w:val="24"/>
                <w:szCs w:val="24"/>
                <w:lang w:eastAsia="lv-LV"/>
              </w:rPr>
              <w:t>;</w:t>
            </w:r>
            <w:r w:rsidRPr="0090182C">
              <w:rPr>
                <w:rFonts w:ascii="Times New Roman" w:hAnsi="Times New Roman" w:cs="Times New Roman"/>
                <w:sz w:val="24"/>
                <w:szCs w:val="24"/>
                <w:lang w:eastAsia="lv-LV"/>
              </w:rPr>
              <w:t xml:space="preserve"> </w:t>
            </w:r>
          </w:p>
          <w:p w14:paraId="57A63C90" w14:textId="5127AA32" w:rsidR="009B23F2" w:rsidRPr="0090182C" w:rsidRDefault="00A70D00" w:rsidP="0070428E">
            <w:pPr>
              <w:pStyle w:val="Bezatstarpm"/>
              <w:rPr>
                <w:lang w:eastAsia="lv-LV"/>
              </w:rPr>
            </w:pPr>
            <w:r w:rsidRPr="0090182C">
              <w:rPr>
                <w:rFonts w:ascii="Times New Roman" w:hAnsi="Times New Roman" w:cs="Times New Roman"/>
                <w:sz w:val="24"/>
                <w:szCs w:val="24"/>
                <w:lang w:eastAsia="lv-LV"/>
              </w:rPr>
              <w:t>2</w:t>
            </w:r>
            <w:r w:rsidR="0090182C" w:rsidRPr="0090182C">
              <w:rPr>
                <w:rFonts w:ascii="Times New Roman" w:hAnsi="Times New Roman" w:cs="Times New Roman"/>
                <w:sz w:val="24"/>
                <w:szCs w:val="24"/>
                <w:lang w:eastAsia="lv-LV"/>
              </w:rPr>
              <w:t>0</w:t>
            </w:r>
            <w:r w:rsidRPr="0090182C">
              <w:rPr>
                <w:rFonts w:ascii="Times New Roman" w:hAnsi="Times New Roman" w:cs="Times New Roman"/>
                <w:sz w:val="24"/>
                <w:szCs w:val="24"/>
                <w:lang w:eastAsia="lv-LV"/>
              </w:rPr>
              <w:t>.4. aprobēt nezāļu seguma noteikšanu (datu ieguve un analīze), izmantojot dronu ar multispektrālo kameru.</w:t>
            </w:r>
          </w:p>
        </w:tc>
        <w:tc>
          <w:tcPr>
            <w:tcW w:w="723" w:type="pct"/>
            <w:tcBorders>
              <w:top w:val="outset" w:sz="6" w:space="0" w:color="414142"/>
              <w:left w:val="outset" w:sz="6" w:space="0" w:color="414142"/>
              <w:bottom w:val="outset" w:sz="6" w:space="0" w:color="414142"/>
              <w:right w:val="outset" w:sz="6" w:space="0" w:color="414142"/>
            </w:tcBorders>
            <w:shd w:val="clear" w:color="auto" w:fill="auto"/>
          </w:tcPr>
          <w:p w14:paraId="0D958921" w14:textId="55DB312E"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80 000</w:t>
            </w:r>
          </w:p>
          <w:p w14:paraId="1F6E51C2" w14:textId="11C03674"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p>
        </w:tc>
        <w:tc>
          <w:tcPr>
            <w:tcW w:w="724" w:type="pct"/>
            <w:tcBorders>
              <w:top w:val="outset" w:sz="6" w:space="0" w:color="414142"/>
              <w:left w:val="outset" w:sz="6" w:space="0" w:color="414142"/>
              <w:bottom w:val="outset" w:sz="6" w:space="0" w:color="414142"/>
              <w:right w:val="outset" w:sz="6" w:space="0" w:color="414142"/>
            </w:tcBorders>
            <w:shd w:val="clear" w:color="auto" w:fill="auto"/>
          </w:tcPr>
          <w:p w14:paraId="6643331A" w14:textId="65A56EDF" w:rsidR="009A3678" w:rsidRPr="0090182C" w:rsidRDefault="00611B0E" w:rsidP="009A3678">
            <w:pPr>
              <w:spacing w:after="0" w:line="240" w:lineRule="auto"/>
              <w:jc w:val="center"/>
              <w:rPr>
                <w:rFonts w:ascii="Times New Roman" w:eastAsia="Times New Roman" w:hAnsi="Times New Roman" w:cs="Times New Roman"/>
                <w:sz w:val="24"/>
                <w:szCs w:val="24"/>
                <w:lang w:eastAsia="lv-LV"/>
              </w:rPr>
            </w:pPr>
            <w:r w:rsidRPr="00611B0E">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shd w:val="clear" w:color="auto" w:fill="auto"/>
          </w:tcPr>
          <w:p w14:paraId="3B0C4C0E" w14:textId="7C481992" w:rsidR="009A3678" w:rsidRPr="0090182C" w:rsidRDefault="009A3678" w:rsidP="009A3678">
            <w:pPr>
              <w:spacing w:after="0" w:line="240" w:lineRule="auto"/>
              <w:jc w:val="center"/>
              <w:rPr>
                <w:rFonts w:ascii="Times New Roman" w:eastAsia="Times New Roman" w:hAnsi="Times New Roman" w:cs="Times New Roman"/>
                <w:sz w:val="24"/>
                <w:szCs w:val="24"/>
                <w:lang w:eastAsia="lv-LV"/>
              </w:rPr>
            </w:pPr>
            <w:r w:rsidRPr="0090182C">
              <w:rPr>
                <w:rFonts w:ascii="Times New Roman" w:eastAsia="Times New Roman" w:hAnsi="Times New Roman" w:cs="Times New Roman"/>
                <w:sz w:val="24"/>
                <w:szCs w:val="24"/>
                <w:lang w:eastAsia="lv-LV"/>
              </w:rPr>
              <w:t>Lauksaim</w:t>
            </w:r>
            <w:r w:rsidRPr="0090182C">
              <w:rPr>
                <w:rFonts w:ascii="Times New Roman" w:eastAsia="Times New Roman" w:hAnsi="Times New Roman" w:cs="Times New Roman"/>
                <w:sz w:val="24"/>
                <w:szCs w:val="24"/>
                <w:lang w:eastAsia="lv-LV"/>
              </w:rPr>
              <w:softHyphen/>
              <w:t>niecības departaments</w:t>
            </w:r>
          </w:p>
        </w:tc>
      </w:tr>
      <w:tr w:rsidR="009A14CC" w:rsidRPr="009A14CC" w14:paraId="27692522" w14:textId="77777777" w:rsidTr="00F00B3C">
        <w:tc>
          <w:tcPr>
            <w:tcW w:w="264" w:type="pct"/>
            <w:tcBorders>
              <w:top w:val="outset" w:sz="6" w:space="0" w:color="414142"/>
              <w:left w:val="outset" w:sz="6" w:space="0" w:color="414142"/>
              <w:bottom w:val="outset" w:sz="6" w:space="0" w:color="414142"/>
              <w:right w:val="outset" w:sz="6" w:space="0" w:color="414142"/>
            </w:tcBorders>
          </w:tcPr>
          <w:p w14:paraId="4A5871A9" w14:textId="2EC6034E" w:rsidR="009A3678" w:rsidRPr="004B14AC" w:rsidRDefault="009A3678"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lastRenderedPageBreak/>
              <w:t>2</w:t>
            </w:r>
            <w:r w:rsidR="007A07CF" w:rsidRPr="004B14AC">
              <w:rPr>
                <w:rFonts w:ascii="Times New Roman" w:eastAsia="Times New Roman" w:hAnsi="Times New Roman" w:cs="Times New Roman"/>
                <w:sz w:val="24"/>
                <w:szCs w:val="24"/>
                <w:lang w:eastAsia="lv-LV"/>
              </w:rPr>
              <w:t>1</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40226F33" w14:textId="3D51EFAF" w:rsidR="009A3678" w:rsidRPr="009A14CC" w:rsidRDefault="009A3678" w:rsidP="009A3678">
            <w:pPr>
              <w:spacing w:after="0" w:line="240" w:lineRule="auto"/>
              <w:rPr>
                <w:rFonts w:ascii="Times New Roman" w:eastAsia="Calibri" w:hAnsi="Times New Roman" w:cs="Times New Roman"/>
                <w:noProof/>
                <w:sz w:val="24"/>
                <w:szCs w:val="24"/>
                <w:shd w:val="clear" w:color="auto" w:fill="FFFFFF"/>
              </w:rPr>
            </w:pPr>
            <w:r w:rsidRPr="009A14CC">
              <w:rPr>
                <w:rFonts w:ascii="Times New Roman" w:eastAsia="Calibri" w:hAnsi="Times New Roman" w:cs="Times New Roman"/>
                <w:i/>
                <w:iCs/>
                <w:noProof/>
                <w:sz w:val="24"/>
                <w:szCs w:val="24"/>
                <w:shd w:val="clear" w:color="auto" w:fill="FFFFFF"/>
              </w:rPr>
              <w:t>Increase</w:t>
            </w:r>
            <w:r w:rsidRPr="009A14CC">
              <w:rPr>
                <w:rFonts w:ascii="Times New Roman" w:eastAsia="Calibri" w:hAnsi="Times New Roman" w:cs="Times New Roman"/>
                <w:noProof/>
                <w:sz w:val="24"/>
                <w:szCs w:val="24"/>
                <w:shd w:val="clear" w:color="auto" w:fill="FFFFFF"/>
              </w:rPr>
              <w:t xml:space="preserve"> </w:t>
            </w:r>
            <w:r w:rsidRPr="009A14CC">
              <w:rPr>
                <w:rFonts w:ascii="Times New Roman" w:eastAsia="Times New Roman" w:hAnsi="Times New Roman" w:cs="Times New Roman"/>
                <w:sz w:val="24"/>
                <w:szCs w:val="24"/>
              </w:rPr>
              <w:t>–</w:t>
            </w:r>
            <w:r w:rsidRPr="009A14CC">
              <w:rPr>
                <w:rFonts w:ascii="Times New Roman" w:eastAsia="Calibri" w:hAnsi="Times New Roman" w:cs="Times New Roman"/>
                <w:noProof/>
                <w:sz w:val="24"/>
                <w:szCs w:val="24"/>
                <w:shd w:val="clear" w:color="auto" w:fill="FFFFFF"/>
              </w:rPr>
              <w:t xml:space="preserve"> Intelektuālas pārtikas pākšaugu ģenētisko resursu kolekcijas Eiropas lauksaimniecības pārtikas sistēmām </w:t>
            </w:r>
          </w:p>
          <w:p w14:paraId="3E0D4DCA" w14:textId="2FD61A29" w:rsidR="009A3678" w:rsidRPr="009A14CC" w:rsidRDefault="009A3678" w:rsidP="009A3678">
            <w:pPr>
              <w:spacing w:after="0" w:line="240" w:lineRule="auto"/>
              <w:rPr>
                <w:rFonts w:ascii="Times New Roman" w:eastAsia="Calibri" w:hAnsi="Times New Roman" w:cs="Times New Roman"/>
                <w:noProof/>
                <w:sz w:val="24"/>
                <w:szCs w:val="24"/>
                <w:shd w:val="clear" w:color="auto" w:fill="FFFFFF"/>
              </w:rPr>
            </w:pPr>
            <w:r w:rsidRPr="009A14CC">
              <w:rPr>
                <w:rFonts w:ascii="Times New Roman" w:eastAsia="Calibri" w:hAnsi="Times New Roman" w:cs="Times New Roman"/>
                <w:noProof/>
                <w:sz w:val="24"/>
                <w:szCs w:val="24"/>
                <w:shd w:val="clear" w:color="auto" w:fill="FFFFFF"/>
              </w:rPr>
              <w:t xml:space="preserve">(INCREASE – </w:t>
            </w:r>
            <w:r w:rsidRPr="009A14CC">
              <w:rPr>
                <w:rFonts w:ascii="Times New Roman" w:eastAsia="Calibri" w:hAnsi="Times New Roman" w:cs="Times New Roman"/>
                <w:i/>
                <w:iCs/>
                <w:noProof/>
                <w:sz w:val="24"/>
                <w:szCs w:val="24"/>
                <w:shd w:val="clear" w:color="auto" w:fill="FFFFFF"/>
              </w:rPr>
              <w:t>Intelligent Collections of Food Legumes Genetic Resources for European Agrofood Systems</w:t>
            </w:r>
            <w:r w:rsidRPr="009A14CC">
              <w:rPr>
                <w:rFonts w:ascii="Times New Roman" w:eastAsia="Calibri" w:hAnsi="Times New Roman" w:cs="Times New Roman"/>
                <w:noProof/>
                <w:sz w:val="24"/>
                <w:szCs w:val="24"/>
                <w:shd w:val="clear" w:color="auto" w:fill="FFFFFF"/>
              </w:rPr>
              <w:t xml:space="preserve"> </w:t>
            </w:r>
            <w:hyperlink r:id="rId8" w:history="1">
              <w:r w:rsidRPr="009A14CC">
                <w:rPr>
                  <w:rStyle w:val="Hipersaite"/>
                  <w:rFonts w:ascii="Times New Roman" w:eastAsia="Calibri" w:hAnsi="Times New Roman" w:cs="Times New Roman"/>
                  <w:noProof/>
                  <w:color w:val="auto"/>
                  <w:sz w:val="24"/>
                  <w:szCs w:val="24"/>
                  <w:shd w:val="clear" w:color="auto" w:fill="FFFFFF"/>
                </w:rPr>
                <w:t>https://www.pulsesincrease.eu/</w:t>
              </w:r>
            </w:hyperlink>
            <w:r w:rsidRPr="009A14CC">
              <w:rPr>
                <w:rStyle w:val="Hipersaite"/>
                <w:rFonts w:ascii="Times New Roman" w:eastAsia="Calibri" w:hAnsi="Times New Roman" w:cs="Times New Roman"/>
                <w:noProof/>
                <w:color w:val="auto"/>
                <w:sz w:val="24"/>
                <w:szCs w:val="24"/>
                <w:shd w:val="clear" w:color="auto" w:fill="FFFFFF"/>
              </w:rPr>
              <w:t>)</w:t>
            </w:r>
          </w:p>
        </w:tc>
        <w:tc>
          <w:tcPr>
            <w:tcW w:w="1645" w:type="pct"/>
            <w:tcBorders>
              <w:top w:val="outset" w:sz="6" w:space="0" w:color="414142"/>
              <w:left w:val="outset" w:sz="6" w:space="0" w:color="414142"/>
              <w:bottom w:val="outset" w:sz="6" w:space="0" w:color="414142"/>
              <w:right w:val="outset" w:sz="6" w:space="0" w:color="414142"/>
            </w:tcBorders>
          </w:tcPr>
          <w:p w14:paraId="7C3E32CF" w14:textId="51EA3DF9" w:rsidR="009A3678" w:rsidRPr="009A14CC" w:rsidRDefault="007A07CF" w:rsidP="009A3678">
            <w:pPr>
              <w:spacing w:after="0" w:line="240" w:lineRule="auto"/>
              <w:rPr>
                <w:rFonts w:ascii="Times New Roman" w:hAnsi="Times New Roman" w:cs="Times New Roman"/>
                <w:sz w:val="24"/>
                <w:szCs w:val="24"/>
                <w:shd w:val="clear" w:color="auto" w:fill="FFFFFF"/>
              </w:rPr>
            </w:pPr>
            <w:r w:rsidRPr="009A14CC">
              <w:rPr>
                <w:rFonts w:ascii="Times New Roman" w:hAnsi="Times New Roman" w:cs="Times New Roman"/>
                <w:sz w:val="24"/>
                <w:szCs w:val="24"/>
                <w:shd w:val="clear" w:color="auto" w:fill="FFFFFF"/>
              </w:rPr>
              <w:t>21</w:t>
            </w:r>
            <w:r w:rsidR="007F5581" w:rsidRPr="009A14CC">
              <w:rPr>
                <w:rFonts w:ascii="Times New Roman" w:hAnsi="Times New Roman" w:cs="Times New Roman"/>
                <w:sz w:val="24"/>
                <w:szCs w:val="24"/>
                <w:shd w:val="clear" w:color="auto" w:fill="FFFFFF"/>
              </w:rPr>
              <w:t>.1. n</w:t>
            </w:r>
            <w:r w:rsidR="009A3678" w:rsidRPr="009A14CC">
              <w:rPr>
                <w:rFonts w:ascii="Times New Roman" w:hAnsi="Times New Roman" w:cs="Times New Roman"/>
                <w:sz w:val="24"/>
                <w:szCs w:val="24"/>
                <w:shd w:val="clear" w:color="auto" w:fill="FFFFFF"/>
              </w:rPr>
              <w:t>o atlasītajiem dārza pupiņu (Phaseolus vulgaris) kloniem iegūt vienas sēklas līnijas (Single-Seed Descent (SSD)), lai to varētu nodot projekta partneriem ģenētiskajām analīzēm</w:t>
            </w:r>
            <w:r w:rsidR="007F5581" w:rsidRPr="009A14CC">
              <w:rPr>
                <w:rFonts w:ascii="Times New Roman" w:hAnsi="Times New Roman" w:cs="Times New Roman"/>
                <w:sz w:val="24"/>
                <w:szCs w:val="24"/>
                <w:shd w:val="clear" w:color="auto" w:fill="FFFFFF"/>
              </w:rPr>
              <w:t>;</w:t>
            </w:r>
          </w:p>
          <w:p w14:paraId="793028F4" w14:textId="0263253C" w:rsidR="009A3678" w:rsidRPr="009A14CC" w:rsidRDefault="007F5581" w:rsidP="009A3678">
            <w:pPr>
              <w:spacing w:after="0" w:line="240" w:lineRule="auto"/>
              <w:rPr>
                <w:rFonts w:ascii="Times New Roman" w:hAnsi="Times New Roman" w:cs="Times New Roman"/>
                <w:sz w:val="24"/>
                <w:szCs w:val="24"/>
                <w:shd w:val="clear" w:color="auto" w:fill="FFFFFF"/>
              </w:rPr>
            </w:pPr>
            <w:r w:rsidRPr="009A14CC">
              <w:rPr>
                <w:rFonts w:ascii="Times New Roman" w:hAnsi="Times New Roman" w:cs="Times New Roman"/>
                <w:sz w:val="24"/>
                <w:szCs w:val="24"/>
                <w:shd w:val="clear" w:color="auto" w:fill="FFFFFF"/>
              </w:rPr>
              <w:t>21.2. v</w:t>
            </w:r>
            <w:r w:rsidR="009A3678" w:rsidRPr="009A14CC">
              <w:rPr>
                <w:rFonts w:ascii="Times New Roman" w:hAnsi="Times New Roman" w:cs="Times New Roman"/>
                <w:sz w:val="24"/>
                <w:szCs w:val="24"/>
                <w:shd w:val="clear" w:color="auto" w:fill="FFFFFF"/>
              </w:rPr>
              <w:t>eikt SSD fenotipisko izvērtējumu</w:t>
            </w:r>
            <w:r w:rsidRPr="009A14CC">
              <w:rPr>
                <w:rFonts w:ascii="Times New Roman" w:hAnsi="Times New Roman" w:cs="Times New Roman"/>
                <w:sz w:val="24"/>
                <w:szCs w:val="24"/>
                <w:shd w:val="clear" w:color="auto" w:fill="FFFFFF"/>
              </w:rPr>
              <w:t>;</w:t>
            </w:r>
            <w:r w:rsidR="009A3678" w:rsidRPr="009A14CC">
              <w:rPr>
                <w:rFonts w:ascii="Times New Roman" w:hAnsi="Times New Roman" w:cs="Times New Roman"/>
                <w:sz w:val="24"/>
                <w:szCs w:val="24"/>
                <w:shd w:val="clear" w:color="auto" w:fill="FFFFFF"/>
              </w:rPr>
              <w:t xml:space="preserve"> </w:t>
            </w:r>
          </w:p>
          <w:p w14:paraId="47A01F49" w14:textId="2C78F91F" w:rsidR="009A3678" w:rsidRPr="009A14CC" w:rsidRDefault="007F5581" w:rsidP="009A3678">
            <w:pPr>
              <w:spacing w:after="0" w:line="240" w:lineRule="auto"/>
              <w:rPr>
                <w:rFonts w:ascii="Times New Roman" w:hAnsi="Times New Roman" w:cs="Times New Roman"/>
                <w:sz w:val="24"/>
                <w:szCs w:val="24"/>
                <w:shd w:val="clear" w:color="auto" w:fill="FFFFFF"/>
              </w:rPr>
            </w:pPr>
            <w:r w:rsidRPr="009A14CC">
              <w:rPr>
                <w:rFonts w:ascii="Times New Roman" w:hAnsi="Times New Roman" w:cs="Times New Roman"/>
                <w:sz w:val="24"/>
                <w:szCs w:val="24"/>
                <w:shd w:val="clear" w:color="auto" w:fill="FFFFFF"/>
              </w:rPr>
              <w:t>21.3. n</w:t>
            </w:r>
            <w:r w:rsidR="009A3678" w:rsidRPr="009A14CC">
              <w:rPr>
                <w:rFonts w:ascii="Times New Roman" w:hAnsi="Times New Roman" w:cs="Times New Roman"/>
                <w:sz w:val="24"/>
                <w:szCs w:val="24"/>
                <w:shd w:val="clear" w:color="auto" w:fill="FFFFFF"/>
              </w:rPr>
              <w:t>osūtīt SSD paraugus partneriem ģenētiskajai izvērtēšanai</w:t>
            </w:r>
            <w:r w:rsidRPr="009A14CC">
              <w:rPr>
                <w:rFonts w:ascii="Times New Roman" w:hAnsi="Times New Roman" w:cs="Times New Roman"/>
                <w:sz w:val="24"/>
                <w:szCs w:val="24"/>
                <w:shd w:val="clear" w:color="auto" w:fill="FFFFFF"/>
              </w:rPr>
              <w:t>;</w:t>
            </w:r>
            <w:r w:rsidR="009A3678" w:rsidRPr="009A14CC">
              <w:rPr>
                <w:rFonts w:ascii="Times New Roman" w:hAnsi="Times New Roman" w:cs="Times New Roman"/>
                <w:sz w:val="24"/>
                <w:szCs w:val="24"/>
                <w:shd w:val="clear" w:color="auto" w:fill="FFFFFF"/>
              </w:rPr>
              <w:t xml:space="preserve"> </w:t>
            </w:r>
          </w:p>
          <w:p w14:paraId="64DD1D17" w14:textId="302EE841" w:rsidR="009A3678" w:rsidRPr="009A14CC" w:rsidRDefault="007F5581" w:rsidP="009A3678">
            <w:pPr>
              <w:spacing w:after="0" w:line="240" w:lineRule="auto"/>
              <w:rPr>
                <w:rFonts w:ascii="Times New Roman" w:hAnsi="Times New Roman" w:cs="Times New Roman"/>
                <w:sz w:val="24"/>
                <w:szCs w:val="24"/>
                <w:shd w:val="clear" w:color="auto" w:fill="FFFFFF"/>
              </w:rPr>
            </w:pPr>
            <w:r w:rsidRPr="009A14CC">
              <w:rPr>
                <w:rFonts w:ascii="Times New Roman" w:hAnsi="Times New Roman" w:cs="Times New Roman"/>
                <w:sz w:val="24"/>
                <w:szCs w:val="24"/>
                <w:shd w:val="clear" w:color="auto" w:fill="FFFFFF"/>
              </w:rPr>
              <w:t>21.4. p</w:t>
            </w:r>
            <w:r w:rsidR="009A3678" w:rsidRPr="009A14CC">
              <w:rPr>
                <w:rFonts w:ascii="Times New Roman" w:hAnsi="Times New Roman" w:cs="Times New Roman"/>
                <w:sz w:val="24"/>
                <w:szCs w:val="24"/>
                <w:shd w:val="clear" w:color="auto" w:fill="FFFFFF"/>
              </w:rPr>
              <w:t>apildināt atlasīto klonu kolekciju ar jauniem kloniem. 2024. gadā vairāk uzmanības veltīt kāršu pupiņām</w:t>
            </w:r>
            <w:r w:rsidRPr="009A14CC">
              <w:rPr>
                <w:rFonts w:ascii="Times New Roman" w:hAnsi="Times New Roman" w:cs="Times New Roman"/>
                <w:sz w:val="24"/>
                <w:szCs w:val="24"/>
                <w:shd w:val="clear" w:color="auto" w:fill="FFFFFF"/>
              </w:rPr>
              <w:t>;</w:t>
            </w:r>
          </w:p>
          <w:p w14:paraId="1F6E1FB8" w14:textId="6640864C" w:rsidR="009A3678" w:rsidRPr="009A14CC" w:rsidRDefault="007F5581" w:rsidP="009A14CC">
            <w:pPr>
              <w:spacing w:after="0" w:line="240" w:lineRule="auto"/>
              <w:rPr>
                <w:rFonts w:ascii="Times New Roman" w:hAnsi="Times New Roman" w:cs="Times New Roman"/>
                <w:sz w:val="24"/>
                <w:szCs w:val="24"/>
                <w:shd w:val="clear" w:color="auto" w:fill="FFFFFF"/>
              </w:rPr>
            </w:pPr>
            <w:r w:rsidRPr="009A14CC">
              <w:rPr>
                <w:rFonts w:ascii="Times New Roman" w:hAnsi="Times New Roman" w:cs="Times New Roman"/>
                <w:sz w:val="24"/>
                <w:szCs w:val="24"/>
                <w:shd w:val="clear" w:color="auto" w:fill="FFFFFF"/>
              </w:rPr>
              <w:t>21.5. n</w:t>
            </w:r>
            <w:r w:rsidR="009A3678" w:rsidRPr="009A14CC">
              <w:rPr>
                <w:rFonts w:ascii="Times New Roman" w:hAnsi="Times New Roman" w:cs="Times New Roman"/>
                <w:sz w:val="24"/>
                <w:szCs w:val="24"/>
                <w:shd w:val="clear" w:color="auto" w:fill="FFFFFF"/>
              </w:rPr>
              <w:t>oteikt katra klona ražu un ražas kvalitāti. Iesaistīties projektā plānotajās  aktivitātēs un informēt sabiedrību par rezultātiem.</w:t>
            </w:r>
          </w:p>
        </w:tc>
        <w:tc>
          <w:tcPr>
            <w:tcW w:w="723" w:type="pct"/>
            <w:tcBorders>
              <w:top w:val="outset" w:sz="6" w:space="0" w:color="414142"/>
              <w:left w:val="outset" w:sz="6" w:space="0" w:color="414142"/>
              <w:bottom w:val="outset" w:sz="6" w:space="0" w:color="414142"/>
              <w:right w:val="outset" w:sz="6" w:space="0" w:color="414142"/>
            </w:tcBorders>
          </w:tcPr>
          <w:p w14:paraId="5EC38772" w14:textId="1F8598BB"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10 000</w:t>
            </w:r>
          </w:p>
        </w:tc>
        <w:tc>
          <w:tcPr>
            <w:tcW w:w="724" w:type="pct"/>
            <w:tcBorders>
              <w:top w:val="outset" w:sz="6" w:space="0" w:color="414142"/>
              <w:left w:val="outset" w:sz="6" w:space="0" w:color="414142"/>
              <w:bottom w:val="outset" w:sz="6" w:space="0" w:color="414142"/>
              <w:right w:val="outset" w:sz="6" w:space="0" w:color="414142"/>
            </w:tcBorders>
          </w:tcPr>
          <w:p w14:paraId="0E3003B3" w14:textId="7E3C7944" w:rsidR="009A3678" w:rsidRPr="009A14CC" w:rsidRDefault="006D29B8" w:rsidP="009A3678">
            <w:pPr>
              <w:spacing w:after="0" w:line="240" w:lineRule="auto"/>
              <w:jc w:val="center"/>
              <w:rPr>
                <w:rFonts w:ascii="Times New Roman" w:eastAsia="Times New Roman" w:hAnsi="Times New Roman" w:cs="Times New Roman"/>
                <w:sz w:val="24"/>
                <w:szCs w:val="24"/>
                <w:lang w:eastAsia="lv-LV"/>
              </w:rPr>
            </w:pPr>
            <w:r w:rsidRPr="006D29B8">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tcPr>
          <w:p w14:paraId="630A90FD" w14:textId="7509FDCE" w:rsidR="009A3678" w:rsidRPr="009A14CC" w:rsidRDefault="009A3678" w:rsidP="009A3678">
            <w:pPr>
              <w:spacing w:after="0" w:line="240" w:lineRule="auto"/>
              <w:jc w:val="center"/>
              <w:rPr>
                <w:rFonts w:ascii="Times New Roman" w:eastAsia="Times New Roman" w:hAnsi="Times New Roman" w:cs="Times New Roman"/>
                <w:sz w:val="24"/>
                <w:szCs w:val="24"/>
                <w:lang w:eastAsia="lv-LV"/>
              </w:rPr>
            </w:pPr>
            <w:r w:rsidRPr="009A14CC">
              <w:rPr>
                <w:rFonts w:ascii="Times New Roman" w:eastAsia="Times New Roman" w:hAnsi="Times New Roman" w:cs="Times New Roman"/>
                <w:sz w:val="24"/>
                <w:szCs w:val="24"/>
                <w:lang w:eastAsia="lv-LV"/>
              </w:rPr>
              <w:t>Lauksaim</w:t>
            </w:r>
            <w:r w:rsidRPr="009A14CC">
              <w:rPr>
                <w:rFonts w:ascii="Times New Roman" w:eastAsia="Times New Roman" w:hAnsi="Times New Roman" w:cs="Times New Roman"/>
                <w:sz w:val="24"/>
                <w:szCs w:val="24"/>
                <w:lang w:eastAsia="lv-LV"/>
              </w:rPr>
              <w:softHyphen/>
              <w:t>niecības departaments</w:t>
            </w:r>
          </w:p>
        </w:tc>
      </w:tr>
      <w:tr w:rsidR="009A3678" w:rsidRPr="00BA5AEE" w14:paraId="4B5EDF99" w14:textId="77777777" w:rsidTr="00F00B3C">
        <w:tc>
          <w:tcPr>
            <w:tcW w:w="264" w:type="pct"/>
            <w:tcBorders>
              <w:top w:val="outset" w:sz="6" w:space="0" w:color="414142"/>
              <w:left w:val="outset" w:sz="6" w:space="0" w:color="414142"/>
              <w:bottom w:val="outset" w:sz="6" w:space="0" w:color="414142"/>
              <w:right w:val="outset" w:sz="6" w:space="0" w:color="414142"/>
            </w:tcBorders>
          </w:tcPr>
          <w:p w14:paraId="76E9FF2D" w14:textId="143593EA" w:rsidR="009A3678" w:rsidRPr="004B14AC" w:rsidRDefault="009A3678"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2</w:t>
            </w:r>
            <w:r w:rsidR="00055072" w:rsidRPr="004B14AC">
              <w:rPr>
                <w:rFonts w:ascii="Times New Roman" w:eastAsia="Times New Roman" w:hAnsi="Times New Roman" w:cs="Times New Roman"/>
                <w:sz w:val="24"/>
                <w:szCs w:val="24"/>
                <w:lang w:eastAsia="lv-LV"/>
              </w:rPr>
              <w:t>2</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09EF587D" w14:textId="4964E9B7" w:rsidR="009A3678" w:rsidRPr="009E1BF2" w:rsidRDefault="009A3678" w:rsidP="009A3678">
            <w:pPr>
              <w:tabs>
                <w:tab w:val="left" w:pos="930"/>
              </w:tabs>
              <w:spacing w:after="0" w:line="240" w:lineRule="auto"/>
              <w:rPr>
                <w:rFonts w:ascii="Times New Roman" w:eastAsia="Calibri" w:hAnsi="Times New Roman" w:cs="Times New Roman"/>
                <w:sz w:val="24"/>
                <w:szCs w:val="24"/>
              </w:rPr>
            </w:pPr>
            <w:r w:rsidRPr="009E1BF2">
              <w:rPr>
                <w:rFonts w:ascii="Times New Roman" w:eastAsia="Calibri" w:hAnsi="Times New Roman" w:cs="Times New Roman"/>
                <w:sz w:val="24"/>
                <w:szCs w:val="24"/>
              </w:rPr>
              <w:t>Bioloģiskās sēklas pielietošanas nodrošināšanai un izmantošanas paaugstināšanai nepieciešamo pasākumu izstrāde</w:t>
            </w:r>
          </w:p>
        </w:tc>
        <w:tc>
          <w:tcPr>
            <w:tcW w:w="1645" w:type="pct"/>
            <w:tcBorders>
              <w:top w:val="outset" w:sz="6" w:space="0" w:color="414142"/>
              <w:left w:val="outset" w:sz="6" w:space="0" w:color="414142"/>
              <w:bottom w:val="outset" w:sz="6" w:space="0" w:color="414142"/>
              <w:right w:val="outset" w:sz="6" w:space="0" w:color="414142"/>
            </w:tcBorders>
          </w:tcPr>
          <w:p w14:paraId="7ADC4EF4" w14:textId="3C901C2C" w:rsidR="00782ACB" w:rsidRPr="00782ACB" w:rsidRDefault="00453FAE" w:rsidP="00782ACB">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782ACB" w:rsidRPr="00782ACB">
              <w:rPr>
                <w:rFonts w:ascii="Times New Roman" w:hAnsi="Times New Roman" w:cs="Times New Roman"/>
                <w:sz w:val="24"/>
                <w:szCs w:val="24"/>
                <w:shd w:val="clear" w:color="auto" w:fill="FFFFFF"/>
              </w:rPr>
              <w:t xml:space="preserve">2.1. </w:t>
            </w:r>
            <w:r>
              <w:rPr>
                <w:rFonts w:ascii="Times New Roman" w:hAnsi="Times New Roman" w:cs="Times New Roman"/>
                <w:sz w:val="24"/>
                <w:szCs w:val="24"/>
                <w:shd w:val="clear" w:color="auto" w:fill="FFFFFF"/>
              </w:rPr>
              <w:t>t</w:t>
            </w:r>
            <w:r w:rsidR="00782ACB" w:rsidRPr="00782ACB">
              <w:rPr>
                <w:rFonts w:ascii="Times New Roman" w:hAnsi="Times New Roman" w:cs="Times New Roman"/>
                <w:sz w:val="24"/>
                <w:szCs w:val="24"/>
                <w:shd w:val="clear" w:color="auto" w:fill="FFFFFF"/>
              </w:rPr>
              <w:t>urpināt situācijas izpēti par ES valstīs pastāvošajām tendencēm līdzvērtīgu šķirņu sarakstu veidošanā un pielietošanā, tai skaitā projekta LIVESEEDING rezultātu pielietošanas iespējas, ierobežojot bioloģiskajā lauksaimniecībā atļauju izsniegšanu nebioloģiskas sēklas izmantošanai</w:t>
            </w:r>
            <w:r>
              <w:rPr>
                <w:rFonts w:ascii="Times New Roman" w:hAnsi="Times New Roman" w:cs="Times New Roman"/>
                <w:sz w:val="24"/>
                <w:szCs w:val="24"/>
                <w:shd w:val="clear" w:color="auto" w:fill="FFFFFF"/>
              </w:rPr>
              <w:t>;</w:t>
            </w:r>
          </w:p>
          <w:p w14:paraId="70CDEE68" w14:textId="08ACF2B3" w:rsidR="00782ACB" w:rsidRPr="00782ACB" w:rsidRDefault="00453FAE" w:rsidP="00782ACB">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782ACB" w:rsidRPr="00782ACB">
              <w:rPr>
                <w:rFonts w:ascii="Times New Roman" w:hAnsi="Times New Roman" w:cs="Times New Roman"/>
                <w:sz w:val="24"/>
                <w:szCs w:val="24"/>
                <w:shd w:val="clear" w:color="auto" w:fill="FFFFFF"/>
              </w:rPr>
              <w:t xml:space="preserve">2.2. </w:t>
            </w:r>
            <w:r>
              <w:rPr>
                <w:rFonts w:ascii="Times New Roman" w:hAnsi="Times New Roman" w:cs="Times New Roman"/>
                <w:sz w:val="24"/>
                <w:szCs w:val="24"/>
                <w:shd w:val="clear" w:color="auto" w:fill="FFFFFF"/>
              </w:rPr>
              <w:t>d</w:t>
            </w:r>
            <w:r w:rsidR="00782ACB" w:rsidRPr="00782ACB">
              <w:rPr>
                <w:rFonts w:ascii="Times New Roman" w:hAnsi="Times New Roman" w:cs="Times New Roman"/>
                <w:sz w:val="24"/>
                <w:szCs w:val="24"/>
                <w:shd w:val="clear" w:color="auto" w:fill="FFFFFF"/>
              </w:rPr>
              <w:t>atu apkopošana par līdzvērtīgajām  laukaugu šķirnēm ar uzņēmumiem, lauku dienu organizētājiem utt. Pētāmās sugas: ziemas un vasaras kvieši, mieži, auzas, zirņi, pupas</w:t>
            </w:r>
            <w:r w:rsidR="00B16F63">
              <w:rPr>
                <w:rFonts w:ascii="Times New Roman" w:hAnsi="Times New Roman" w:cs="Times New Roman"/>
                <w:sz w:val="24"/>
                <w:szCs w:val="24"/>
                <w:shd w:val="clear" w:color="auto" w:fill="FFFFFF"/>
              </w:rPr>
              <w:t>;</w:t>
            </w:r>
            <w:r w:rsidR="00782ACB" w:rsidRPr="00782ACB">
              <w:rPr>
                <w:rFonts w:ascii="Times New Roman" w:hAnsi="Times New Roman" w:cs="Times New Roman"/>
                <w:sz w:val="24"/>
                <w:szCs w:val="24"/>
                <w:shd w:val="clear" w:color="auto" w:fill="FFFFFF"/>
              </w:rPr>
              <w:t xml:space="preserve"> </w:t>
            </w:r>
          </w:p>
          <w:p w14:paraId="27401115" w14:textId="45165BF3" w:rsidR="00782ACB" w:rsidRPr="00782ACB" w:rsidRDefault="00B16F63" w:rsidP="00782ACB">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782ACB" w:rsidRPr="00782ACB">
              <w:rPr>
                <w:rFonts w:ascii="Times New Roman" w:hAnsi="Times New Roman" w:cs="Times New Roman"/>
                <w:sz w:val="24"/>
                <w:szCs w:val="24"/>
                <w:shd w:val="clear" w:color="auto" w:fill="FFFFFF"/>
              </w:rPr>
              <w:t xml:space="preserve">2.3. </w:t>
            </w:r>
            <w:r>
              <w:rPr>
                <w:rFonts w:ascii="Times New Roman" w:hAnsi="Times New Roman" w:cs="Times New Roman"/>
                <w:sz w:val="24"/>
                <w:szCs w:val="24"/>
                <w:shd w:val="clear" w:color="auto" w:fill="FFFFFF"/>
              </w:rPr>
              <w:t>t</w:t>
            </w:r>
            <w:r w:rsidR="00782ACB" w:rsidRPr="00782ACB">
              <w:rPr>
                <w:rFonts w:ascii="Times New Roman" w:hAnsi="Times New Roman" w:cs="Times New Roman"/>
                <w:sz w:val="24"/>
                <w:szCs w:val="24"/>
                <w:shd w:val="clear" w:color="auto" w:fill="FFFFFF"/>
              </w:rPr>
              <w:t>urpināt informācijas izvērtējumu par bioloģiskajā lauksaimniecībā izmantotajām šķirnēm valstīs ar līdzīgiem augšanas apstākļiem</w:t>
            </w:r>
            <w:r>
              <w:rPr>
                <w:rFonts w:ascii="Times New Roman" w:hAnsi="Times New Roman" w:cs="Times New Roman"/>
                <w:sz w:val="24"/>
                <w:szCs w:val="24"/>
                <w:shd w:val="clear" w:color="auto" w:fill="FFFFFF"/>
              </w:rPr>
              <w:t>;</w:t>
            </w:r>
          </w:p>
          <w:p w14:paraId="5FDC0B7F" w14:textId="63839A0C" w:rsidR="00782ACB" w:rsidRPr="00782ACB" w:rsidRDefault="00B16F63" w:rsidP="00782ACB">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782ACB" w:rsidRPr="00782ACB">
              <w:rPr>
                <w:rFonts w:ascii="Times New Roman" w:hAnsi="Times New Roman" w:cs="Times New Roman"/>
                <w:sz w:val="24"/>
                <w:szCs w:val="24"/>
                <w:shd w:val="clear" w:color="auto" w:fill="FFFFFF"/>
              </w:rPr>
              <w:t xml:space="preserve">2.4. </w:t>
            </w:r>
            <w:r>
              <w:rPr>
                <w:rFonts w:ascii="Times New Roman" w:hAnsi="Times New Roman" w:cs="Times New Roman"/>
                <w:sz w:val="24"/>
                <w:szCs w:val="24"/>
                <w:shd w:val="clear" w:color="auto" w:fill="FFFFFF"/>
              </w:rPr>
              <w:t>t</w:t>
            </w:r>
            <w:r w:rsidR="00782ACB" w:rsidRPr="00782ACB">
              <w:rPr>
                <w:rFonts w:ascii="Times New Roman" w:hAnsi="Times New Roman" w:cs="Times New Roman"/>
                <w:sz w:val="24"/>
                <w:szCs w:val="24"/>
                <w:shd w:val="clear" w:color="auto" w:fill="FFFFFF"/>
              </w:rPr>
              <w:t>urpināt šķirņu salīdzinājuma pētījumu izvēlēto laukaugu šķirnēm, nosakot vienu vai vairākus atbilstošākos izmēģinājumu reģionus (Vidzeme, Kurzeme, Latgale). Pētāmās sugas: ziemas un vasaras kvieši, auzas, zirņi</w:t>
            </w:r>
            <w:r>
              <w:rPr>
                <w:rFonts w:ascii="Times New Roman" w:hAnsi="Times New Roman" w:cs="Times New Roman"/>
                <w:sz w:val="24"/>
                <w:szCs w:val="24"/>
                <w:shd w:val="clear" w:color="auto" w:fill="FFFFFF"/>
              </w:rPr>
              <w:t>;</w:t>
            </w:r>
            <w:r w:rsidR="00782ACB" w:rsidRPr="00782ACB">
              <w:rPr>
                <w:rFonts w:ascii="Times New Roman" w:hAnsi="Times New Roman" w:cs="Times New Roman"/>
                <w:sz w:val="24"/>
                <w:szCs w:val="24"/>
                <w:shd w:val="clear" w:color="auto" w:fill="FFFFFF"/>
              </w:rPr>
              <w:t xml:space="preserve"> </w:t>
            </w:r>
          </w:p>
          <w:p w14:paraId="3F11BD09" w14:textId="3036D4C5" w:rsidR="009A3678" w:rsidRDefault="00B16F63" w:rsidP="00782ACB">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782ACB" w:rsidRPr="00782ACB">
              <w:rPr>
                <w:rFonts w:ascii="Times New Roman" w:hAnsi="Times New Roman" w:cs="Times New Roman"/>
                <w:sz w:val="24"/>
                <w:szCs w:val="24"/>
                <w:shd w:val="clear" w:color="auto" w:fill="FFFFFF"/>
              </w:rPr>
              <w:t xml:space="preserve">2.5. </w:t>
            </w:r>
            <w:r>
              <w:rPr>
                <w:rFonts w:ascii="Times New Roman" w:hAnsi="Times New Roman" w:cs="Times New Roman"/>
                <w:sz w:val="24"/>
                <w:szCs w:val="24"/>
                <w:shd w:val="clear" w:color="auto" w:fill="FFFFFF"/>
              </w:rPr>
              <w:t>i</w:t>
            </w:r>
            <w:r w:rsidR="00782ACB" w:rsidRPr="00782ACB">
              <w:rPr>
                <w:rFonts w:ascii="Times New Roman" w:hAnsi="Times New Roman" w:cs="Times New Roman"/>
                <w:sz w:val="24"/>
                <w:szCs w:val="24"/>
                <w:shd w:val="clear" w:color="auto" w:fill="FFFFFF"/>
              </w:rPr>
              <w:t>zstrādāt priekšlikumu laukaugu šķirņu izmēģinājumu bioloģiskajā saimniekošanā datubāzes modelim</w:t>
            </w:r>
            <w:r>
              <w:rPr>
                <w:rFonts w:ascii="Times New Roman" w:hAnsi="Times New Roman" w:cs="Times New Roman"/>
                <w:sz w:val="24"/>
                <w:szCs w:val="24"/>
                <w:shd w:val="clear" w:color="auto" w:fill="FFFFFF"/>
              </w:rPr>
              <w:t>;</w:t>
            </w:r>
          </w:p>
          <w:p w14:paraId="3E225FB1" w14:textId="3DAC14BF" w:rsidR="00782ACB" w:rsidRPr="009E1BF2" w:rsidRDefault="00B16F63" w:rsidP="00782ACB">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w:t>
            </w:r>
            <w:r w:rsidR="00453FAE" w:rsidRPr="00453FAE">
              <w:rPr>
                <w:rFonts w:ascii="Times New Roman" w:hAnsi="Times New Roman" w:cs="Times New Roman"/>
                <w:sz w:val="24"/>
                <w:szCs w:val="24"/>
                <w:shd w:val="clear" w:color="auto" w:fill="FFFFFF"/>
              </w:rPr>
              <w:t xml:space="preserve">2.6. </w:t>
            </w:r>
            <w:r>
              <w:rPr>
                <w:rFonts w:ascii="Times New Roman" w:hAnsi="Times New Roman" w:cs="Times New Roman"/>
                <w:sz w:val="24"/>
                <w:szCs w:val="24"/>
                <w:shd w:val="clear" w:color="auto" w:fill="FFFFFF"/>
              </w:rPr>
              <w:t>i</w:t>
            </w:r>
            <w:r w:rsidR="00453FAE" w:rsidRPr="00453FAE">
              <w:rPr>
                <w:rFonts w:ascii="Times New Roman" w:hAnsi="Times New Roman" w:cs="Times New Roman"/>
                <w:sz w:val="24"/>
                <w:szCs w:val="24"/>
                <w:shd w:val="clear" w:color="auto" w:fill="FFFFFF"/>
              </w:rPr>
              <w:t>zstrādāt priekšlikumus kritēriju izvēlei, kas laukaugu šķirnes grupētu pēc līdzvērtīgām pazīmēm, ņemot vērā izmantošanu un/vai audzēšanas prasības, viedokļa saskaņošanai iesaistot ieinteresētās institūcijas, organizācijas un interesentus organizētos semināros.</w:t>
            </w:r>
          </w:p>
        </w:tc>
        <w:tc>
          <w:tcPr>
            <w:tcW w:w="723" w:type="pct"/>
            <w:tcBorders>
              <w:top w:val="outset" w:sz="6" w:space="0" w:color="414142"/>
              <w:left w:val="outset" w:sz="6" w:space="0" w:color="414142"/>
              <w:bottom w:val="outset" w:sz="6" w:space="0" w:color="414142"/>
              <w:right w:val="outset" w:sz="6" w:space="0" w:color="414142"/>
            </w:tcBorders>
          </w:tcPr>
          <w:p w14:paraId="47BDF08D" w14:textId="651DC643" w:rsidR="009A3678" w:rsidRPr="00110C8D" w:rsidRDefault="004E6F81"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7</w:t>
            </w:r>
            <w:r w:rsidR="009A3678" w:rsidRPr="00110C8D">
              <w:rPr>
                <w:rFonts w:ascii="Times New Roman" w:eastAsia="Times New Roman" w:hAnsi="Times New Roman" w:cs="Times New Roman"/>
                <w:sz w:val="24"/>
                <w:szCs w:val="24"/>
                <w:lang w:eastAsia="lv-LV"/>
              </w:rPr>
              <w:t>0 000</w:t>
            </w:r>
          </w:p>
        </w:tc>
        <w:tc>
          <w:tcPr>
            <w:tcW w:w="724" w:type="pct"/>
            <w:tcBorders>
              <w:top w:val="outset" w:sz="6" w:space="0" w:color="414142"/>
              <w:left w:val="outset" w:sz="6" w:space="0" w:color="414142"/>
              <w:bottom w:val="outset" w:sz="6" w:space="0" w:color="414142"/>
              <w:right w:val="outset" w:sz="6" w:space="0" w:color="414142"/>
            </w:tcBorders>
          </w:tcPr>
          <w:p w14:paraId="5CC23699" w14:textId="6A89CA9B" w:rsidR="009A3678" w:rsidRPr="009E1BF2" w:rsidRDefault="00E60B93" w:rsidP="009A3678">
            <w:pPr>
              <w:spacing w:after="0" w:line="240" w:lineRule="auto"/>
              <w:jc w:val="center"/>
              <w:rPr>
                <w:rFonts w:ascii="Times New Roman" w:eastAsia="Times New Roman" w:hAnsi="Times New Roman" w:cs="Times New Roman"/>
                <w:sz w:val="24"/>
                <w:szCs w:val="24"/>
                <w:lang w:eastAsia="lv-LV"/>
              </w:rPr>
            </w:pPr>
            <w:r w:rsidRPr="00E60B93">
              <w:rPr>
                <w:rFonts w:ascii="Times New Roman" w:eastAsia="Times New Roman" w:hAnsi="Times New Roman" w:cs="Times New Roman"/>
                <w:sz w:val="24"/>
                <w:szCs w:val="24"/>
                <w:lang w:eastAsia="lv-LV"/>
              </w:rPr>
              <w:t>Agroresursu un ekonomikas institūts</w:t>
            </w:r>
          </w:p>
        </w:tc>
        <w:tc>
          <w:tcPr>
            <w:tcW w:w="657" w:type="pct"/>
            <w:tcBorders>
              <w:top w:val="outset" w:sz="6" w:space="0" w:color="414142"/>
              <w:left w:val="outset" w:sz="6" w:space="0" w:color="414142"/>
              <w:bottom w:val="outset" w:sz="6" w:space="0" w:color="414142"/>
              <w:right w:val="outset" w:sz="6" w:space="0" w:color="414142"/>
            </w:tcBorders>
          </w:tcPr>
          <w:p w14:paraId="5BEAC57A" w14:textId="77777777" w:rsidR="009A3678" w:rsidRPr="00BA5AEE" w:rsidRDefault="009A3678" w:rsidP="009A3678">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p w14:paraId="21B58292" w14:textId="12E83405" w:rsidR="009A3678" w:rsidRPr="00BA5AEE" w:rsidRDefault="009A3678" w:rsidP="009A3678">
            <w:pPr>
              <w:spacing w:after="0" w:line="240" w:lineRule="auto"/>
              <w:jc w:val="center"/>
              <w:rPr>
                <w:rFonts w:ascii="Times New Roman" w:eastAsia="Times New Roman" w:hAnsi="Times New Roman" w:cs="Times New Roman"/>
                <w:sz w:val="24"/>
                <w:szCs w:val="24"/>
                <w:lang w:eastAsia="lv-LV"/>
              </w:rPr>
            </w:pPr>
          </w:p>
        </w:tc>
      </w:tr>
      <w:tr w:rsidR="009A3678" w:rsidRPr="00BA5AEE" w14:paraId="73352EBD" w14:textId="77777777" w:rsidTr="00F00B3C">
        <w:tc>
          <w:tcPr>
            <w:tcW w:w="264" w:type="pct"/>
            <w:tcBorders>
              <w:top w:val="outset" w:sz="6" w:space="0" w:color="414142"/>
              <w:left w:val="outset" w:sz="6" w:space="0" w:color="414142"/>
              <w:bottom w:val="outset" w:sz="6" w:space="0" w:color="414142"/>
              <w:right w:val="outset" w:sz="6" w:space="0" w:color="414142"/>
            </w:tcBorders>
          </w:tcPr>
          <w:p w14:paraId="37B433E1" w14:textId="47901C7F" w:rsidR="009A3678" w:rsidRPr="004B14AC" w:rsidRDefault="009A3678"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2</w:t>
            </w:r>
            <w:r w:rsidR="009468A3" w:rsidRPr="004B14AC">
              <w:rPr>
                <w:rFonts w:ascii="Times New Roman" w:eastAsia="Times New Roman" w:hAnsi="Times New Roman" w:cs="Times New Roman"/>
                <w:sz w:val="24"/>
                <w:szCs w:val="24"/>
                <w:lang w:eastAsia="lv-LV"/>
              </w:rPr>
              <w:t>3</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173718CE" w14:textId="2A40147C" w:rsidR="009A3678" w:rsidRPr="009E1BF2" w:rsidRDefault="009A3678" w:rsidP="009A3678">
            <w:pPr>
              <w:tabs>
                <w:tab w:val="left" w:pos="930"/>
              </w:tabs>
              <w:spacing w:after="0" w:line="240" w:lineRule="auto"/>
              <w:rPr>
                <w:rFonts w:ascii="Times New Roman" w:eastAsia="Calibri" w:hAnsi="Times New Roman" w:cs="Times New Roman"/>
                <w:sz w:val="24"/>
                <w:szCs w:val="24"/>
              </w:rPr>
            </w:pPr>
            <w:r w:rsidRPr="009E1BF2">
              <w:rPr>
                <w:rFonts w:ascii="Times New Roman" w:eastAsia="Calibri" w:hAnsi="Times New Roman" w:cs="Times New Roman"/>
                <w:sz w:val="24"/>
                <w:szCs w:val="24"/>
              </w:rPr>
              <w:t>Latvijas iedzīvotāju pārtikas patēriņa datu iegūšana riska izvērtējumu veikšanai un kopējās diētas (</w:t>
            </w:r>
            <w:r w:rsidRPr="009E1BF2">
              <w:rPr>
                <w:rFonts w:ascii="Times New Roman" w:eastAsia="Calibri" w:hAnsi="Times New Roman" w:cs="Times New Roman"/>
                <w:i/>
                <w:iCs/>
                <w:sz w:val="24"/>
                <w:szCs w:val="24"/>
              </w:rPr>
              <w:t>Total diet study</w:t>
            </w:r>
            <w:r w:rsidRPr="009E1BF2">
              <w:rPr>
                <w:rFonts w:ascii="Times New Roman" w:eastAsia="Calibri" w:hAnsi="Times New Roman" w:cs="Times New Roman"/>
                <w:sz w:val="24"/>
                <w:szCs w:val="24"/>
              </w:rPr>
              <w:t>) pētījumu pieejas izmēģinājum</w:t>
            </w:r>
            <w:r w:rsidRPr="009E1BF2">
              <w:rPr>
                <w:rFonts w:ascii="Times New Roman" w:eastAsia="Calibri" w:hAnsi="Times New Roman" w:cs="Times New Roman"/>
                <w:sz w:val="24"/>
                <w:szCs w:val="24"/>
              </w:rPr>
              <w:softHyphen/>
              <w:t>pētījums (pilotēšana)</w:t>
            </w:r>
          </w:p>
        </w:tc>
        <w:tc>
          <w:tcPr>
            <w:tcW w:w="1645" w:type="pct"/>
            <w:tcBorders>
              <w:top w:val="outset" w:sz="6" w:space="0" w:color="414142"/>
              <w:left w:val="outset" w:sz="6" w:space="0" w:color="414142"/>
              <w:bottom w:val="outset" w:sz="6" w:space="0" w:color="414142"/>
              <w:right w:val="outset" w:sz="6" w:space="0" w:color="414142"/>
            </w:tcBorders>
          </w:tcPr>
          <w:p w14:paraId="41B1DFB9" w14:textId="77777777" w:rsidR="00A47123" w:rsidRPr="00A47123" w:rsidRDefault="00A47123" w:rsidP="00A47123">
            <w:pPr>
              <w:spacing w:after="0" w:line="240" w:lineRule="auto"/>
              <w:rPr>
                <w:rFonts w:ascii="Times New Roman" w:hAnsi="Times New Roman" w:cs="Times New Roman"/>
                <w:sz w:val="24"/>
                <w:szCs w:val="24"/>
                <w:shd w:val="clear" w:color="auto" w:fill="FFFFFF"/>
              </w:rPr>
            </w:pPr>
            <w:r w:rsidRPr="00A47123">
              <w:rPr>
                <w:rFonts w:ascii="Times New Roman" w:hAnsi="Times New Roman" w:cs="Times New Roman"/>
                <w:sz w:val="24"/>
                <w:szCs w:val="24"/>
                <w:shd w:val="clear" w:color="auto" w:fill="FFFFFF"/>
              </w:rPr>
              <w:t>23.1. dalībnieku atlase detalizētu pārtikas patēriņa un pagatavošanas datu iegūšanai, izmantojot gan esošu respondentu datu bāzi atbilstoši reģioniem, gan rekrutējot papildus atbilstošajās vecuma grupās, sasniedzot vismaz 500 mājsaimniecības, papildu iegūstot informāciju par :</w:t>
            </w:r>
          </w:p>
          <w:p w14:paraId="5FE088A2" w14:textId="7F00976E" w:rsidR="00A47123" w:rsidRPr="00A47123" w:rsidRDefault="00A47123" w:rsidP="00A47123">
            <w:pPr>
              <w:spacing w:after="0" w:line="240" w:lineRule="auto"/>
              <w:rPr>
                <w:rFonts w:ascii="Times New Roman" w:hAnsi="Times New Roman" w:cs="Times New Roman"/>
                <w:sz w:val="24"/>
                <w:szCs w:val="24"/>
                <w:shd w:val="clear" w:color="auto" w:fill="FFFFFF"/>
              </w:rPr>
            </w:pPr>
            <w:r w:rsidRPr="00A47123">
              <w:rPr>
                <w:rFonts w:ascii="Times New Roman" w:hAnsi="Times New Roman" w:cs="Times New Roman"/>
                <w:sz w:val="24"/>
                <w:szCs w:val="24"/>
                <w:shd w:val="clear" w:color="auto" w:fill="FFFFFF"/>
              </w:rPr>
              <w:t>23.1.1. bērni vecumā 0</w:t>
            </w:r>
            <w:r>
              <w:rPr>
                <w:rFonts w:ascii="Times New Roman" w:hAnsi="Times New Roman" w:cs="Times New Roman"/>
                <w:sz w:val="24"/>
                <w:szCs w:val="24"/>
                <w:shd w:val="clear" w:color="auto" w:fill="FFFFFF"/>
              </w:rPr>
              <w:t xml:space="preserve"> </w:t>
            </w:r>
            <w:r w:rsidRPr="00A4712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A47123">
              <w:rPr>
                <w:rFonts w:ascii="Times New Roman" w:hAnsi="Times New Roman" w:cs="Times New Roman"/>
                <w:sz w:val="24"/>
                <w:szCs w:val="24"/>
                <w:shd w:val="clear" w:color="auto" w:fill="FFFFFF"/>
              </w:rPr>
              <w:t>3 gadi (n=50);</w:t>
            </w:r>
          </w:p>
          <w:p w14:paraId="43E6932E" w14:textId="7721C5BB" w:rsidR="00A47123" w:rsidRPr="00A47123" w:rsidRDefault="00A47123" w:rsidP="00A47123">
            <w:pPr>
              <w:spacing w:after="0" w:line="240" w:lineRule="auto"/>
              <w:rPr>
                <w:rFonts w:ascii="Times New Roman" w:hAnsi="Times New Roman" w:cs="Times New Roman"/>
                <w:sz w:val="24"/>
                <w:szCs w:val="24"/>
                <w:shd w:val="clear" w:color="auto" w:fill="FFFFFF"/>
              </w:rPr>
            </w:pPr>
            <w:r w:rsidRPr="00A47123">
              <w:rPr>
                <w:rFonts w:ascii="Times New Roman" w:hAnsi="Times New Roman" w:cs="Times New Roman"/>
                <w:sz w:val="24"/>
                <w:szCs w:val="24"/>
                <w:shd w:val="clear" w:color="auto" w:fill="FFFFFF"/>
              </w:rPr>
              <w:t>23.1.2. gados vecāki pieaugušie un seniori (65</w:t>
            </w:r>
            <w:r>
              <w:rPr>
                <w:rFonts w:ascii="Times New Roman" w:hAnsi="Times New Roman" w:cs="Times New Roman"/>
                <w:sz w:val="24"/>
                <w:szCs w:val="24"/>
                <w:shd w:val="clear" w:color="auto" w:fill="FFFFFF"/>
              </w:rPr>
              <w:t xml:space="preserve"> </w:t>
            </w:r>
            <w:r w:rsidRPr="00A47123">
              <w:rPr>
                <w:rFonts w:ascii="Times New Roman" w:hAnsi="Times New Roman" w:cs="Times New Roman"/>
                <w:sz w:val="24"/>
                <w:szCs w:val="24"/>
                <w:shd w:val="clear" w:color="auto" w:fill="FFFFFF"/>
              </w:rPr>
              <w:t xml:space="preserve">+ gadi, n=100); </w:t>
            </w:r>
          </w:p>
          <w:p w14:paraId="7FA92DDD" w14:textId="77777777" w:rsidR="00A47123" w:rsidRPr="00A47123" w:rsidRDefault="00A47123" w:rsidP="00A47123">
            <w:pPr>
              <w:spacing w:after="0" w:line="240" w:lineRule="auto"/>
              <w:rPr>
                <w:rFonts w:ascii="Times New Roman" w:hAnsi="Times New Roman" w:cs="Times New Roman"/>
                <w:sz w:val="24"/>
                <w:szCs w:val="24"/>
                <w:shd w:val="clear" w:color="auto" w:fill="FFFFFF"/>
              </w:rPr>
            </w:pPr>
            <w:r w:rsidRPr="00A47123">
              <w:rPr>
                <w:rFonts w:ascii="Times New Roman" w:hAnsi="Times New Roman" w:cs="Times New Roman"/>
                <w:sz w:val="24"/>
                <w:szCs w:val="24"/>
                <w:shd w:val="clear" w:color="auto" w:fill="FFFFFF"/>
              </w:rPr>
              <w:t xml:space="preserve">23.2. pārtikas patēriņa un pārtikas pagatavošanas datu iegūšana – lauka darbs (ievērojot sezonālo principu); </w:t>
            </w:r>
          </w:p>
          <w:p w14:paraId="1851758B" w14:textId="77777777" w:rsidR="00A47123" w:rsidRPr="00A47123" w:rsidRDefault="00A47123" w:rsidP="00A47123">
            <w:pPr>
              <w:spacing w:after="0" w:line="240" w:lineRule="auto"/>
              <w:rPr>
                <w:rFonts w:ascii="Times New Roman" w:hAnsi="Times New Roman" w:cs="Times New Roman"/>
                <w:sz w:val="24"/>
                <w:szCs w:val="24"/>
                <w:shd w:val="clear" w:color="auto" w:fill="FFFFFF"/>
              </w:rPr>
            </w:pPr>
            <w:r w:rsidRPr="00A47123">
              <w:rPr>
                <w:rFonts w:ascii="Times New Roman" w:hAnsi="Times New Roman" w:cs="Times New Roman"/>
                <w:sz w:val="24"/>
                <w:szCs w:val="24"/>
                <w:shd w:val="clear" w:color="auto" w:fill="FFFFFF"/>
              </w:rPr>
              <w:t>23.3. datu ievade, tīrīšana, apstrāde;</w:t>
            </w:r>
          </w:p>
          <w:p w14:paraId="37BF570D" w14:textId="08170B86" w:rsidR="009A3678" w:rsidRPr="009E1BF2" w:rsidRDefault="00A47123" w:rsidP="00A47123">
            <w:pPr>
              <w:spacing w:after="0" w:line="240" w:lineRule="auto"/>
              <w:rPr>
                <w:rFonts w:ascii="Times New Roman" w:hAnsi="Times New Roman" w:cs="Times New Roman"/>
                <w:sz w:val="24"/>
                <w:szCs w:val="24"/>
                <w:shd w:val="clear" w:color="auto" w:fill="FFFFFF"/>
              </w:rPr>
            </w:pPr>
            <w:r w:rsidRPr="00A47123">
              <w:rPr>
                <w:rFonts w:ascii="Times New Roman" w:hAnsi="Times New Roman" w:cs="Times New Roman"/>
                <w:sz w:val="24"/>
                <w:szCs w:val="24"/>
                <w:shd w:val="clear" w:color="auto" w:fill="FFFFFF"/>
              </w:rPr>
              <w:t>23.4. pētījuma datu analīze, gala ziņojuma un publikācijas sagatavošana, kopējās diētas pieejas paraugu saraksta validēšana un produktu atlaseun iegāde nākamajam pētījumu posmam – analīžu veikšanai.</w:t>
            </w:r>
          </w:p>
        </w:tc>
        <w:tc>
          <w:tcPr>
            <w:tcW w:w="723" w:type="pct"/>
            <w:tcBorders>
              <w:top w:val="outset" w:sz="6" w:space="0" w:color="414142"/>
              <w:left w:val="outset" w:sz="6" w:space="0" w:color="414142"/>
              <w:bottom w:val="outset" w:sz="6" w:space="0" w:color="414142"/>
              <w:right w:val="outset" w:sz="6" w:space="0" w:color="414142"/>
            </w:tcBorders>
          </w:tcPr>
          <w:p w14:paraId="427B5AC0" w14:textId="23B378A5" w:rsidR="009A3678" w:rsidRPr="00110C8D" w:rsidRDefault="0007211E"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60</w:t>
            </w:r>
            <w:r w:rsidR="009A3678" w:rsidRPr="00110C8D">
              <w:rPr>
                <w:rFonts w:ascii="Times New Roman" w:eastAsia="Times New Roman" w:hAnsi="Times New Roman" w:cs="Times New Roman"/>
                <w:sz w:val="24"/>
                <w:szCs w:val="24"/>
                <w:lang w:eastAsia="lv-LV"/>
              </w:rPr>
              <w:t xml:space="preserve"> 000</w:t>
            </w:r>
          </w:p>
        </w:tc>
        <w:tc>
          <w:tcPr>
            <w:tcW w:w="724" w:type="pct"/>
            <w:tcBorders>
              <w:top w:val="outset" w:sz="6" w:space="0" w:color="414142"/>
              <w:left w:val="outset" w:sz="6" w:space="0" w:color="414142"/>
              <w:bottom w:val="outset" w:sz="6" w:space="0" w:color="414142"/>
              <w:right w:val="outset" w:sz="6" w:space="0" w:color="414142"/>
            </w:tcBorders>
          </w:tcPr>
          <w:p w14:paraId="1155471A" w14:textId="26120B7D" w:rsidR="009A3678" w:rsidRPr="009E1BF2" w:rsidRDefault="009A3678" w:rsidP="009A3678">
            <w:pPr>
              <w:spacing w:after="0" w:line="240" w:lineRule="auto"/>
              <w:jc w:val="center"/>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 xml:space="preserve">Pārtikas drošības, dzīvnieku veselības un vides zinātniskais institūts </w:t>
            </w:r>
            <w:r w:rsidRPr="009E1BF2">
              <w:rPr>
                <w:rFonts w:ascii="Times New Roman" w:eastAsia="Calibri" w:hAnsi="Times New Roman" w:cs="Times New Roman"/>
                <w:sz w:val="24"/>
                <w:szCs w:val="24"/>
              </w:rPr>
              <w:t>“</w:t>
            </w:r>
            <w:r w:rsidRPr="009E1BF2">
              <w:rPr>
                <w:rFonts w:ascii="Times New Roman" w:eastAsia="Times New Roman" w:hAnsi="Times New Roman" w:cs="Times New Roman"/>
                <w:sz w:val="24"/>
                <w:szCs w:val="24"/>
                <w:lang w:eastAsia="lv-LV"/>
              </w:rPr>
              <w:t>BIOR</w:t>
            </w:r>
            <w:r w:rsidRPr="009E1BF2">
              <w:rPr>
                <w:rFonts w:ascii="Times New Roman" w:eastAsia="Calibri" w:hAnsi="Times New Roman" w:cs="Times New Roman"/>
                <w:sz w:val="24"/>
                <w:szCs w:val="24"/>
              </w:rPr>
              <w:t>”</w:t>
            </w:r>
          </w:p>
        </w:tc>
        <w:tc>
          <w:tcPr>
            <w:tcW w:w="657" w:type="pct"/>
            <w:tcBorders>
              <w:top w:val="outset" w:sz="6" w:space="0" w:color="414142"/>
              <w:left w:val="outset" w:sz="6" w:space="0" w:color="414142"/>
              <w:bottom w:val="outset" w:sz="6" w:space="0" w:color="414142"/>
              <w:right w:val="outset" w:sz="6" w:space="0" w:color="414142"/>
            </w:tcBorders>
          </w:tcPr>
          <w:p w14:paraId="0F9571A3" w14:textId="2031822C" w:rsidR="009A3678" w:rsidRPr="00BA5AEE" w:rsidRDefault="009A3678" w:rsidP="009A3678">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tc>
      </w:tr>
      <w:tr w:rsidR="009A3678" w:rsidRPr="00BA5AEE" w14:paraId="45F2A28A" w14:textId="77777777" w:rsidTr="00F00B3C">
        <w:tc>
          <w:tcPr>
            <w:tcW w:w="264" w:type="pct"/>
            <w:tcBorders>
              <w:top w:val="outset" w:sz="6" w:space="0" w:color="414142"/>
              <w:left w:val="outset" w:sz="6" w:space="0" w:color="414142"/>
              <w:bottom w:val="outset" w:sz="6" w:space="0" w:color="414142"/>
              <w:right w:val="outset" w:sz="6" w:space="0" w:color="414142"/>
            </w:tcBorders>
          </w:tcPr>
          <w:p w14:paraId="675771EB" w14:textId="0CEEEBE6" w:rsidR="009A3678" w:rsidRPr="004B14AC" w:rsidRDefault="009A3678"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2</w:t>
            </w:r>
            <w:r w:rsidR="00400A66" w:rsidRPr="004B14AC">
              <w:rPr>
                <w:rFonts w:ascii="Times New Roman" w:eastAsia="Times New Roman" w:hAnsi="Times New Roman" w:cs="Times New Roman"/>
                <w:sz w:val="24"/>
                <w:szCs w:val="24"/>
                <w:lang w:eastAsia="lv-LV"/>
              </w:rPr>
              <w:t>4</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20BA3A9C" w14:textId="0F24BC97" w:rsidR="009A3678" w:rsidRPr="009E1BF2" w:rsidRDefault="009A3678" w:rsidP="009A3678">
            <w:pPr>
              <w:tabs>
                <w:tab w:val="left" w:pos="930"/>
              </w:tabs>
              <w:spacing w:after="0" w:line="240" w:lineRule="auto"/>
              <w:rPr>
                <w:rFonts w:ascii="Times New Roman" w:eastAsia="Calibri" w:hAnsi="Times New Roman" w:cs="Times New Roman"/>
                <w:sz w:val="24"/>
                <w:szCs w:val="24"/>
              </w:rPr>
            </w:pPr>
            <w:r w:rsidRPr="009E1BF2">
              <w:rPr>
                <w:rFonts w:ascii="Times New Roman" w:eastAsia="Calibri" w:hAnsi="Times New Roman" w:cs="Times New Roman"/>
                <w:sz w:val="24"/>
                <w:szCs w:val="24"/>
              </w:rPr>
              <w:t>Par veterināro zāļu un veterinārmedicīnisko pakalpojumu pieejamību</w:t>
            </w:r>
          </w:p>
        </w:tc>
        <w:tc>
          <w:tcPr>
            <w:tcW w:w="1645" w:type="pct"/>
            <w:tcBorders>
              <w:top w:val="outset" w:sz="6" w:space="0" w:color="414142"/>
              <w:left w:val="outset" w:sz="6" w:space="0" w:color="414142"/>
              <w:bottom w:val="outset" w:sz="6" w:space="0" w:color="414142"/>
              <w:right w:val="outset" w:sz="6" w:space="0" w:color="414142"/>
            </w:tcBorders>
          </w:tcPr>
          <w:p w14:paraId="2C027F8A" w14:textId="38CA9D75" w:rsidR="00802B19" w:rsidRPr="00802B19" w:rsidRDefault="00802B19" w:rsidP="00802B19">
            <w:pPr>
              <w:spacing w:after="0" w:line="240" w:lineRule="auto"/>
              <w:rPr>
                <w:rFonts w:ascii="Times New Roman" w:hAnsi="Times New Roman" w:cs="Times New Roman"/>
                <w:sz w:val="24"/>
                <w:szCs w:val="24"/>
                <w:shd w:val="clear" w:color="auto" w:fill="FFFFFF"/>
              </w:rPr>
            </w:pPr>
            <w:r w:rsidRPr="00802B19">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4</w:t>
            </w:r>
            <w:r w:rsidRPr="00802B19">
              <w:rPr>
                <w:rFonts w:ascii="Times New Roman" w:hAnsi="Times New Roman" w:cs="Times New Roman"/>
                <w:sz w:val="24"/>
                <w:szCs w:val="24"/>
                <w:shd w:val="clear" w:color="auto" w:fill="FFFFFF"/>
              </w:rPr>
              <w:t>.1. valstī īstenotās zāļu cenu politikas ietekme uz veterināro zāļu un veterinārmedicīnisko pakalpojumu pieejamību;</w:t>
            </w:r>
          </w:p>
          <w:p w14:paraId="76E39B02" w14:textId="356703A2" w:rsidR="00802B19" w:rsidRPr="00802B19" w:rsidRDefault="00802B19" w:rsidP="00802B19">
            <w:pPr>
              <w:spacing w:after="0" w:line="240" w:lineRule="auto"/>
              <w:rPr>
                <w:rFonts w:ascii="Times New Roman" w:hAnsi="Times New Roman" w:cs="Times New Roman"/>
                <w:sz w:val="24"/>
                <w:szCs w:val="24"/>
                <w:shd w:val="clear" w:color="auto" w:fill="FFFFFF"/>
              </w:rPr>
            </w:pPr>
            <w:r w:rsidRPr="00802B19">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4</w:t>
            </w:r>
            <w:r w:rsidRPr="00802B19">
              <w:rPr>
                <w:rFonts w:ascii="Times New Roman" w:hAnsi="Times New Roman" w:cs="Times New Roman"/>
                <w:sz w:val="24"/>
                <w:szCs w:val="24"/>
                <w:shd w:val="clear" w:color="auto" w:fill="FFFFFF"/>
              </w:rPr>
              <w:t xml:space="preserve">.2. </w:t>
            </w:r>
            <w:r w:rsidR="00D914F2">
              <w:rPr>
                <w:rFonts w:ascii="Times New Roman" w:hAnsi="Times New Roman" w:cs="Times New Roman"/>
                <w:sz w:val="24"/>
                <w:szCs w:val="24"/>
                <w:shd w:val="clear" w:color="auto" w:fill="FFFFFF"/>
              </w:rPr>
              <w:t>pievienotās vērtības nodokļa</w:t>
            </w:r>
            <w:r w:rsidRPr="00802B19">
              <w:rPr>
                <w:rFonts w:ascii="Times New Roman" w:hAnsi="Times New Roman" w:cs="Times New Roman"/>
                <w:sz w:val="24"/>
                <w:szCs w:val="24"/>
                <w:shd w:val="clear" w:color="auto" w:fill="FFFFFF"/>
              </w:rPr>
              <w:t xml:space="preserve"> atšķirīgo likmju finansiālās ietekmes salīdzinājums uz veterināro zāļu un veterinārmedicīnisko pakalpojumu pieejamību;</w:t>
            </w:r>
          </w:p>
          <w:p w14:paraId="14BE9FAE" w14:textId="48779A25" w:rsidR="00802B19" w:rsidRPr="00802B19" w:rsidRDefault="00802B19" w:rsidP="00802B19">
            <w:pPr>
              <w:spacing w:after="0" w:line="240" w:lineRule="auto"/>
              <w:rPr>
                <w:rFonts w:ascii="Times New Roman" w:hAnsi="Times New Roman" w:cs="Times New Roman"/>
                <w:sz w:val="24"/>
                <w:szCs w:val="24"/>
                <w:shd w:val="clear" w:color="auto" w:fill="FFFFFF"/>
              </w:rPr>
            </w:pPr>
            <w:r w:rsidRPr="00802B19">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4</w:t>
            </w:r>
            <w:r w:rsidRPr="00802B19">
              <w:rPr>
                <w:rFonts w:ascii="Times New Roman" w:hAnsi="Times New Roman" w:cs="Times New Roman"/>
                <w:sz w:val="24"/>
                <w:szCs w:val="24"/>
                <w:shd w:val="clear" w:color="auto" w:fill="FFFFFF"/>
              </w:rPr>
              <w:t xml:space="preserve">.3. analīze par iespējamu atšķirīgu </w:t>
            </w:r>
            <w:r w:rsidR="00006E5F">
              <w:rPr>
                <w:rFonts w:ascii="Times New Roman" w:hAnsi="Times New Roman" w:cs="Times New Roman"/>
                <w:sz w:val="24"/>
                <w:szCs w:val="24"/>
                <w:shd w:val="clear" w:color="auto" w:fill="FFFFFF"/>
              </w:rPr>
              <w:t>pievienotās vērtības nodokļa</w:t>
            </w:r>
            <w:r w:rsidRPr="00802B19">
              <w:rPr>
                <w:rFonts w:ascii="Times New Roman" w:hAnsi="Times New Roman" w:cs="Times New Roman"/>
                <w:sz w:val="24"/>
                <w:szCs w:val="24"/>
                <w:shd w:val="clear" w:color="auto" w:fill="FFFFFF"/>
              </w:rPr>
              <w:t xml:space="preserve"> likmju ietekmi uz valsts budžetu (veterinārajām zālēm un veterinārmedicīniskajiem pakalpojumiem);</w:t>
            </w:r>
          </w:p>
          <w:p w14:paraId="23673E47" w14:textId="2F532EFA" w:rsidR="009A3678" w:rsidRPr="009E1BF2" w:rsidRDefault="00802B19" w:rsidP="00802B19">
            <w:pPr>
              <w:spacing w:after="0" w:line="240" w:lineRule="auto"/>
              <w:rPr>
                <w:rFonts w:ascii="Times New Roman" w:hAnsi="Times New Roman" w:cs="Times New Roman"/>
                <w:sz w:val="24"/>
                <w:szCs w:val="24"/>
                <w:shd w:val="clear" w:color="auto" w:fill="FFFFFF"/>
              </w:rPr>
            </w:pPr>
            <w:r w:rsidRPr="00802B19">
              <w:rPr>
                <w:rFonts w:ascii="Times New Roman" w:hAnsi="Times New Roman" w:cs="Times New Roman"/>
                <w:sz w:val="24"/>
                <w:szCs w:val="24"/>
                <w:shd w:val="clear" w:color="auto" w:fill="FFFFFF"/>
              </w:rPr>
              <w:lastRenderedPageBreak/>
              <w:t>2</w:t>
            </w:r>
            <w:r>
              <w:rPr>
                <w:rFonts w:ascii="Times New Roman" w:hAnsi="Times New Roman" w:cs="Times New Roman"/>
                <w:sz w:val="24"/>
                <w:szCs w:val="24"/>
                <w:shd w:val="clear" w:color="auto" w:fill="FFFFFF"/>
              </w:rPr>
              <w:t>4</w:t>
            </w:r>
            <w:r w:rsidRPr="00802B19">
              <w:rPr>
                <w:rFonts w:ascii="Times New Roman" w:hAnsi="Times New Roman" w:cs="Times New Roman"/>
                <w:sz w:val="24"/>
                <w:szCs w:val="24"/>
                <w:shd w:val="clear" w:color="auto" w:fill="FFFFFF"/>
              </w:rPr>
              <w:t xml:space="preserve">.4. </w:t>
            </w:r>
            <w:r w:rsidR="00006E5F" w:rsidRPr="00006E5F">
              <w:rPr>
                <w:rFonts w:ascii="Times New Roman" w:hAnsi="Times New Roman" w:cs="Times New Roman"/>
                <w:sz w:val="24"/>
                <w:szCs w:val="24"/>
                <w:shd w:val="clear" w:color="auto" w:fill="FFFFFF"/>
              </w:rPr>
              <w:t>pievienotās vērtības nodokļa</w:t>
            </w:r>
            <w:r w:rsidRPr="00802B19">
              <w:rPr>
                <w:rFonts w:ascii="Times New Roman" w:hAnsi="Times New Roman" w:cs="Times New Roman"/>
                <w:sz w:val="24"/>
                <w:szCs w:val="24"/>
                <w:shd w:val="clear" w:color="auto" w:fill="FFFFFF"/>
              </w:rPr>
              <w:t xml:space="preserve"> likmes izmaiņu (veterinārajām zālēm un veterinārmedicīniskajiem pakalpojumiem) ietekme uz pārtikas cenām.</w:t>
            </w:r>
          </w:p>
        </w:tc>
        <w:tc>
          <w:tcPr>
            <w:tcW w:w="723" w:type="pct"/>
            <w:tcBorders>
              <w:top w:val="outset" w:sz="6" w:space="0" w:color="414142"/>
              <w:left w:val="outset" w:sz="6" w:space="0" w:color="414142"/>
              <w:bottom w:val="outset" w:sz="6" w:space="0" w:color="414142"/>
              <w:right w:val="outset" w:sz="6" w:space="0" w:color="414142"/>
            </w:tcBorders>
          </w:tcPr>
          <w:p w14:paraId="4ACCE7D5" w14:textId="3C370697"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25 000</w:t>
            </w:r>
          </w:p>
        </w:tc>
        <w:tc>
          <w:tcPr>
            <w:tcW w:w="724" w:type="pct"/>
            <w:tcBorders>
              <w:top w:val="outset" w:sz="6" w:space="0" w:color="414142"/>
              <w:left w:val="outset" w:sz="6" w:space="0" w:color="414142"/>
              <w:bottom w:val="outset" w:sz="6" w:space="0" w:color="414142"/>
              <w:right w:val="outset" w:sz="6" w:space="0" w:color="414142"/>
            </w:tcBorders>
          </w:tcPr>
          <w:p w14:paraId="31E6BF81" w14:textId="68635F33" w:rsidR="009A3678" w:rsidRPr="009E1BF2" w:rsidRDefault="008A786E" w:rsidP="009A3678">
            <w:pPr>
              <w:spacing w:after="0" w:line="240" w:lineRule="auto"/>
              <w:jc w:val="center"/>
              <w:rPr>
                <w:rFonts w:ascii="Times New Roman" w:eastAsia="Times New Roman" w:hAnsi="Times New Roman" w:cs="Times New Roman"/>
                <w:sz w:val="24"/>
                <w:szCs w:val="24"/>
                <w:lang w:eastAsia="lv-LV"/>
              </w:rPr>
            </w:pPr>
            <w:r w:rsidRPr="008A786E">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tcPr>
          <w:p w14:paraId="7C4D8BA1" w14:textId="7EC153FA" w:rsidR="009A3678" w:rsidRPr="00BA5AEE" w:rsidRDefault="009A3678" w:rsidP="009A3678">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tc>
      </w:tr>
      <w:tr w:rsidR="009A3678" w:rsidRPr="00BA5AEE" w14:paraId="19586736" w14:textId="77777777" w:rsidTr="00F00B3C">
        <w:tc>
          <w:tcPr>
            <w:tcW w:w="264" w:type="pct"/>
            <w:tcBorders>
              <w:top w:val="outset" w:sz="6" w:space="0" w:color="414142"/>
              <w:left w:val="outset" w:sz="6" w:space="0" w:color="414142"/>
              <w:bottom w:val="outset" w:sz="6" w:space="0" w:color="414142"/>
              <w:right w:val="outset" w:sz="6" w:space="0" w:color="414142"/>
            </w:tcBorders>
          </w:tcPr>
          <w:p w14:paraId="0FC0091E" w14:textId="1B683936" w:rsidR="009A3678" w:rsidRPr="004B14AC" w:rsidRDefault="009A3678"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2</w:t>
            </w:r>
            <w:r w:rsidR="00654CE7" w:rsidRPr="004B14AC">
              <w:rPr>
                <w:rFonts w:ascii="Times New Roman" w:eastAsia="Times New Roman" w:hAnsi="Times New Roman" w:cs="Times New Roman"/>
                <w:sz w:val="24"/>
                <w:szCs w:val="24"/>
                <w:lang w:eastAsia="lv-LV"/>
              </w:rPr>
              <w:t>5</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552A7D84" w14:textId="1557F27C" w:rsidR="009A3678" w:rsidRPr="009E1BF2" w:rsidRDefault="009A3678" w:rsidP="009A3678">
            <w:pPr>
              <w:tabs>
                <w:tab w:val="left" w:pos="930"/>
              </w:tabs>
              <w:spacing w:after="0" w:line="240" w:lineRule="auto"/>
              <w:rPr>
                <w:rFonts w:ascii="Times New Roman" w:eastAsia="Calibri" w:hAnsi="Times New Roman" w:cs="Times New Roman"/>
                <w:sz w:val="24"/>
                <w:szCs w:val="24"/>
              </w:rPr>
            </w:pPr>
            <w:r w:rsidRPr="009E1BF2">
              <w:rPr>
                <w:rFonts w:ascii="Times New Roman" w:eastAsia="Calibri" w:hAnsi="Times New Roman" w:cs="Times New Roman"/>
                <w:sz w:val="24"/>
                <w:szCs w:val="24"/>
              </w:rPr>
              <w:t>Ģenētiski modificētu augu neapzinātas izplatīšanas vidē monitorings un Latvijā pieejamo vides monitoringa programmu izvērtējums saistībā ar ĢMO vispārīgo uzraudzību</w:t>
            </w:r>
          </w:p>
        </w:tc>
        <w:tc>
          <w:tcPr>
            <w:tcW w:w="1645" w:type="pct"/>
            <w:tcBorders>
              <w:top w:val="outset" w:sz="6" w:space="0" w:color="414142"/>
              <w:left w:val="outset" w:sz="6" w:space="0" w:color="414142"/>
              <w:bottom w:val="outset" w:sz="6" w:space="0" w:color="414142"/>
              <w:right w:val="outset" w:sz="6" w:space="0" w:color="414142"/>
            </w:tcBorders>
          </w:tcPr>
          <w:p w14:paraId="53C9C6E0" w14:textId="0C5A43C0" w:rsidR="00E240BF" w:rsidRPr="00E240BF" w:rsidRDefault="00AA5510" w:rsidP="00E240BF">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w:t>
            </w:r>
            <w:r w:rsidR="00E240BF" w:rsidRPr="00E240BF">
              <w:rPr>
                <w:rFonts w:ascii="Times New Roman" w:hAnsi="Times New Roman" w:cs="Times New Roman"/>
                <w:sz w:val="24"/>
                <w:szCs w:val="24"/>
                <w:shd w:val="clear" w:color="auto" w:fill="FFFFFF"/>
              </w:rPr>
              <w:t xml:space="preserve">.1. </w:t>
            </w:r>
            <w:r>
              <w:rPr>
                <w:rFonts w:ascii="Times New Roman" w:hAnsi="Times New Roman" w:cs="Times New Roman"/>
                <w:sz w:val="24"/>
                <w:szCs w:val="24"/>
                <w:shd w:val="clear" w:color="auto" w:fill="FFFFFF"/>
              </w:rPr>
              <w:t>i</w:t>
            </w:r>
            <w:r w:rsidR="00E240BF" w:rsidRPr="00E240BF">
              <w:rPr>
                <w:rFonts w:ascii="Times New Roman" w:hAnsi="Times New Roman" w:cs="Times New Roman"/>
                <w:sz w:val="24"/>
                <w:szCs w:val="24"/>
                <w:shd w:val="clear" w:color="auto" w:fill="FFFFFF"/>
              </w:rPr>
              <w:t>zvēlēties metodes Latvijas vides monitoringam atbilstoši zinātniskās literatūras analīzei</w:t>
            </w:r>
            <w:r>
              <w:rPr>
                <w:rFonts w:ascii="Times New Roman" w:hAnsi="Times New Roman" w:cs="Times New Roman"/>
                <w:sz w:val="24"/>
                <w:szCs w:val="24"/>
                <w:shd w:val="clear" w:color="auto" w:fill="FFFFFF"/>
              </w:rPr>
              <w:t>;</w:t>
            </w:r>
          </w:p>
          <w:p w14:paraId="7EDF7203" w14:textId="01F3EF65" w:rsidR="00E240BF" w:rsidRPr="00E240BF" w:rsidRDefault="00AA5510" w:rsidP="00E240BF">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w:t>
            </w:r>
            <w:r w:rsidR="00E240BF" w:rsidRPr="00E240BF">
              <w:rPr>
                <w:rFonts w:ascii="Times New Roman" w:hAnsi="Times New Roman" w:cs="Times New Roman"/>
                <w:sz w:val="24"/>
                <w:szCs w:val="24"/>
                <w:shd w:val="clear" w:color="auto" w:fill="FFFFFF"/>
              </w:rPr>
              <w:t xml:space="preserve">.2. </w:t>
            </w:r>
            <w:r>
              <w:rPr>
                <w:rFonts w:ascii="Times New Roman" w:hAnsi="Times New Roman" w:cs="Times New Roman"/>
                <w:sz w:val="24"/>
                <w:szCs w:val="24"/>
                <w:shd w:val="clear" w:color="auto" w:fill="FFFFFF"/>
              </w:rPr>
              <w:t>i</w:t>
            </w:r>
            <w:r w:rsidR="00E240BF" w:rsidRPr="00E240BF">
              <w:rPr>
                <w:rFonts w:ascii="Times New Roman" w:hAnsi="Times New Roman" w:cs="Times New Roman"/>
                <w:sz w:val="24"/>
                <w:szCs w:val="24"/>
                <w:shd w:val="clear" w:color="auto" w:fill="FFFFFF"/>
              </w:rPr>
              <w:t>zvērtēt Latvijā esošo vides monitoringa programmu un datu bāžu piemērotību ĢMO vispārīgās uzraudzības veikšanai saistībā ar vides riska novērtējumu un bāzes līniju noteikšanu</w:t>
            </w:r>
            <w:r>
              <w:rPr>
                <w:rFonts w:ascii="Times New Roman" w:hAnsi="Times New Roman" w:cs="Times New Roman"/>
                <w:sz w:val="24"/>
                <w:szCs w:val="24"/>
                <w:shd w:val="clear" w:color="auto" w:fill="FFFFFF"/>
              </w:rPr>
              <w:t>;</w:t>
            </w:r>
          </w:p>
          <w:p w14:paraId="5D25D9D8" w14:textId="0AF2DDAB" w:rsidR="00E240BF" w:rsidRPr="00E240BF" w:rsidRDefault="00AA5510" w:rsidP="00E240BF">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w:t>
            </w:r>
            <w:r w:rsidR="00E240BF" w:rsidRPr="00E240BF">
              <w:rPr>
                <w:rFonts w:ascii="Times New Roman" w:hAnsi="Times New Roman" w:cs="Times New Roman"/>
                <w:sz w:val="24"/>
                <w:szCs w:val="24"/>
                <w:shd w:val="clear" w:color="auto" w:fill="FFFFFF"/>
              </w:rPr>
              <w:t xml:space="preserve">.3. </w:t>
            </w:r>
            <w:r>
              <w:rPr>
                <w:rFonts w:ascii="Times New Roman" w:hAnsi="Times New Roman" w:cs="Times New Roman"/>
                <w:sz w:val="24"/>
                <w:szCs w:val="24"/>
                <w:shd w:val="clear" w:color="auto" w:fill="FFFFFF"/>
              </w:rPr>
              <w:t>v</w:t>
            </w:r>
            <w:r w:rsidR="00E240BF" w:rsidRPr="00E240BF">
              <w:rPr>
                <w:rFonts w:ascii="Times New Roman" w:hAnsi="Times New Roman" w:cs="Times New Roman"/>
                <w:sz w:val="24"/>
                <w:szCs w:val="24"/>
                <w:shd w:val="clear" w:color="auto" w:fill="FFFFFF"/>
              </w:rPr>
              <w:t>eikt monitoringu un ievākt ruderālo krustziežu dzimtas augu, kukurūzas augu u.c. augu paraugus potenciāli ar ģenētiski modificētiem augiem piesārņotās teritorijās (ostu apkārtne, dzelzceļa kravu pārkraušanas vietas, rapša pārstrādes rūpnīcu apkārtne u.c.)</w:t>
            </w:r>
            <w:r>
              <w:rPr>
                <w:rFonts w:ascii="Times New Roman" w:hAnsi="Times New Roman" w:cs="Times New Roman"/>
                <w:sz w:val="24"/>
                <w:szCs w:val="24"/>
                <w:shd w:val="clear" w:color="auto" w:fill="FFFFFF"/>
              </w:rPr>
              <w:t>;</w:t>
            </w:r>
          </w:p>
          <w:p w14:paraId="1B75FD7F" w14:textId="5C20D76D" w:rsidR="009A3678" w:rsidRDefault="00AA5510" w:rsidP="00E240BF">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w:t>
            </w:r>
            <w:r w:rsidR="00E240BF" w:rsidRPr="00E240BF">
              <w:rPr>
                <w:rFonts w:ascii="Times New Roman" w:hAnsi="Times New Roman" w:cs="Times New Roman"/>
                <w:sz w:val="24"/>
                <w:szCs w:val="24"/>
                <w:shd w:val="clear" w:color="auto" w:fill="FFFFFF"/>
              </w:rPr>
              <w:t xml:space="preserve">.4. </w:t>
            </w:r>
            <w:r>
              <w:rPr>
                <w:rFonts w:ascii="Times New Roman" w:hAnsi="Times New Roman" w:cs="Times New Roman"/>
                <w:sz w:val="24"/>
                <w:szCs w:val="24"/>
                <w:shd w:val="clear" w:color="auto" w:fill="FFFFFF"/>
              </w:rPr>
              <w:t>s</w:t>
            </w:r>
            <w:r w:rsidR="00E240BF" w:rsidRPr="00E240BF">
              <w:rPr>
                <w:rFonts w:ascii="Times New Roman" w:hAnsi="Times New Roman" w:cs="Times New Roman"/>
                <w:sz w:val="24"/>
                <w:szCs w:val="24"/>
                <w:shd w:val="clear" w:color="auto" w:fill="FFFFFF"/>
              </w:rPr>
              <w:t>adarbībā ar VAAD, kurš veic lauku apsekojumus vietās, kur 2021. gadā tika iznīcināti rapša sējumi ar sēklām, kas bija piesārņotas ar GT73, ievākt rapša augu paraugus</w:t>
            </w:r>
            <w:r>
              <w:rPr>
                <w:rFonts w:ascii="Times New Roman" w:hAnsi="Times New Roman" w:cs="Times New Roman"/>
                <w:sz w:val="24"/>
                <w:szCs w:val="24"/>
                <w:shd w:val="clear" w:color="auto" w:fill="FFFFFF"/>
              </w:rPr>
              <w:t>;</w:t>
            </w:r>
          </w:p>
          <w:p w14:paraId="2C364605" w14:textId="30ADF6A0" w:rsidR="00AA5510" w:rsidRPr="00AA5510" w:rsidRDefault="00AA5510" w:rsidP="00AA5510">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w:t>
            </w:r>
            <w:r w:rsidRPr="00AA5510">
              <w:rPr>
                <w:rFonts w:ascii="Times New Roman" w:hAnsi="Times New Roman" w:cs="Times New Roman"/>
                <w:sz w:val="24"/>
                <w:szCs w:val="24"/>
                <w:shd w:val="clear" w:color="auto" w:fill="FFFFFF"/>
              </w:rPr>
              <w:t xml:space="preserve">.5. </w:t>
            </w:r>
            <w:r>
              <w:rPr>
                <w:rFonts w:ascii="Times New Roman" w:hAnsi="Times New Roman" w:cs="Times New Roman"/>
                <w:sz w:val="24"/>
                <w:szCs w:val="24"/>
                <w:shd w:val="clear" w:color="auto" w:fill="FFFFFF"/>
              </w:rPr>
              <w:t>n</w:t>
            </w:r>
            <w:r w:rsidRPr="00AA5510">
              <w:rPr>
                <w:rFonts w:ascii="Times New Roman" w:hAnsi="Times New Roman" w:cs="Times New Roman"/>
                <w:sz w:val="24"/>
                <w:szCs w:val="24"/>
                <w:shd w:val="clear" w:color="auto" w:fill="FFFFFF"/>
              </w:rPr>
              <w:t>oteikt ievāktajiem paraugiem ĢMO skrīninga gēnu klātbūtni apvienotos paraugos un nepieciešamības gadījumā identificēt konstatētos ĢMO notikumus individuālos paraugos</w:t>
            </w:r>
            <w:r>
              <w:rPr>
                <w:rFonts w:ascii="Times New Roman" w:hAnsi="Times New Roman" w:cs="Times New Roman"/>
                <w:sz w:val="24"/>
                <w:szCs w:val="24"/>
                <w:shd w:val="clear" w:color="auto" w:fill="FFFFFF"/>
              </w:rPr>
              <w:t>;</w:t>
            </w:r>
          </w:p>
          <w:p w14:paraId="3928FC91" w14:textId="269FE44A" w:rsidR="00AA5510" w:rsidRPr="00AA5510" w:rsidRDefault="00AA5510" w:rsidP="00AA5510">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w:t>
            </w:r>
            <w:r w:rsidRPr="00AA5510">
              <w:rPr>
                <w:rFonts w:ascii="Times New Roman" w:hAnsi="Times New Roman" w:cs="Times New Roman"/>
                <w:sz w:val="24"/>
                <w:szCs w:val="24"/>
                <w:shd w:val="clear" w:color="auto" w:fill="FFFFFF"/>
              </w:rPr>
              <w:t>.6. Nepieciešamības gadījumā ievākto paraugu molekulārajam raksturojumam izmantot sekvenēšanas metodes</w:t>
            </w:r>
            <w:r>
              <w:rPr>
                <w:rFonts w:ascii="Times New Roman" w:hAnsi="Times New Roman" w:cs="Times New Roman"/>
                <w:sz w:val="24"/>
                <w:szCs w:val="24"/>
                <w:shd w:val="clear" w:color="auto" w:fill="FFFFFF"/>
              </w:rPr>
              <w:t>;</w:t>
            </w:r>
          </w:p>
          <w:p w14:paraId="5A1E24F1" w14:textId="425D90DB" w:rsidR="00E240BF" w:rsidRPr="009E1BF2" w:rsidRDefault="00AA5510" w:rsidP="00AA5510">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w:t>
            </w:r>
            <w:r w:rsidRPr="00AA5510">
              <w:rPr>
                <w:rFonts w:ascii="Times New Roman" w:hAnsi="Times New Roman" w:cs="Times New Roman"/>
                <w:sz w:val="24"/>
                <w:szCs w:val="24"/>
                <w:shd w:val="clear" w:color="auto" w:fill="FFFFFF"/>
              </w:rPr>
              <w:t xml:space="preserve">.7. </w:t>
            </w:r>
            <w:r>
              <w:rPr>
                <w:rFonts w:ascii="Times New Roman" w:hAnsi="Times New Roman" w:cs="Times New Roman"/>
                <w:sz w:val="24"/>
                <w:szCs w:val="24"/>
                <w:shd w:val="clear" w:color="auto" w:fill="FFFFFF"/>
              </w:rPr>
              <w:t>n</w:t>
            </w:r>
            <w:r w:rsidRPr="00AA5510">
              <w:rPr>
                <w:rFonts w:ascii="Times New Roman" w:hAnsi="Times New Roman" w:cs="Times New Roman"/>
                <w:sz w:val="24"/>
                <w:szCs w:val="24"/>
                <w:shd w:val="clear" w:color="auto" w:fill="FFFFFF"/>
              </w:rPr>
              <w:t>oteikt nejaušus ĢMO piemaisījumus ziedputekšņos, kā arī sēklās un augu pavairojamajā materiālā mazumtirdzniecībā tirdzniecības vietās klātienē, kā arī on-line vietnēs Latvijā, izmantojot mērķtiecīgu paraugu atlases stratēģiju, pārbaudot sēklas, kas paredzētas mazdārziņiem un citiem nelieliem audzētājiem.</w:t>
            </w:r>
          </w:p>
        </w:tc>
        <w:tc>
          <w:tcPr>
            <w:tcW w:w="723" w:type="pct"/>
            <w:tcBorders>
              <w:top w:val="outset" w:sz="6" w:space="0" w:color="414142"/>
              <w:left w:val="outset" w:sz="6" w:space="0" w:color="414142"/>
              <w:bottom w:val="outset" w:sz="6" w:space="0" w:color="414142"/>
              <w:right w:val="outset" w:sz="6" w:space="0" w:color="414142"/>
            </w:tcBorders>
          </w:tcPr>
          <w:p w14:paraId="517C1248" w14:textId="76B8735B"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65 000</w:t>
            </w:r>
          </w:p>
        </w:tc>
        <w:tc>
          <w:tcPr>
            <w:tcW w:w="724" w:type="pct"/>
            <w:tcBorders>
              <w:top w:val="outset" w:sz="6" w:space="0" w:color="414142"/>
              <w:left w:val="outset" w:sz="6" w:space="0" w:color="414142"/>
              <w:bottom w:val="outset" w:sz="6" w:space="0" w:color="414142"/>
              <w:right w:val="outset" w:sz="6" w:space="0" w:color="414142"/>
            </w:tcBorders>
          </w:tcPr>
          <w:p w14:paraId="1FD6411B" w14:textId="2927376C" w:rsidR="009A3678" w:rsidRPr="009E1BF2" w:rsidRDefault="009A3678" w:rsidP="009A3678">
            <w:pPr>
              <w:spacing w:after="0" w:line="240" w:lineRule="auto"/>
              <w:jc w:val="center"/>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Pārtikas drošības, dzīvnieku veselības un vides zinātniskais institūts “BIOR”</w:t>
            </w:r>
          </w:p>
        </w:tc>
        <w:tc>
          <w:tcPr>
            <w:tcW w:w="657" w:type="pct"/>
            <w:tcBorders>
              <w:top w:val="outset" w:sz="6" w:space="0" w:color="414142"/>
              <w:left w:val="outset" w:sz="6" w:space="0" w:color="414142"/>
              <w:bottom w:val="outset" w:sz="6" w:space="0" w:color="414142"/>
              <w:right w:val="outset" w:sz="6" w:space="0" w:color="414142"/>
            </w:tcBorders>
          </w:tcPr>
          <w:p w14:paraId="798C6054" w14:textId="29CB040C" w:rsidR="009A3678" w:rsidRPr="00BA5AEE" w:rsidRDefault="009A3678" w:rsidP="009A3678">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tc>
      </w:tr>
      <w:tr w:rsidR="009A3678" w:rsidRPr="00BA5AEE" w14:paraId="4EFE3F55" w14:textId="77777777" w:rsidTr="00F00B3C">
        <w:tc>
          <w:tcPr>
            <w:tcW w:w="264" w:type="pct"/>
            <w:tcBorders>
              <w:top w:val="outset" w:sz="6" w:space="0" w:color="414142"/>
              <w:left w:val="outset" w:sz="6" w:space="0" w:color="414142"/>
              <w:bottom w:val="outset" w:sz="6" w:space="0" w:color="414142"/>
              <w:right w:val="outset" w:sz="6" w:space="0" w:color="414142"/>
            </w:tcBorders>
          </w:tcPr>
          <w:p w14:paraId="4D232794" w14:textId="5E42E91F" w:rsidR="009A3678" w:rsidRPr="004B14AC" w:rsidRDefault="009A3678"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lastRenderedPageBreak/>
              <w:t>2</w:t>
            </w:r>
            <w:r w:rsidR="00795C42" w:rsidRPr="004B14AC">
              <w:rPr>
                <w:rFonts w:ascii="Times New Roman" w:eastAsia="Times New Roman" w:hAnsi="Times New Roman" w:cs="Times New Roman"/>
                <w:sz w:val="24"/>
                <w:szCs w:val="24"/>
                <w:lang w:eastAsia="lv-LV"/>
              </w:rPr>
              <w:t>6</w:t>
            </w:r>
            <w:r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58B239F2" w14:textId="6E5A492B" w:rsidR="009A3678" w:rsidRPr="009E1BF2" w:rsidRDefault="009A3678" w:rsidP="009A3678">
            <w:pPr>
              <w:tabs>
                <w:tab w:val="left" w:pos="930"/>
              </w:tabs>
              <w:spacing w:after="0" w:line="240" w:lineRule="auto"/>
              <w:rPr>
                <w:rFonts w:ascii="Times New Roman" w:eastAsia="Calibri" w:hAnsi="Times New Roman" w:cs="Times New Roman"/>
                <w:sz w:val="24"/>
                <w:szCs w:val="24"/>
              </w:rPr>
            </w:pPr>
            <w:r w:rsidRPr="009E1BF2">
              <w:rPr>
                <w:rFonts w:ascii="Times New Roman" w:eastAsia="Calibri" w:hAnsi="Times New Roman" w:cs="Times New Roman"/>
                <w:sz w:val="24"/>
                <w:szCs w:val="24"/>
              </w:rPr>
              <w:t>Vadlīniju izstrāde par dzīvniekveselības apmeklējumu organizēšanu un pilotprojekta īstenošana izstrādāto vadlīniju efektivitātes novērtēšanai</w:t>
            </w:r>
          </w:p>
        </w:tc>
        <w:tc>
          <w:tcPr>
            <w:tcW w:w="1645" w:type="pct"/>
            <w:tcBorders>
              <w:top w:val="outset" w:sz="6" w:space="0" w:color="414142"/>
              <w:left w:val="outset" w:sz="6" w:space="0" w:color="414142"/>
              <w:bottom w:val="outset" w:sz="6" w:space="0" w:color="414142"/>
              <w:right w:val="outset" w:sz="6" w:space="0" w:color="414142"/>
            </w:tcBorders>
          </w:tcPr>
          <w:p w14:paraId="51F293FA" w14:textId="4F0267B6" w:rsidR="005A0CFB" w:rsidRPr="005A0CFB" w:rsidRDefault="005A0CFB" w:rsidP="005A0CFB">
            <w:pPr>
              <w:spacing w:after="0" w:line="240" w:lineRule="auto"/>
              <w:rPr>
                <w:rFonts w:ascii="Times New Roman" w:hAnsi="Times New Roman" w:cs="Times New Roman"/>
                <w:sz w:val="24"/>
                <w:szCs w:val="24"/>
                <w:shd w:val="clear" w:color="auto" w:fill="FFFFFF"/>
              </w:rPr>
            </w:pPr>
            <w:r w:rsidRPr="005A0CFB">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6</w:t>
            </w:r>
            <w:r w:rsidRPr="005A0CFB">
              <w:rPr>
                <w:rFonts w:ascii="Times New Roman" w:hAnsi="Times New Roman" w:cs="Times New Roman"/>
                <w:sz w:val="24"/>
                <w:szCs w:val="24"/>
                <w:shd w:val="clear" w:color="auto" w:fill="FFFFFF"/>
              </w:rPr>
              <w:t>.1. sagatavot vienotas dzīvniekveselības apmeklējumu vadlīnijas praktizējošu veterinārārstu apmeklējumiem sauszemes dzīvnieku un akvakultūras turēšanas objektos;</w:t>
            </w:r>
          </w:p>
          <w:p w14:paraId="6223C2F9" w14:textId="1743B40C" w:rsidR="005A0CFB" w:rsidRPr="005A0CFB" w:rsidRDefault="005A0CFB" w:rsidP="005A0CFB">
            <w:pPr>
              <w:spacing w:after="0" w:line="240" w:lineRule="auto"/>
              <w:rPr>
                <w:rFonts w:ascii="Times New Roman" w:hAnsi="Times New Roman" w:cs="Times New Roman"/>
                <w:sz w:val="24"/>
                <w:szCs w:val="24"/>
                <w:shd w:val="clear" w:color="auto" w:fill="FFFFFF"/>
              </w:rPr>
            </w:pPr>
            <w:r w:rsidRPr="005A0CFB">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6</w:t>
            </w:r>
            <w:r w:rsidRPr="005A0CFB">
              <w:rPr>
                <w:rFonts w:ascii="Times New Roman" w:hAnsi="Times New Roman" w:cs="Times New Roman"/>
                <w:sz w:val="24"/>
                <w:szCs w:val="24"/>
                <w:shd w:val="clear" w:color="auto" w:fill="FFFFFF"/>
              </w:rPr>
              <w:t>.2. apkopot un izvērtēt dažādus riska faktorus, kurus nepieciešams ņemt vērā, lai definētu optimālo dzīvniekveselības apmeklējumu skaitu dažādos dzīvnieku turēšanas objektos;</w:t>
            </w:r>
          </w:p>
          <w:p w14:paraId="10FBAC8B" w14:textId="236E2DDF" w:rsidR="005A0CFB" w:rsidRPr="005A0CFB" w:rsidRDefault="005A0CFB" w:rsidP="005A0CFB">
            <w:pPr>
              <w:spacing w:after="0" w:line="240" w:lineRule="auto"/>
              <w:rPr>
                <w:rFonts w:ascii="Times New Roman" w:hAnsi="Times New Roman" w:cs="Times New Roman"/>
                <w:sz w:val="24"/>
                <w:szCs w:val="24"/>
                <w:shd w:val="clear" w:color="auto" w:fill="FFFFFF"/>
              </w:rPr>
            </w:pPr>
            <w:r w:rsidRPr="005A0CFB">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6</w:t>
            </w:r>
            <w:r w:rsidRPr="005A0CFB">
              <w:rPr>
                <w:rFonts w:ascii="Times New Roman" w:hAnsi="Times New Roman" w:cs="Times New Roman"/>
                <w:sz w:val="24"/>
                <w:szCs w:val="24"/>
                <w:shd w:val="clear" w:color="auto" w:fill="FFFFFF"/>
              </w:rPr>
              <w:t>.3. sagatavot sarakstu ar dzīvnieku turēšanas objektiem, kurus būtu nepieciešams iekļaut to objektu sarakstā, kuros atkarībā no radītajiem riska faktoriem ir obligāti jānodrošina dzīvniekveselības apmeklējumi;</w:t>
            </w:r>
          </w:p>
          <w:p w14:paraId="2216FB0F" w14:textId="12534274" w:rsidR="005A0CFB" w:rsidRPr="005A0CFB" w:rsidRDefault="005A0CFB" w:rsidP="005A0CFB">
            <w:pPr>
              <w:spacing w:after="0" w:line="240" w:lineRule="auto"/>
              <w:rPr>
                <w:rFonts w:ascii="Times New Roman" w:hAnsi="Times New Roman" w:cs="Times New Roman"/>
                <w:sz w:val="24"/>
                <w:szCs w:val="24"/>
                <w:shd w:val="clear" w:color="auto" w:fill="FFFFFF"/>
              </w:rPr>
            </w:pPr>
            <w:r w:rsidRPr="005A0CFB">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6</w:t>
            </w:r>
            <w:r w:rsidRPr="005A0CFB">
              <w:rPr>
                <w:rFonts w:ascii="Times New Roman" w:hAnsi="Times New Roman" w:cs="Times New Roman"/>
                <w:sz w:val="24"/>
                <w:szCs w:val="24"/>
                <w:shd w:val="clear" w:color="auto" w:fill="FFFFFF"/>
              </w:rPr>
              <w:t>.4. izstrādāt dzīvniekveselības apmeklējumu veidlapu;</w:t>
            </w:r>
          </w:p>
          <w:p w14:paraId="4865E94E" w14:textId="7A3FF720" w:rsidR="009A3678" w:rsidRPr="009E1BF2" w:rsidRDefault="005A0CFB" w:rsidP="005A0CFB">
            <w:pPr>
              <w:spacing w:after="0" w:line="240" w:lineRule="auto"/>
              <w:rPr>
                <w:rFonts w:ascii="Times New Roman" w:hAnsi="Times New Roman" w:cs="Times New Roman"/>
                <w:sz w:val="24"/>
                <w:szCs w:val="24"/>
                <w:shd w:val="clear" w:color="auto" w:fill="FFFFFF"/>
              </w:rPr>
            </w:pPr>
            <w:r w:rsidRPr="005A0CFB">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6</w:t>
            </w:r>
            <w:r w:rsidRPr="005A0CFB">
              <w:rPr>
                <w:rFonts w:ascii="Times New Roman" w:hAnsi="Times New Roman" w:cs="Times New Roman"/>
                <w:sz w:val="24"/>
                <w:szCs w:val="24"/>
                <w:shd w:val="clear" w:color="auto" w:fill="FFFFFF"/>
              </w:rPr>
              <w:t>.5. ieviest pilotprojektu, lai izvērtētu sagatavoto vadlīniju efektivitāti</w:t>
            </w:r>
            <w:r>
              <w:rPr>
                <w:rFonts w:ascii="Times New Roman" w:hAnsi="Times New Roman" w:cs="Times New Roman"/>
                <w:sz w:val="24"/>
                <w:szCs w:val="24"/>
                <w:shd w:val="clear" w:color="auto" w:fill="FFFFFF"/>
              </w:rPr>
              <w:t>.</w:t>
            </w:r>
          </w:p>
        </w:tc>
        <w:tc>
          <w:tcPr>
            <w:tcW w:w="723" w:type="pct"/>
            <w:tcBorders>
              <w:top w:val="outset" w:sz="6" w:space="0" w:color="414142"/>
              <w:left w:val="outset" w:sz="6" w:space="0" w:color="414142"/>
              <w:bottom w:val="outset" w:sz="6" w:space="0" w:color="414142"/>
              <w:right w:val="outset" w:sz="6" w:space="0" w:color="414142"/>
            </w:tcBorders>
          </w:tcPr>
          <w:p w14:paraId="08B440DD" w14:textId="7FFE7380" w:rsidR="009A3678" w:rsidRPr="00110C8D" w:rsidRDefault="00795C42"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6</w:t>
            </w:r>
            <w:r w:rsidR="009A3678" w:rsidRPr="00110C8D">
              <w:rPr>
                <w:rFonts w:ascii="Times New Roman" w:eastAsia="Times New Roman" w:hAnsi="Times New Roman" w:cs="Times New Roman"/>
                <w:sz w:val="24"/>
                <w:szCs w:val="24"/>
                <w:lang w:eastAsia="lv-LV"/>
              </w:rPr>
              <w:t xml:space="preserve"> 000</w:t>
            </w:r>
          </w:p>
        </w:tc>
        <w:tc>
          <w:tcPr>
            <w:tcW w:w="724" w:type="pct"/>
            <w:tcBorders>
              <w:top w:val="outset" w:sz="6" w:space="0" w:color="414142"/>
              <w:left w:val="outset" w:sz="6" w:space="0" w:color="414142"/>
              <w:bottom w:val="outset" w:sz="6" w:space="0" w:color="414142"/>
              <w:right w:val="outset" w:sz="6" w:space="0" w:color="414142"/>
            </w:tcBorders>
          </w:tcPr>
          <w:p w14:paraId="06290481" w14:textId="72E5211F" w:rsidR="009A3678" w:rsidRPr="009E1BF2" w:rsidRDefault="00715B88" w:rsidP="009A3678">
            <w:pPr>
              <w:spacing w:after="0" w:line="240" w:lineRule="auto"/>
              <w:jc w:val="center"/>
              <w:rPr>
                <w:rFonts w:ascii="Times New Roman" w:eastAsia="Times New Roman" w:hAnsi="Times New Roman" w:cs="Times New Roman"/>
                <w:sz w:val="24"/>
                <w:szCs w:val="24"/>
                <w:lang w:eastAsia="lv-LV"/>
              </w:rPr>
            </w:pPr>
            <w:r w:rsidRPr="00715B88">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tcPr>
          <w:p w14:paraId="6E9E6E66" w14:textId="54C8FC34" w:rsidR="009A3678" w:rsidRPr="009E1BF2" w:rsidRDefault="009A3678" w:rsidP="009A3678">
            <w:pPr>
              <w:spacing w:after="0" w:line="240" w:lineRule="auto"/>
              <w:jc w:val="center"/>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Veterinārais un pārtikas departaments</w:t>
            </w:r>
          </w:p>
        </w:tc>
      </w:tr>
      <w:tr w:rsidR="009A3678" w:rsidRPr="00BA5AEE" w14:paraId="6CDB323F" w14:textId="77777777" w:rsidTr="00F00B3C">
        <w:tc>
          <w:tcPr>
            <w:tcW w:w="264" w:type="pct"/>
            <w:tcBorders>
              <w:top w:val="outset" w:sz="6" w:space="0" w:color="414142"/>
              <w:left w:val="outset" w:sz="6" w:space="0" w:color="414142"/>
              <w:bottom w:val="outset" w:sz="6" w:space="0" w:color="414142"/>
              <w:right w:val="outset" w:sz="6" w:space="0" w:color="414142"/>
            </w:tcBorders>
          </w:tcPr>
          <w:p w14:paraId="49B79FB2" w14:textId="459C455E" w:rsidR="009A3678" w:rsidRPr="004B14AC" w:rsidRDefault="0047538D"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27</w:t>
            </w:r>
            <w:r w:rsidR="009A3678"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24765D96" w14:textId="424AFC14" w:rsidR="009A3678" w:rsidRPr="009E1BF2" w:rsidRDefault="009A3678" w:rsidP="009A3678">
            <w:pPr>
              <w:tabs>
                <w:tab w:val="left" w:pos="930"/>
              </w:tabs>
              <w:spacing w:after="0" w:line="240" w:lineRule="auto"/>
              <w:rPr>
                <w:rFonts w:ascii="Times New Roman" w:eastAsia="Calibri" w:hAnsi="Times New Roman" w:cs="Times New Roman"/>
                <w:sz w:val="24"/>
                <w:szCs w:val="24"/>
              </w:rPr>
            </w:pPr>
            <w:r w:rsidRPr="009E1BF2">
              <w:rPr>
                <w:rFonts w:ascii="Times New Roman" w:eastAsia="Calibri" w:hAnsi="Times New Roman" w:cs="Times New Roman"/>
                <w:sz w:val="24"/>
                <w:szCs w:val="24"/>
              </w:rPr>
              <w:t>Zemes funkcionālās izmantošanas modeļa pilnveide</w:t>
            </w:r>
          </w:p>
        </w:tc>
        <w:tc>
          <w:tcPr>
            <w:tcW w:w="1645" w:type="pct"/>
            <w:tcBorders>
              <w:top w:val="outset" w:sz="6" w:space="0" w:color="414142"/>
              <w:left w:val="outset" w:sz="6" w:space="0" w:color="414142"/>
              <w:bottom w:val="outset" w:sz="6" w:space="0" w:color="414142"/>
              <w:right w:val="outset" w:sz="6" w:space="0" w:color="414142"/>
            </w:tcBorders>
          </w:tcPr>
          <w:p w14:paraId="3B368127" w14:textId="267F12E9" w:rsidR="00276173" w:rsidRPr="00276173" w:rsidRDefault="00CA0B7B" w:rsidP="00276173">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27.</w:t>
            </w:r>
            <w:r w:rsidR="00276173" w:rsidRPr="00276173">
              <w:rPr>
                <w:rFonts w:ascii="Times New Roman" w:hAnsi="Times New Roman" w:cs="Times New Roman"/>
                <w:sz w:val="24"/>
                <w:szCs w:val="24"/>
                <w:shd w:val="clear" w:color="auto" w:fill="FFFFFF"/>
              </w:rPr>
              <w:t xml:space="preserve">1. </w:t>
            </w:r>
            <w:r>
              <w:rPr>
                <w:rFonts w:ascii="Times New Roman" w:hAnsi="Times New Roman" w:cs="Times New Roman"/>
                <w:sz w:val="24"/>
                <w:szCs w:val="24"/>
                <w:shd w:val="clear" w:color="auto" w:fill="FFFFFF"/>
              </w:rPr>
              <w:t>a</w:t>
            </w:r>
            <w:r w:rsidR="00276173" w:rsidRPr="00276173">
              <w:rPr>
                <w:rFonts w:ascii="Times New Roman" w:hAnsi="Times New Roman" w:cs="Times New Roman"/>
                <w:sz w:val="24"/>
                <w:szCs w:val="24"/>
                <w:shd w:val="clear" w:color="auto" w:fill="FFFFFF"/>
              </w:rPr>
              <w:t>ktualizēt modeļa telpisko informāciju un datus par zemes izmantošanu</w:t>
            </w:r>
            <w:r>
              <w:rPr>
                <w:rFonts w:ascii="Times New Roman" w:hAnsi="Times New Roman" w:cs="Times New Roman"/>
                <w:sz w:val="24"/>
                <w:szCs w:val="24"/>
                <w:shd w:val="clear" w:color="auto" w:fill="FFFFFF"/>
              </w:rPr>
              <w:t>;</w:t>
            </w:r>
          </w:p>
          <w:p w14:paraId="350579CE" w14:textId="4BD89DAB" w:rsidR="00276173" w:rsidRPr="00276173" w:rsidRDefault="00CA0B7B" w:rsidP="00276173">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27.</w:t>
            </w:r>
            <w:r w:rsidR="00276173" w:rsidRPr="00276173">
              <w:rPr>
                <w:rFonts w:ascii="Times New Roman" w:hAnsi="Times New Roman" w:cs="Times New Roman"/>
                <w:sz w:val="24"/>
                <w:szCs w:val="24"/>
                <w:shd w:val="clear" w:color="auto" w:fill="FFFFFF"/>
              </w:rPr>
              <w:t xml:space="preserve">2. </w:t>
            </w:r>
            <w:r>
              <w:rPr>
                <w:rFonts w:ascii="Times New Roman" w:hAnsi="Times New Roman" w:cs="Times New Roman"/>
                <w:sz w:val="24"/>
                <w:szCs w:val="24"/>
                <w:shd w:val="clear" w:color="auto" w:fill="FFFFFF"/>
              </w:rPr>
              <w:t>a</w:t>
            </w:r>
            <w:r w:rsidR="00276173" w:rsidRPr="00276173">
              <w:rPr>
                <w:rFonts w:ascii="Times New Roman" w:hAnsi="Times New Roman" w:cs="Times New Roman"/>
                <w:sz w:val="24"/>
                <w:szCs w:val="24"/>
                <w:shd w:val="clear" w:color="auto" w:fill="FFFFFF"/>
              </w:rPr>
              <w:t>ktualizēt modeļa vienādojumus un koeficientus</w:t>
            </w:r>
            <w:r>
              <w:rPr>
                <w:rFonts w:ascii="Times New Roman" w:hAnsi="Times New Roman" w:cs="Times New Roman"/>
                <w:sz w:val="24"/>
                <w:szCs w:val="24"/>
                <w:shd w:val="clear" w:color="auto" w:fill="FFFFFF"/>
              </w:rPr>
              <w:t>;</w:t>
            </w:r>
          </w:p>
          <w:p w14:paraId="2E1E9600" w14:textId="384A7CED" w:rsidR="00276173" w:rsidRPr="00276173" w:rsidRDefault="00CA0B7B" w:rsidP="00276173">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27.</w:t>
            </w:r>
            <w:r w:rsidR="00276173" w:rsidRPr="00276173">
              <w:rPr>
                <w:rFonts w:ascii="Times New Roman" w:hAnsi="Times New Roman" w:cs="Times New Roman"/>
                <w:sz w:val="24"/>
                <w:szCs w:val="24"/>
                <w:shd w:val="clear" w:color="auto" w:fill="FFFFFF"/>
              </w:rPr>
              <w:t xml:space="preserve">3. </w:t>
            </w:r>
            <w:r>
              <w:rPr>
                <w:rFonts w:ascii="Times New Roman" w:hAnsi="Times New Roman" w:cs="Times New Roman"/>
                <w:sz w:val="24"/>
                <w:szCs w:val="24"/>
                <w:shd w:val="clear" w:color="auto" w:fill="FFFFFF"/>
              </w:rPr>
              <w:t>i</w:t>
            </w:r>
            <w:r w:rsidR="00276173" w:rsidRPr="00276173">
              <w:rPr>
                <w:rFonts w:ascii="Times New Roman" w:hAnsi="Times New Roman" w:cs="Times New Roman"/>
                <w:sz w:val="24"/>
                <w:szCs w:val="24"/>
                <w:shd w:val="clear" w:color="auto" w:fill="FFFFFF"/>
              </w:rPr>
              <w:t>ekļaut zemes izmantošanas prognozēšanu lauku līmenī, izstrādājot dinamikas modelēšanu pieeju lauksaimniecības sektoram</w:t>
            </w:r>
            <w:r>
              <w:rPr>
                <w:rFonts w:ascii="Times New Roman" w:hAnsi="Times New Roman" w:cs="Times New Roman"/>
                <w:sz w:val="24"/>
                <w:szCs w:val="24"/>
                <w:shd w:val="clear" w:color="auto" w:fill="FFFFFF"/>
              </w:rPr>
              <w:t>;</w:t>
            </w:r>
          </w:p>
          <w:p w14:paraId="666D4062" w14:textId="65E0EFD1" w:rsidR="00276173" w:rsidRPr="00276173" w:rsidRDefault="00CA0B7B" w:rsidP="00276173">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27.</w:t>
            </w:r>
            <w:r w:rsidR="00276173" w:rsidRPr="00276173">
              <w:rPr>
                <w:rFonts w:ascii="Times New Roman" w:hAnsi="Times New Roman" w:cs="Times New Roman"/>
                <w:sz w:val="24"/>
                <w:szCs w:val="24"/>
                <w:shd w:val="clear" w:color="auto" w:fill="FFFFFF"/>
              </w:rPr>
              <w:t xml:space="preserve">4. </w:t>
            </w:r>
            <w:r>
              <w:rPr>
                <w:rFonts w:ascii="Times New Roman" w:hAnsi="Times New Roman" w:cs="Times New Roman"/>
                <w:sz w:val="24"/>
                <w:szCs w:val="24"/>
                <w:shd w:val="clear" w:color="auto" w:fill="FFFFFF"/>
              </w:rPr>
              <w:t>i</w:t>
            </w:r>
            <w:r w:rsidR="00276173" w:rsidRPr="00276173">
              <w:rPr>
                <w:rFonts w:ascii="Times New Roman" w:hAnsi="Times New Roman" w:cs="Times New Roman"/>
                <w:sz w:val="24"/>
                <w:szCs w:val="24"/>
                <w:shd w:val="clear" w:color="auto" w:fill="FFFFFF"/>
              </w:rPr>
              <w:t>egūt un integrēt telpisko informāciju par citiem tradicionāliem bioresursu pārstrādes sektora datiem (ārpus kūdras ieguves, vēja un saules enerģijas ražošanas)</w:t>
            </w:r>
            <w:r>
              <w:rPr>
                <w:rFonts w:ascii="Times New Roman" w:hAnsi="Times New Roman" w:cs="Times New Roman"/>
                <w:sz w:val="24"/>
                <w:szCs w:val="24"/>
                <w:shd w:val="clear" w:color="auto" w:fill="FFFFFF"/>
              </w:rPr>
              <w:t>;</w:t>
            </w:r>
          </w:p>
          <w:p w14:paraId="6BF108E0" w14:textId="71F3FF39" w:rsidR="009A3678" w:rsidRPr="009E1BF2" w:rsidRDefault="00CA0B7B" w:rsidP="00276173">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27.</w:t>
            </w:r>
            <w:r w:rsidR="00276173" w:rsidRPr="00276173">
              <w:rPr>
                <w:rFonts w:ascii="Times New Roman" w:hAnsi="Times New Roman" w:cs="Times New Roman"/>
                <w:sz w:val="24"/>
                <w:szCs w:val="24"/>
                <w:shd w:val="clear" w:color="auto" w:fill="FFFFFF"/>
              </w:rPr>
              <w:t>5.</w:t>
            </w:r>
            <w:r>
              <w:rPr>
                <w:rFonts w:ascii="Times New Roman" w:hAnsi="Times New Roman" w:cs="Times New Roman"/>
                <w:sz w:val="24"/>
                <w:szCs w:val="24"/>
                <w:shd w:val="clear" w:color="auto" w:fill="FFFFFF"/>
              </w:rPr>
              <w:t xml:space="preserve"> i</w:t>
            </w:r>
            <w:r w:rsidR="00276173" w:rsidRPr="00276173">
              <w:rPr>
                <w:rFonts w:ascii="Times New Roman" w:hAnsi="Times New Roman" w:cs="Times New Roman"/>
                <w:sz w:val="24"/>
                <w:szCs w:val="24"/>
                <w:shd w:val="clear" w:color="auto" w:fill="FFFFFF"/>
              </w:rPr>
              <w:t>ntegrēt modelī Norvēģijas finanšu instrumenta projektu “Ilgtspējīgas augsnes resursu pārvaldības uzlabošana lauksaimniecībā (E2SOILAGRI)” ietvaros iegūto organisko augšņu informāciju.</w:t>
            </w:r>
          </w:p>
        </w:tc>
        <w:tc>
          <w:tcPr>
            <w:tcW w:w="723" w:type="pct"/>
            <w:tcBorders>
              <w:top w:val="outset" w:sz="6" w:space="0" w:color="414142"/>
              <w:left w:val="outset" w:sz="6" w:space="0" w:color="414142"/>
              <w:bottom w:val="outset" w:sz="6" w:space="0" w:color="414142"/>
              <w:right w:val="outset" w:sz="6" w:space="0" w:color="414142"/>
            </w:tcBorders>
          </w:tcPr>
          <w:p w14:paraId="18EE5ADC" w14:textId="5864AEDB" w:rsidR="009A3678" w:rsidRPr="00110C8D" w:rsidRDefault="004E6E62"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9</w:t>
            </w:r>
            <w:r w:rsidR="009A3678" w:rsidRPr="00110C8D">
              <w:rPr>
                <w:rFonts w:ascii="Times New Roman" w:eastAsia="Times New Roman" w:hAnsi="Times New Roman" w:cs="Times New Roman"/>
                <w:sz w:val="24"/>
                <w:szCs w:val="24"/>
                <w:lang w:eastAsia="lv-LV"/>
              </w:rPr>
              <w:t>0 000</w:t>
            </w:r>
          </w:p>
        </w:tc>
        <w:tc>
          <w:tcPr>
            <w:tcW w:w="724" w:type="pct"/>
            <w:tcBorders>
              <w:top w:val="outset" w:sz="6" w:space="0" w:color="414142"/>
              <w:left w:val="outset" w:sz="6" w:space="0" w:color="414142"/>
              <w:bottom w:val="outset" w:sz="6" w:space="0" w:color="414142"/>
              <w:right w:val="outset" w:sz="6" w:space="0" w:color="414142"/>
            </w:tcBorders>
          </w:tcPr>
          <w:p w14:paraId="0B20698A" w14:textId="487949B0" w:rsidR="009A3678" w:rsidRPr="009E1BF2" w:rsidRDefault="005A668B" w:rsidP="009A367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Latvijas Biozinātņu un tehnoloģiju universitāte</w:t>
            </w:r>
          </w:p>
        </w:tc>
        <w:tc>
          <w:tcPr>
            <w:tcW w:w="657" w:type="pct"/>
            <w:tcBorders>
              <w:top w:val="outset" w:sz="6" w:space="0" w:color="414142"/>
              <w:left w:val="outset" w:sz="6" w:space="0" w:color="414142"/>
              <w:bottom w:val="outset" w:sz="6" w:space="0" w:color="414142"/>
              <w:right w:val="outset" w:sz="6" w:space="0" w:color="414142"/>
            </w:tcBorders>
          </w:tcPr>
          <w:p w14:paraId="757D8EC6" w14:textId="00E2DFD3" w:rsidR="009A3678" w:rsidRPr="00BA5AEE" w:rsidRDefault="009A3678" w:rsidP="009A3678">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Meža departaments</w:t>
            </w:r>
          </w:p>
        </w:tc>
      </w:tr>
      <w:tr w:rsidR="009A3678" w:rsidRPr="00BA5AEE" w14:paraId="21375502" w14:textId="77777777" w:rsidTr="00F00B3C">
        <w:tc>
          <w:tcPr>
            <w:tcW w:w="264" w:type="pct"/>
            <w:tcBorders>
              <w:top w:val="outset" w:sz="6" w:space="0" w:color="414142"/>
              <w:left w:val="outset" w:sz="6" w:space="0" w:color="414142"/>
              <w:bottom w:val="outset" w:sz="6" w:space="0" w:color="414142"/>
              <w:right w:val="outset" w:sz="6" w:space="0" w:color="414142"/>
            </w:tcBorders>
          </w:tcPr>
          <w:p w14:paraId="5C568BBF" w14:textId="6B5A3BC2" w:rsidR="009A3678" w:rsidRPr="004B14AC" w:rsidRDefault="00D13F5E"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28</w:t>
            </w:r>
            <w:r w:rsidR="009A3678"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7F3BF4C7" w14:textId="4F5FB4F8" w:rsidR="009A3678" w:rsidRPr="009E1BF2" w:rsidRDefault="009A3678" w:rsidP="009A3678">
            <w:pPr>
              <w:tabs>
                <w:tab w:val="left" w:pos="930"/>
              </w:tabs>
              <w:spacing w:after="0" w:line="240" w:lineRule="auto"/>
              <w:rPr>
                <w:rFonts w:ascii="Times New Roman" w:eastAsia="Calibri" w:hAnsi="Times New Roman" w:cs="Times New Roman"/>
                <w:sz w:val="24"/>
                <w:szCs w:val="24"/>
              </w:rPr>
            </w:pPr>
            <w:r w:rsidRPr="009E1BF2">
              <w:rPr>
                <w:rFonts w:ascii="Times New Roman" w:eastAsia="Calibri" w:hAnsi="Times New Roman" w:cs="Times New Roman"/>
                <w:sz w:val="24"/>
                <w:szCs w:val="24"/>
              </w:rPr>
              <w:t xml:space="preserve">Veco mežu loma klimata pārmaiņu mazināšanā: informācija Latvijas </w:t>
            </w:r>
            <w:r w:rsidRPr="009E1BF2">
              <w:rPr>
                <w:rFonts w:ascii="Times New Roman" w:eastAsia="Calibri" w:hAnsi="Times New Roman" w:cs="Times New Roman"/>
                <w:sz w:val="24"/>
                <w:szCs w:val="24"/>
              </w:rPr>
              <w:lastRenderedPageBreak/>
              <w:t>un Eiropas Savienības meža un saistīto nozaru politiku veidotājiem</w:t>
            </w:r>
          </w:p>
        </w:tc>
        <w:tc>
          <w:tcPr>
            <w:tcW w:w="1645" w:type="pct"/>
            <w:tcBorders>
              <w:top w:val="outset" w:sz="6" w:space="0" w:color="414142"/>
              <w:left w:val="outset" w:sz="6" w:space="0" w:color="414142"/>
              <w:bottom w:val="outset" w:sz="6" w:space="0" w:color="414142"/>
              <w:right w:val="outset" w:sz="6" w:space="0" w:color="414142"/>
            </w:tcBorders>
          </w:tcPr>
          <w:p w14:paraId="056D692C" w14:textId="0C7643B7" w:rsidR="00431E75" w:rsidRPr="00431E75" w:rsidRDefault="00431E75" w:rsidP="00431E75">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28.</w:t>
            </w:r>
            <w:r w:rsidRPr="00431E75">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 xml:space="preserve"> s</w:t>
            </w:r>
            <w:r w:rsidRPr="00431E75">
              <w:rPr>
                <w:rFonts w:ascii="Times New Roman" w:hAnsi="Times New Roman" w:cs="Times New Roman"/>
                <w:sz w:val="24"/>
                <w:szCs w:val="24"/>
                <w:shd w:val="clear" w:color="auto" w:fill="FFFFFF"/>
              </w:rPr>
              <w:t>agatavot informāciju un nodot Latvijas lēmumu pieņēmējiem un ieinteresētajām pusēm:</w:t>
            </w:r>
          </w:p>
          <w:p w14:paraId="51687E65" w14:textId="656A1B41" w:rsidR="00431E75" w:rsidRPr="00431E75" w:rsidRDefault="00431E75" w:rsidP="00431E75">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28.1.1.</w:t>
            </w:r>
            <w:r w:rsidRPr="00431E7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i</w:t>
            </w:r>
            <w:r w:rsidRPr="00431E75">
              <w:rPr>
                <w:rFonts w:ascii="Times New Roman" w:hAnsi="Times New Roman" w:cs="Times New Roman"/>
                <w:sz w:val="24"/>
                <w:szCs w:val="24"/>
                <w:shd w:val="clear" w:color="auto" w:fill="FFFFFF"/>
              </w:rPr>
              <w:t>kgadējā (ceturtā) konference Ziemeļvalstu un Baltijas valstu meža nozares ekspertiem</w:t>
            </w:r>
            <w:r w:rsidR="008E0A82">
              <w:rPr>
                <w:rFonts w:ascii="Times New Roman" w:hAnsi="Times New Roman" w:cs="Times New Roman"/>
                <w:sz w:val="24"/>
                <w:szCs w:val="24"/>
                <w:shd w:val="clear" w:color="auto" w:fill="FFFFFF"/>
              </w:rPr>
              <w:t>;</w:t>
            </w:r>
          </w:p>
          <w:p w14:paraId="30C5D87C" w14:textId="08B6F3D4" w:rsidR="00431E75" w:rsidRPr="00431E75" w:rsidRDefault="008E0A82" w:rsidP="00431E75">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28.1.2. </w:t>
            </w:r>
            <w:r w:rsidR="00431E75" w:rsidRPr="00431E75">
              <w:rPr>
                <w:rFonts w:ascii="Times New Roman" w:hAnsi="Times New Roman" w:cs="Times New Roman"/>
                <w:sz w:val="24"/>
                <w:szCs w:val="24"/>
                <w:shd w:val="clear" w:color="auto" w:fill="FFFFFF"/>
              </w:rPr>
              <w:t>ZM, KEM un VARAM informēšana par aktuālāko zinātnes jomā</w:t>
            </w:r>
            <w:r w:rsidR="009E4914">
              <w:rPr>
                <w:rFonts w:ascii="Times New Roman" w:hAnsi="Times New Roman" w:cs="Times New Roman"/>
                <w:sz w:val="24"/>
                <w:szCs w:val="24"/>
                <w:shd w:val="clear" w:color="auto" w:fill="FFFFFF"/>
              </w:rPr>
              <w:t xml:space="preserve"> -</w:t>
            </w:r>
            <w:r w:rsidR="00431E75" w:rsidRPr="00431E75">
              <w:rPr>
                <w:rFonts w:ascii="Times New Roman" w:hAnsi="Times New Roman" w:cs="Times New Roman"/>
                <w:sz w:val="24"/>
                <w:szCs w:val="24"/>
                <w:shd w:val="clear" w:color="auto" w:fill="FFFFFF"/>
              </w:rPr>
              <w:t xml:space="preserve"> seminārs lēmumu pieņēmējiem</w:t>
            </w:r>
            <w:r w:rsidR="0065436D">
              <w:rPr>
                <w:rFonts w:ascii="Times New Roman" w:hAnsi="Times New Roman" w:cs="Times New Roman"/>
                <w:sz w:val="24"/>
                <w:szCs w:val="24"/>
                <w:shd w:val="clear" w:color="auto" w:fill="FFFFFF"/>
              </w:rPr>
              <w:t>;</w:t>
            </w:r>
          </w:p>
          <w:p w14:paraId="310EE730" w14:textId="2AF2E3F0" w:rsidR="00431E75" w:rsidRPr="00431E75" w:rsidRDefault="00D3049E" w:rsidP="00431E75">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28.1.3. j</w:t>
            </w:r>
            <w:r w:rsidR="00431E75" w:rsidRPr="00431E75">
              <w:rPr>
                <w:rFonts w:ascii="Times New Roman" w:hAnsi="Times New Roman" w:cs="Times New Roman"/>
                <w:sz w:val="24"/>
                <w:szCs w:val="24"/>
                <w:shd w:val="clear" w:color="auto" w:fill="FFFFFF"/>
              </w:rPr>
              <w:t>aunāko starptautisko zinātnisko atziņu analīze, apkopojums politiku veidotājiem</w:t>
            </w:r>
            <w:r>
              <w:rPr>
                <w:rFonts w:ascii="Times New Roman" w:hAnsi="Times New Roman" w:cs="Times New Roman"/>
                <w:sz w:val="24"/>
                <w:szCs w:val="24"/>
                <w:shd w:val="clear" w:color="auto" w:fill="FFFFFF"/>
              </w:rPr>
              <w:t>;</w:t>
            </w:r>
          </w:p>
          <w:p w14:paraId="23C7E39F" w14:textId="36A0C2EC" w:rsidR="00431E75" w:rsidRPr="00431E75" w:rsidRDefault="00D3049E" w:rsidP="00431E75">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28.1.4. </w:t>
            </w:r>
            <w:r w:rsidR="00431E75" w:rsidRPr="00431E75">
              <w:rPr>
                <w:rFonts w:ascii="Times New Roman" w:hAnsi="Times New Roman" w:cs="Times New Roman"/>
                <w:sz w:val="24"/>
                <w:szCs w:val="24"/>
                <w:shd w:val="clear" w:color="auto" w:fill="FFFFFF"/>
              </w:rPr>
              <w:t>dalība Eiropas Klimata pakta vēstnieka iniciatīvā, nodrošinot informācijas izplatīšanu sabiedrībai</w:t>
            </w:r>
            <w:r>
              <w:rPr>
                <w:rFonts w:ascii="Times New Roman" w:hAnsi="Times New Roman" w:cs="Times New Roman"/>
                <w:sz w:val="24"/>
                <w:szCs w:val="24"/>
                <w:shd w:val="clear" w:color="auto" w:fill="FFFFFF"/>
              </w:rPr>
              <w:t>;</w:t>
            </w:r>
          </w:p>
          <w:p w14:paraId="467413AB" w14:textId="326ADEA4" w:rsidR="00431E75" w:rsidRPr="00431E75" w:rsidRDefault="00D3049E" w:rsidP="00431E75">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w:t>
            </w:r>
            <w:r w:rsidR="00431E75" w:rsidRPr="00431E75">
              <w:rPr>
                <w:rFonts w:ascii="Times New Roman" w:hAnsi="Times New Roman" w:cs="Times New Roman"/>
                <w:sz w:val="24"/>
                <w:szCs w:val="24"/>
                <w:shd w:val="clear" w:color="auto" w:fill="FFFFFF"/>
              </w:rPr>
              <w:t xml:space="preserve">2. </w:t>
            </w:r>
            <w:r>
              <w:rPr>
                <w:rFonts w:ascii="Times New Roman" w:hAnsi="Times New Roman" w:cs="Times New Roman"/>
                <w:sz w:val="24"/>
                <w:szCs w:val="24"/>
                <w:shd w:val="clear" w:color="auto" w:fill="FFFFFF"/>
              </w:rPr>
              <w:t>s</w:t>
            </w:r>
            <w:r w:rsidR="00431E75" w:rsidRPr="00431E75">
              <w:rPr>
                <w:rFonts w:ascii="Times New Roman" w:hAnsi="Times New Roman" w:cs="Times New Roman"/>
                <w:sz w:val="24"/>
                <w:szCs w:val="24"/>
                <w:shd w:val="clear" w:color="auto" w:fill="FFFFFF"/>
              </w:rPr>
              <w:t>tarptautiskā sadarbībā ar meža nozares pārstāvjiem un pētnieciskajiem institūtiem,  nosūtīt informāciju Eiropas Komisijai (DG CLIMA vai DG ENVI vai DG AGRI)</w:t>
            </w:r>
            <w:r>
              <w:rPr>
                <w:rFonts w:ascii="Times New Roman" w:hAnsi="Times New Roman" w:cs="Times New Roman"/>
                <w:sz w:val="24"/>
                <w:szCs w:val="24"/>
                <w:shd w:val="clear" w:color="auto" w:fill="FFFFFF"/>
              </w:rPr>
              <w:t>;</w:t>
            </w:r>
          </w:p>
          <w:p w14:paraId="6E2356D8" w14:textId="42AB8AE7" w:rsidR="00431E75" w:rsidRPr="00431E75" w:rsidRDefault="00D3049E" w:rsidP="00431E75">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w:t>
            </w:r>
            <w:r w:rsidR="00431E75" w:rsidRPr="00431E75">
              <w:rPr>
                <w:rFonts w:ascii="Times New Roman" w:hAnsi="Times New Roman" w:cs="Times New Roman"/>
                <w:sz w:val="24"/>
                <w:szCs w:val="24"/>
                <w:shd w:val="clear" w:color="auto" w:fill="FFFFFF"/>
              </w:rPr>
              <w:t xml:space="preserve">3. </w:t>
            </w:r>
            <w:r>
              <w:rPr>
                <w:rFonts w:ascii="Times New Roman" w:hAnsi="Times New Roman" w:cs="Times New Roman"/>
                <w:sz w:val="24"/>
                <w:szCs w:val="24"/>
                <w:shd w:val="clear" w:color="auto" w:fill="FFFFFF"/>
              </w:rPr>
              <w:t>i</w:t>
            </w:r>
            <w:r w:rsidR="00431E75" w:rsidRPr="00431E75">
              <w:rPr>
                <w:rFonts w:ascii="Times New Roman" w:hAnsi="Times New Roman" w:cs="Times New Roman"/>
                <w:sz w:val="24"/>
                <w:szCs w:val="24"/>
                <w:shd w:val="clear" w:color="auto" w:fill="FFFFFF"/>
              </w:rPr>
              <w:t>erīkot parauglaukumus un SEG emisiju (CO2, CH4) datu ieguve bērza audzēs veģetācijas sezonā (ne mazāk kā 7 atkārtoti uzmērījumi) saimnieciskās darbības kompleksā ar hidrotehnisko meliorāciju ietekmes raksturošanai</w:t>
            </w:r>
            <w:r>
              <w:rPr>
                <w:rFonts w:ascii="Times New Roman" w:hAnsi="Times New Roman" w:cs="Times New Roman"/>
                <w:sz w:val="24"/>
                <w:szCs w:val="24"/>
                <w:shd w:val="clear" w:color="auto" w:fill="FFFFFF"/>
              </w:rPr>
              <w:t>;</w:t>
            </w:r>
            <w:r w:rsidR="00431E75" w:rsidRPr="00431E75">
              <w:rPr>
                <w:rFonts w:ascii="Times New Roman" w:hAnsi="Times New Roman" w:cs="Times New Roman"/>
                <w:sz w:val="24"/>
                <w:szCs w:val="24"/>
                <w:shd w:val="clear" w:color="auto" w:fill="FFFFFF"/>
              </w:rPr>
              <w:t xml:space="preserve"> </w:t>
            </w:r>
          </w:p>
          <w:p w14:paraId="3A2A60B1" w14:textId="6F6F52C6" w:rsidR="009A3678" w:rsidRPr="009E1BF2" w:rsidRDefault="00D3049E" w:rsidP="00431E75">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w:t>
            </w:r>
            <w:r w:rsidR="00431E75" w:rsidRPr="00431E75">
              <w:rPr>
                <w:rFonts w:ascii="Times New Roman" w:hAnsi="Times New Roman" w:cs="Times New Roman"/>
                <w:sz w:val="24"/>
                <w:szCs w:val="24"/>
                <w:shd w:val="clear" w:color="auto" w:fill="FFFFFF"/>
              </w:rPr>
              <w:t xml:space="preserve">4. </w:t>
            </w:r>
            <w:r>
              <w:rPr>
                <w:rFonts w:ascii="Times New Roman" w:hAnsi="Times New Roman" w:cs="Times New Roman"/>
                <w:sz w:val="24"/>
                <w:szCs w:val="24"/>
                <w:shd w:val="clear" w:color="auto" w:fill="FFFFFF"/>
              </w:rPr>
              <w:t>a</w:t>
            </w:r>
            <w:r w:rsidR="00431E75" w:rsidRPr="00431E75">
              <w:rPr>
                <w:rFonts w:ascii="Times New Roman" w:hAnsi="Times New Roman" w:cs="Times New Roman"/>
                <w:sz w:val="24"/>
                <w:szCs w:val="24"/>
                <w:shd w:val="clear" w:color="auto" w:fill="FFFFFF"/>
              </w:rPr>
              <w:t>nalizēt attālās izpētes datus. Zemsegas, zemsedzes datu ievākšana un analīze (8 objekti) analīzes publikācijas sagatavošanai, raksturojot šo krātuvju izmaiņas kopsakarībā ar audzes vecumu.</w:t>
            </w:r>
          </w:p>
        </w:tc>
        <w:tc>
          <w:tcPr>
            <w:tcW w:w="723" w:type="pct"/>
            <w:tcBorders>
              <w:top w:val="outset" w:sz="6" w:space="0" w:color="414142"/>
              <w:left w:val="outset" w:sz="6" w:space="0" w:color="414142"/>
              <w:bottom w:val="outset" w:sz="6" w:space="0" w:color="414142"/>
              <w:right w:val="outset" w:sz="6" w:space="0" w:color="414142"/>
            </w:tcBorders>
          </w:tcPr>
          <w:p w14:paraId="06CC3D72" w14:textId="1F895B2D"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5</w:t>
            </w:r>
            <w:r w:rsidR="00D13F5E" w:rsidRPr="00110C8D">
              <w:rPr>
                <w:rFonts w:ascii="Times New Roman" w:eastAsia="Times New Roman" w:hAnsi="Times New Roman" w:cs="Times New Roman"/>
                <w:sz w:val="24"/>
                <w:szCs w:val="24"/>
                <w:lang w:eastAsia="lv-LV"/>
              </w:rPr>
              <w:t>4</w:t>
            </w:r>
            <w:r w:rsidRPr="00110C8D">
              <w:rPr>
                <w:rFonts w:ascii="Times New Roman" w:eastAsia="Times New Roman" w:hAnsi="Times New Roman" w:cs="Times New Roman"/>
                <w:sz w:val="24"/>
                <w:szCs w:val="24"/>
                <w:lang w:eastAsia="lv-LV"/>
              </w:rPr>
              <w:t xml:space="preserve"> 000</w:t>
            </w:r>
          </w:p>
        </w:tc>
        <w:tc>
          <w:tcPr>
            <w:tcW w:w="724" w:type="pct"/>
            <w:tcBorders>
              <w:top w:val="outset" w:sz="6" w:space="0" w:color="414142"/>
              <w:left w:val="outset" w:sz="6" w:space="0" w:color="414142"/>
              <w:bottom w:val="outset" w:sz="6" w:space="0" w:color="414142"/>
              <w:right w:val="outset" w:sz="6" w:space="0" w:color="414142"/>
            </w:tcBorders>
          </w:tcPr>
          <w:p w14:paraId="645DFB67" w14:textId="40FA559A" w:rsidR="009A3678" w:rsidRPr="009E1BF2" w:rsidRDefault="009A3678" w:rsidP="009A3678">
            <w:pPr>
              <w:spacing w:after="0" w:line="240" w:lineRule="auto"/>
              <w:jc w:val="center"/>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Latvijas Valsts mežzinātnes institūts “Silava”</w:t>
            </w:r>
          </w:p>
        </w:tc>
        <w:tc>
          <w:tcPr>
            <w:tcW w:w="657" w:type="pct"/>
            <w:tcBorders>
              <w:top w:val="outset" w:sz="6" w:space="0" w:color="414142"/>
              <w:left w:val="outset" w:sz="6" w:space="0" w:color="414142"/>
              <w:bottom w:val="outset" w:sz="6" w:space="0" w:color="414142"/>
              <w:right w:val="outset" w:sz="6" w:space="0" w:color="414142"/>
            </w:tcBorders>
          </w:tcPr>
          <w:p w14:paraId="04829914" w14:textId="3E40FD8A" w:rsidR="009A3678" w:rsidRPr="009E1BF2" w:rsidRDefault="009A3678" w:rsidP="009A3678">
            <w:pPr>
              <w:spacing w:after="0" w:line="240" w:lineRule="auto"/>
              <w:jc w:val="center"/>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Meža departaments</w:t>
            </w:r>
          </w:p>
        </w:tc>
      </w:tr>
      <w:tr w:rsidR="009A3678" w:rsidRPr="00BA5AEE" w14:paraId="56A1C758" w14:textId="77777777" w:rsidTr="000A3569">
        <w:tc>
          <w:tcPr>
            <w:tcW w:w="264" w:type="pct"/>
            <w:tcBorders>
              <w:top w:val="outset" w:sz="6" w:space="0" w:color="414142"/>
              <w:left w:val="outset" w:sz="6" w:space="0" w:color="414142"/>
              <w:bottom w:val="outset" w:sz="6" w:space="0" w:color="414142"/>
              <w:right w:val="outset" w:sz="6" w:space="0" w:color="414142"/>
            </w:tcBorders>
            <w:shd w:val="clear" w:color="auto" w:fill="auto"/>
          </w:tcPr>
          <w:p w14:paraId="7742B744" w14:textId="1CD4440C" w:rsidR="009A3678" w:rsidRPr="004B14AC" w:rsidRDefault="00484C5D"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29</w:t>
            </w:r>
            <w:r w:rsidR="009A3678"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shd w:val="clear" w:color="auto" w:fill="auto"/>
          </w:tcPr>
          <w:p w14:paraId="557D9487" w14:textId="747EDFAB" w:rsidR="009A3678" w:rsidRPr="009E1BF2" w:rsidRDefault="009A3678" w:rsidP="009A3678">
            <w:pPr>
              <w:tabs>
                <w:tab w:val="left" w:pos="930"/>
              </w:tabs>
              <w:spacing w:after="0" w:line="240" w:lineRule="auto"/>
              <w:rPr>
                <w:rFonts w:ascii="Times New Roman" w:eastAsia="Calibri" w:hAnsi="Times New Roman" w:cs="Times New Roman"/>
                <w:sz w:val="24"/>
                <w:szCs w:val="24"/>
              </w:rPr>
            </w:pPr>
            <w:r w:rsidRPr="009E1BF2">
              <w:rPr>
                <w:rFonts w:ascii="Times New Roman" w:eastAsia="Calibri" w:hAnsi="Times New Roman" w:cs="Times New Roman"/>
                <w:sz w:val="24"/>
                <w:szCs w:val="24"/>
              </w:rPr>
              <w:t>Latvijas zemes izmantošanas, zemes izmantošanas maiņas un mežsaimniecības (ZIZIMM) sektora klimata pārmaiņu mazināšanas mērķu sasniegšanai īstenojamo darbību siltumnīcefekta gāzu (SEG) emisiju mazināšanai un oglekļa dioksīda (CO</w:t>
            </w:r>
            <w:r w:rsidRPr="009E1BF2">
              <w:rPr>
                <w:rFonts w:ascii="Times New Roman" w:eastAsia="Calibri" w:hAnsi="Times New Roman" w:cs="Times New Roman"/>
                <w:sz w:val="24"/>
                <w:szCs w:val="24"/>
                <w:vertAlign w:val="subscript"/>
              </w:rPr>
              <w:t>2</w:t>
            </w:r>
            <w:r w:rsidRPr="009E1BF2">
              <w:rPr>
                <w:rFonts w:ascii="Times New Roman" w:eastAsia="Calibri" w:hAnsi="Times New Roman" w:cs="Times New Roman"/>
                <w:sz w:val="24"/>
                <w:szCs w:val="24"/>
              </w:rPr>
              <w:t xml:space="preserve">) piesaistes veicināšanai meža apsaimniekošanā </w:t>
            </w:r>
            <w:r w:rsidRPr="009E1BF2">
              <w:rPr>
                <w:rFonts w:ascii="Times New Roman" w:eastAsia="Calibri" w:hAnsi="Times New Roman" w:cs="Times New Roman"/>
                <w:sz w:val="24"/>
                <w:szCs w:val="24"/>
              </w:rPr>
              <w:lastRenderedPageBreak/>
              <w:t>sociāli ekonomiskais vērtējums</w:t>
            </w:r>
          </w:p>
        </w:tc>
        <w:tc>
          <w:tcPr>
            <w:tcW w:w="1645" w:type="pct"/>
            <w:tcBorders>
              <w:top w:val="outset" w:sz="6" w:space="0" w:color="414142"/>
              <w:left w:val="outset" w:sz="6" w:space="0" w:color="414142"/>
              <w:bottom w:val="outset" w:sz="6" w:space="0" w:color="414142"/>
              <w:right w:val="outset" w:sz="6" w:space="0" w:color="414142"/>
            </w:tcBorders>
            <w:shd w:val="clear" w:color="auto" w:fill="auto"/>
          </w:tcPr>
          <w:p w14:paraId="4D362E3C" w14:textId="5F94E81A" w:rsidR="005236F4" w:rsidRPr="005236F4" w:rsidRDefault="005236F4" w:rsidP="005236F4">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29.</w:t>
            </w:r>
            <w:r w:rsidRPr="005236F4">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 xml:space="preserve"> a</w:t>
            </w:r>
            <w:r w:rsidRPr="005236F4">
              <w:rPr>
                <w:rFonts w:ascii="Times New Roman" w:hAnsi="Times New Roman" w:cs="Times New Roman"/>
                <w:sz w:val="24"/>
                <w:szCs w:val="24"/>
                <w:shd w:val="clear" w:color="auto" w:fill="FFFFFF"/>
              </w:rPr>
              <w:t>ugsnes oglekļa aprites vienādojumu meža zemēs validācijai nepieciešamo empīrisko datu ieguve, atsākot meža augšņu monitoringu starptautiskā Meža veselības monitoringa pirmā līmeņa parauglaukumos</w:t>
            </w:r>
            <w:r>
              <w:rPr>
                <w:rFonts w:ascii="Times New Roman" w:hAnsi="Times New Roman" w:cs="Times New Roman"/>
                <w:sz w:val="24"/>
                <w:szCs w:val="24"/>
                <w:shd w:val="clear" w:color="auto" w:fill="FFFFFF"/>
              </w:rPr>
              <w:t>;</w:t>
            </w:r>
          </w:p>
          <w:p w14:paraId="329896A1" w14:textId="4D25A356" w:rsidR="005236F4" w:rsidRPr="005236F4" w:rsidRDefault="005236F4" w:rsidP="005236F4">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w:t>
            </w:r>
            <w:r w:rsidRPr="005236F4">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 xml:space="preserve"> d</w:t>
            </w:r>
            <w:r w:rsidRPr="005236F4">
              <w:rPr>
                <w:rFonts w:ascii="Times New Roman" w:hAnsi="Times New Roman" w:cs="Times New Roman"/>
                <w:sz w:val="24"/>
                <w:szCs w:val="24"/>
                <w:shd w:val="clear" w:color="auto" w:fill="FFFFFF"/>
              </w:rPr>
              <w:t>arbību datu pilnveidošana Dabas atjaunošanas regulas iespējamās ietekmes uz ZIZIMM sektora radītajām SEG emisijām un CO2 piesaisti raksturošanai</w:t>
            </w:r>
            <w:r>
              <w:rPr>
                <w:rFonts w:ascii="Times New Roman" w:hAnsi="Times New Roman" w:cs="Times New Roman"/>
                <w:sz w:val="24"/>
                <w:szCs w:val="24"/>
                <w:shd w:val="clear" w:color="auto" w:fill="FFFFFF"/>
              </w:rPr>
              <w:t>;</w:t>
            </w:r>
          </w:p>
          <w:p w14:paraId="22D7685F" w14:textId="666C5E0A" w:rsidR="005236F4" w:rsidRPr="005236F4" w:rsidRDefault="005236F4" w:rsidP="005236F4">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w:t>
            </w:r>
            <w:r w:rsidRPr="005236F4">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 xml:space="preserve"> </w:t>
            </w:r>
            <w:r w:rsidRPr="005236F4">
              <w:rPr>
                <w:rFonts w:ascii="Times New Roman" w:hAnsi="Times New Roman" w:cs="Times New Roman"/>
                <w:sz w:val="24"/>
                <w:szCs w:val="24"/>
                <w:shd w:val="clear" w:color="auto" w:fill="FFFFFF"/>
              </w:rPr>
              <w:t xml:space="preserve">ZIZIMM sektora klimata pārmaiņu mazināšanas mērķu sasniegšanai īstenojamo darbību ietekmes novērtēšanas vienādojumu </w:t>
            </w:r>
            <w:r w:rsidRPr="005236F4">
              <w:rPr>
                <w:rFonts w:ascii="Times New Roman" w:hAnsi="Times New Roman" w:cs="Times New Roman"/>
                <w:sz w:val="24"/>
                <w:szCs w:val="24"/>
                <w:shd w:val="clear" w:color="auto" w:fill="FFFFFF"/>
              </w:rPr>
              <w:lastRenderedPageBreak/>
              <w:t>pilnveidošana, izmantojot jaunāko pētījumu atziņas</w:t>
            </w:r>
            <w:r>
              <w:rPr>
                <w:rFonts w:ascii="Times New Roman" w:hAnsi="Times New Roman" w:cs="Times New Roman"/>
                <w:sz w:val="24"/>
                <w:szCs w:val="24"/>
                <w:shd w:val="clear" w:color="auto" w:fill="FFFFFF"/>
              </w:rPr>
              <w:t>;</w:t>
            </w:r>
          </w:p>
          <w:p w14:paraId="45572E3A" w14:textId="77777777" w:rsidR="009A3678" w:rsidRDefault="005236F4" w:rsidP="005236F4">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w:t>
            </w:r>
            <w:r w:rsidRPr="005236F4">
              <w:rPr>
                <w:rFonts w:ascii="Times New Roman" w:hAnsi="Times New Roman" w:cs="Times New Roman"/>
                <w:sz w:val="24"/>
                <w:szCs w:val="24"/>
                <w:shd w:val="clear" w:color="auto" w:fill="FFFFFF"/>
              </w:rPr>
              <w:t xml:space="preserve">4. </w:t>
            </w:r>
            <w:r>
              <w:rPr>
                <w:rFonts w:ascii="Times New Roman" w:hAnsi="Times New Roman" w:cs="Times New Roman"/>
                <w:sz w:val="24"/>
                <w:szCs w:val="24"/>
                <w:shd w:val="clear" w:color="auto" w:fill="FFFFFF"/>
              </w:rPr>
              <w:t>m</w:t>
            </w:r>
            <w:r w:rsidRPr="005236F4">
              <w:rPr>
                <w:rFonts w:ascii="Times New Roman" w:hAnsi="Times New Roman" w:cs="Times New Roman"/>
                <w:sz w:val="24"/>
                <w:szCs w:val="24"/>
                <w:shd w:val="clear" w:color="auto" w:fill="FFFFFF"/>
              </w:rPr>
              <w:t>odelēšanas instrumentu un programmnodrošinājumu saimnieciskās darbības ietekmes novērtēšanai un prognozēšanai mežaudžu līmenī pilnveidošana, veidojot uz attālās izpētes datiem un meža resursu monitoringa parauglaukumu informāciju balstītu mikroaudžu interpretācijas un modelēšanas sistēmu</w:t>
            </w:r>
            <w:r w:rsidR="006C04C1">
              <w:rPr>
                <w:rFonts w:ascii="Times New Roman" w:hAnsi="Times New Roman" w:cs="Times New Roman"/>
                <w:sz w:val="24"/>
                <w:szCs w:val="24"/>
                <w:shd w:val="clear" w:color="auto" w:fill="FFFFFF"/>
              </w:rPr>
              <w:t>;</w:t>
            </w:r>
          </w:p>
          <w:p w14:paraId="4DB7DD61" w14:textId="2AF360E5" w:rsidR="006C04C1" w:rsidRPr="009E1BF2" w:rsidRDefault="00D34AAC" w:rsidP="005236F4">
            <w:pPr>
              <w:spacing w:after="0" w:line="240" w:lineRule="auto"/>
              <w:rPr>
                <w:rFonts w:ascii="Times New Roman" w:hAnsi="Times New Roman" w:cs="Times New Roman"/>
                <w:sz w:val="24"/>
                <w:szCs w:val="24"/>
                <w:shd w:val="clear" w:color="auto" w:fill="FFFFFF"/>
              </w:rPr>
            </w:pPr>
            <w:r w:rsidRPr="00D34AAC">
              <w:rPr>
                <w:rFonts w:ascii="Times New Roman" w:hAnsi="Times New Roman" w:cs="Times New Roman"/>
                <w:sz w:val="24"/>
                <w:szCs w:val="24"/>
                <w:shd w:val="clear" w:color="auto" w:fill="FFFFFF"/>
              </w:rPr>
              <w:t>29.5. sagatavot 3-5 ZIZIMM mērķu sasniegšanas scenārijus un to aprakstus informatīvajam ziņojumam lēmumpieņ</w:t>
            </w:r>
            <w:r w:rsidR="001D5327">
              <w:rPr>
                <w:rFonts w:ascii="Times New Roman" w:hAnsi="Times New Roman" w:cs="Times New Roman"/>
                <w:sz w:val="24"/>
                <w:szCs w:val="24"/>
                <w:shd w:val="clear" w:color="auto" w:fill="FFFFFF"/>
              </w:rPr>
              <w:t>ē</w:t>
            </w:r>
            <w:r w:rsidRPr="00D34AAC">
              <w:rPr>
                <w:rFonts w:ascii="Times New Roman" w:hAnsi="Times New Roman" w:cs="Times New Roman"/>
                <w:sz w:val="24"/>
                <w:szCs w:val="24"/>
                <w:shd w:val="clear" w:color="auto" w:fill="FFFFFF"/>
              </w:rPr>
              <w:t>m</w:t>
            </w:r>
            <w:r w:rsidR="001D5327">
              <w:rPr>
                <w:rFonts w:ascii="Times New Roman" w:hAnsi="Times New Roman" w:cs="Times New Roman"/>
                <w:sz w:val="24"/>
                <w:szCs w:val="24"/>
                <w:shd w:val="clear" w:color="auto" w:fill="FFFFFF"/>
              </w:rPr>
              <w:t>ē</w:t>
            </w:r>
            <w:r w:rsidRPr="00D34AAC">
              <w:rPr>
                <w:rFonts w:ascii="Times New Roman" w:hAnsi="Times New Roman" w:cs="Times New Roman"/>
                <w:sz w:val="24"/>
                <w:szCs w:val="24"/>
                <w:shd w:val="clear" w:color="auto" w:fill="FFFFFF"/>
              </w:rPr>
              <w:t>jiem.</w:t>
            </w:r>
          </w:p>
        </w:tc>
        <w:tc>
          <w:tcPr>
            <w:tcW w:w="723" w:type="pct"/>
            <w:tcBorders>
              <w:top w:val="outset" w:sz="6" w:space="0" w:color="414142"/>
              <w:left w:val="outset" w:sz="6" w:space="0" w:color="414142"/>
              <w:bottom w:val="outset" w:sz="6" w:space="0" w:color="414142"/>
              <w:right w:val="outset" w:sz="6" w:space="0" w:color="414142"/>
            </w:tcBorders>
            <w:shd w:val="clear" w:color="auto" w:fill="auto"/>
          </w:tcPr>
          <w:p w14:paraId="21B4A004" w14:textId="5C11AB45"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115 000</w:t>
            </w:r>
          </w:p>
        </w:tc>
        <w:tc>
          <w:tcPr>
            <w:tcW w:w="724" w:type="pct"/>
            <w:tcBorders>
              <w:top w:val="outset" w:sz="6" w:space="0" w:color="414142"/>
              <w:left w:val="outset" w:sz="6" w:space="0" w:color="414142"/>
              <w:bottom w:val="outset" w:sz="6" w:space="0" w:color="414142"/>
              <w:right w:val="outset" w:sz="6" w:space="0" w:color="414142"/>
            </w:tcBorders>
            <w:shd w:val="clear" w:color="auto" w:fill="auto"/>
          </w:tcPr>
          <w:p w14:paraId="296B81C3" w14:textId="7388F87E" w:rsidR="009A3678" w:rsidRPr="009E1BF2" w:rsidRDefault="009A3678" w:rsidP="009A3678">
            <w:pPr>
              <w:spacing w:after="0" w:line="240" w:lineRule="auto"/>
              <w:jc w:val="center"/>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Latvijas Valsts mežzinātnes institūts “Silava”</w:t>
            </w:r>
          </w:p>
        </w:tc>
        <w:tc>
          <w:tcPr>
            <w:tcW w:w="657" w:type="pct"/>
            <w:tcBorders>
              <w:top w:val="outset" w:sz="6" w:space="0" w:color="414142"/>
              <w:left w:val="outset" w:sz="6" w:space="0" w:color="414142"/>
              <w:bottom w:val="outset" w:sz="6" w:space="0" w:color="414142"/>
              <w:right w:val="outset" w:sz="6" w:space="0" w:color="414142"/>
            </w:tcBorders>
            <w:shd w:val="clear" w:color="auto" w:fill="auto"/>
          </w:tcPr>
          <w:p w14:paraId="1C5DD42F" w14:textId="38F7CC20" w:rsidR="009A3678" w:rsidRPr="009E1BF2" w:rsidRDefault="009A3678" w:rsidP="009A3678">
            <w:pPr>
              <w:spacing w:after="0" w:line="240" w:lineRule="auto"/>
              <w:jc w:val="center"/>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Meža departaments</w:t>
            </w:r>
          </w:p>
        </w:tc>
      </w:tr>
      <w:tr w:rsidR="009A3678" w:rsidRPr="00BA5AEE" w14:paraId="130C97E5" w14:textId="77777777" w:rsidTr="00F00B3C">
        <w:tc>
          <w:tcPr>
            <w:tcW w:w="264" w:type="pct"/>
            <w:tcBorders>
              <w:top w:val="outset" w:sz="6" w:space="0" w:color="414142"/>
              <w:left w:val="outset" w:sz="6" w:space="0" w:color="414142"/>
              <w:bottom w:val="outset" w:sz="6" w:space="0" w:color="414142"/>
              <w:right w:val="outset" w:sz="6" w:space="0" w:color="414142"/>
            </w:tcBorders>
          </w:tcPr>
          <w:p w14:paraId="4D2F204C" w14:textId="77431B4F" w:rsidR="009A3678" w:rsidRPr="004B14AC" w:rsidRDefault="00D409EF" w:rsidP="009A3678">
            <w:pPr>
              <w:spacing w:after="0" w:line="240" w:lineRule="auto"/>
              <w:jc w:val="center"/>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30</w:t>
            </w:r>
            <w:r w:rsidR="009A3678"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23F6E385" w14:textId="2AC1BB8B" w:rsidR="009A3678" w:rsidRPr="009E1BF2" w:rsidRDefault="009A3678" w:rsidP="009A3678">
            <w:pPr>
              <w:tabs>
                <w:tab w:val="left" w:pos="930"/>
              </w:tabs>
              <w:spacing w:after="0" w:line="240" w:lineRule="auto"/>
              <w:rPr>
                <w:rFonts w:ascii="Times New Roman" w:eastAsia="Calibri" w:hAnsi="Times New Roman" w:cs="Times New Roman"/>
                <w:sz w:val="24"/>
                <w:szCs w:val="24"/>
              </w:rPr>
            </w:pPr>
            <w:r w:rsidRPr="009E1BF2">
              <w:rPr>
                <w:rFonts w:ascii="Times New Roman" w:eastAsia="Calibri" w:hAnsi="Times New Roman" w:cs="Times New Roman"/>
                <w:sz w:val="24"/>
                <w:szCs w:val="24"/>
              </w:rPr>
              <w:t>ZIZIMM mērķu sasniegšanai nepieciešamo lēmumu pieņemšanas atbalsta sistēmas izstrāde, optimālā pasākumu kopuma noteikšana un nepieciešamā finansējuma prognoze</w:t>
            </w:r>
          </w:p>
        </w:tc>
        <w:tc>
          <w:tcPr>
            <w:tcW w:w="1645" w:type="pct"/>
            <w:tcBorders>
              <w:top w:val="outset" w:sz="6" w:space="0" w:color="414142"/>
              <w:left w:val="outset" w:sz="6" w:space="0" w:color="414142"/>
              <w:bottom w:val="outset" w:sz="6" w:space="0" w:color="414142"/>
              <w:right w:val="outset" w:sz="6" w:space="0" w:color="414142"/>
            </w:tcBorders>
          </w:tcPr>
          <w:p w14:paraId="59CA7F0B" w14:textId="60141B59" w:rsidR="0081732C" w:rsidRPr="0081732C" w:rsidRDefault="0081732C" w:rsidP="0081732C">
            <w:pPr>
              <w:pStyle w:val="Standard"/>
              <w:rPr>
                <w:rFonts w:ascii="Times New Roman" w:hAnsi="Times New Roman" w:cs="Times New Roman"/>
                <w:spacing w:val="-2"/>
              </w:rPr>
            </w:pPr>
            <w:r>
              <w:rPr>
                <w:rFonts w:ascii="Times New Roman" w:hAnsi="Times New Roman" w:cs="Times New Roman"/>
                <w:spacing w:val="-2"/>
              </w:rPr>
              <w:t>30.</w:t>
            </w:r>
            <w:r w:rsidRPr="0081732C">
              <w:rPr>
                <w:rFonts w:ascii="Times New Roman" w:hAnsi="Times New Roman" w:cs="Times New Roman"/>
                <w:spacing w:val="-2"/>
              </w:rPr>
              <w:t xml:space="preserve">1. </w:t>
            </w:r>
            <w:r>
              <w:rPr>
                <w:rFonts w:ascii="Times New Roman" w:hAnsi="Times New Roman" w:cs="Times New Roman"/>
                <w:spacing w:val="-2"/>
              </w:rPr>
              <w:t>i</w:t>
            </w:r>
            <w:r w:rsidRPr="0081732C">
              <w:rPr>
                <w:rFonts w:ascii="Times New Roman" w:hAnsi="Times New Roman" w:cs="Times New Roman"/>
                <w:spacing w:val="-2"/>
              </w:rPr>
              <w:t>zstrādāt interaktīvu pasākumu darbības aprakstu, kā arī interaktīvu atspoguļojumu pasākumu ietekmei uz neto SEG emisijām, nodarbinātību un dzīvotņu kvalitāti</w:t>
            </w:r>
            <w:r w:rsidR="009B60F2">
              <w:rPr>
                <w:rFonts w:ascii="Times New Roman" w:hAnsi="Times New Roman" w:cs="Times New Roman"/>
                <w:spacing w:val="-2"/>
              </w:rPr>
              <w:t>;</w:t>
            </w:r>
          </w:p>
          <w:p w14:paraId="4878B50B" w14:textId="03904021" w:rsidR="0081732C" w:rsidRPr="0081732C" w:rsidRDefault="009B60F2" w:rsidP="0081732C">
            <w:pPr>
              <w:pStyle w:val="Standard"/>
              <w:rPr>
                <w:rFonts w:ascii="Times New Roman" w:hAnsi="Times New Roman" w:cs="Times New Roman"/>
                <w:spacing w:val="-2"/>
              </w:rPr>
            </w:pPr>
            <w:r>
              <w:rPr>
                <w:rFonts w:ascii="Times New Roman" w:hAnsi="Times New Roman" w:cs="Times New Roman"/>
                <w:spacing w:val="-2"/>
              </w:rPr>
              <w:t>30.</w:t>
            </w:r>
            <w:r w:rsidR="0081732C" w:rsidRPr="0081732C">
              <w:rPr>
                <w:rFonts w:ascii="Times New Roman" w:hAnsi="Times New Roman" w:cs="Times New Roman"/>
                <w:spacing w:val="-2"/>
              </w:rPr>
              <w:t xml:space="preserve">2. </w:t>
            </w:r>
            <w:r>
              <w:rPr>
                <w:rFonts w:ascii="Times New Roman" w:hAnsi="Times New Roman" w:cs="Times New Roman"/>
                <w:spacing w:val="-2"/>
              </w:rPr>
              <w:t>i</w:t>
            </w:r>
            <w:r w:rsidR="0081732C" w:rsidRPr="0081732C">
              <w:rPr>
                <w:rFonts w:ascii="Times New Roman" w:hAnsi="Times New Roman" w:cs="Times New Roman"/>
                <w:spacing w:val="-2"/>
              </w:rPr>
              <w:t>zstrādāt pieeju un algoritmus pasākumu interaktīvai atspoguļošanai, ņemot vērā dažādu pasākumu savstarpēji papildinošu vai izslēdzošu ietekmi, kā arī pasākumu realizācijas mērogu variācijas</w:t>
            </w:r>
            <w:r>
              <w:rPr>
                <w:rFonts w:ascii="Times New Roman" w:hAnsi="Times New Roman" w:cs="Times New Roman"/>
                <w:spacing w:val="-2"/>
              </w:rPr>
              <w:t>;</w:t>
            </w:r>
          </w:p>
          <w:p w14:paraId="59C63DFD" w14:textId="4E86F579" w:rsidR="0081732C" w:rsidRPr="0081732C" w:rsidRDefault="009B60F2" w:rsidP="0081732C">
            <w:pPr>
              <w:pStyle w:val="Standard"/>
              <w:rPr>
                <w:rFonts w:ascii="Times New Roman" w:hAnsi="Times New Roman" w:cs="Times New Roman"/>
                <w:spacing w:val="-2"/>
              </w:rPr>
            </w:pPr>
            <w:r>
              <w:rPr>
                <w:rFonts w:ascii="Times New Roman" w:hAnsi="Times New Roman" w:cs="Times New Roman"/>
                <w:spacing w:val="-2"/>
              </w:rPr>
              <w:t>30.</w:t>
            </w:r>
            <w:r w:rsidR="0081732C" w:rsidRPr="0081732C">
              <w:rPr>
                <w:rFonts w:ascii="Times New Roman" w:hAnsi="Times New Roman" w:cs="Times New Roman"/>
                <w:spacing w:val="-2"/>
              </w:rPr>
              <w:t xml:space="preserve">3. </w:t>
            </w:r>
            <w:r>
              <w:rPr>
                <w:rFonts w:ascii="Times New Roman" w:hAnsi="Times New Roman" w:cs="Times New Roman"/>
                <w:spacing w:val="-2"/>
              </w:rPr>
              <w:t>i</w:t>
            </w:r>
            <w:r w:rsidR="0081732C" w:rsidRPr="0081732C">
              <w:rPr>
                <w:rFonts w:ascii="Times New Roman" w:hAnsi="Times New Roman" w:cs="Times New Roman"/>
                <w:spacing w:val="-2"/>
              </w:rPr>
              <w:t>zstrādāt pieeju lietotnes izveidei un izstrādāt lietotnes testa versiju</w:t>
            </w:r>
            <w:r>
              <w:rPr>
                <w:rFonts w:ascii="Times New Roman" w:hAnsi="Times New Roman" w:cs="Times New Roman"/>
                <w:spacing w:val="-2"/>
              </w:rPr>
              <w:t>;</w:t>
            </w:r>
          </w:p>
          <w:p w14:paraId="011B8A3F" w14:textId="77777777" w:rsidR="009A3678" w:rsidRDefault="009B60F2" w:rsidP="0081732C">
            <w:pPr>
              <w:pStyle w:val="Standard"/>
              <w:rPr>
                <w:rFonts w:ascii="Times New Roman" w:hAnsi="Times New Roman" w:cs="Times New Roman"/>
                <w:spacing w:val="-2"/>
              </w:rPr>
            </w:pPr>
            <w:r>
              <w:rPr>
                <w:rFonts w:ascii="Times New Roman" w:hAnsi="Times New Roman" w:cs="Times New Roman"/>
                <w:spacing w:val="-2"/>
              </w:rPr>
              <w:t>30.</w:t>
            </w:r>
            <w:r w:rsidR="0081732C" w:rsidRPr="0081732C">
              <w:rPr>
                <w:rFonts w:ascii="Times New Roman" w:hAnsi="Times New Roman" w:cs="Times New Roman"/>
                <w:spacing w:val="-2"/>
              </w:rPr>
              <w:t xml:space="preserve">4. </w:t>
            </w:r>
            <w:r>
              <w:rPr>
                <w:rFonts w:ascii="Times New Roman" w:hAnsi="Times New Roman" w:cs="Times New Roman"/>
                <w:spacing w:val="-2"/>
              </w:rPr>
              <w:t>n</w:t>
            </w:r>
            <w:r w:rsidR="0081732C" w:rsidRPr="0081732C">
              <w:rPr>
                <w:rFonts w:ascii="Times New Roman" w:hAnsi="Times New Roman" w:cs="Times New Roman"/>
                <w:spacing w:val="-2"/>
              </w:rPr>
              <w:t>ovērtēt iespējas veikt pasākumu ietekmes rezultātu agriģēšanu reģionu līmenī</w:t>
            </w:r>
            <w:r w:rsidR="001D5327">
              <w:rPr>
                <w:rFonts w:ascii="Times New Roman" w:hAnsi="Times New Roman" w:cs="Times New Roman"/>
                <w:spacing w:val="-2"/>
              </w:rPr>
              <w:t>;</w:t>
            </w:r>
          </w:p>
          <w:p w14:paraId="51832BF9" w14:textId="6D688D4B" w:rsidR="001D5327" w:rsidRPr="009E1BF2" w:rsidRDefault="00746CC8" w:rsidP="0081732C">
            <w:pPr>
              <w:pStyle w:val="Standard"/>
              <w:rPr>
                <w:rFonts w:ascii="Times New Roman" w:hAnsi="Times New Roman" w:cs="Times New Roman"/>
                <w:spacing w:val="-2"/>
              </w:rPr>
            </w:pPr>
            <w:r w:rsidRPr="00746CC8">
              <w:rPr>
                <w:rFonts w:ascii="Times New Roman" w:hAnsi="Times New Roman" w:cs="Times New Roman"/>
                <w:spacing w:val="-2"/>
              </w:rPr>
              <w:t>30.5. veikt ietekmes uz tautsaimniecību novērtējumu 3-5 ZIZIMM mērķu sasniegšanas scenārijiem.</w:t>
            </w:r>
          </w:p>
        </w:tc>
        <w:tc>
          <w:tcPr>
            <w:tcW w:w="723" w:type="pct"/>
            <w:tcBorders>
              <w:top w:val="outset" w:sz="6" w:space="0" w:color="414142"/>
              <w:left w:val="outset" w:sz="6" w:space="0" w:color="414142"/>
              <w:bottom w:val="outset" w:sz="6" w:space="0" w:color="414142"/>
              <w:right w:val="outset" w:sz="6" w:space="0" w:color="414142"/>
            </w:tcBorders>
          </w:tcPr>
          <w:p w14:paraId="303AD450" w14:textId="1958F06F" w:rsidR="009A3678" w:rsidRPr="00110C8D" w:rsidRDefault="00D409EF"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t>9</w:t>
            </w:r>
            <w:r w:rsidR="009A3678" w:rsidRPr="00110C8D">
              <w:rPr>
                <w:rFonts w:ascii="Times New Roman" w:eastAsia="Times New Roman" w:hAnsi="Times New Roman" w:cs="Times New Roman"/>
                <w:sz w:val="24"/>
                <w:szCs w:val="24"/>
                <w:lang w:eastAsia="lv-LV"/>
              </w:rPr>
              <w:t>0 000</w:t>
            </w:r>
          </w:p>
        </w:tc>
        <w:tc>
          <w:tcPr>
            <w:tcW w:w="724" w:type="pct"/>
            <w:tcBorders>
              <w:top w:val="outset" w:sz="6" w:space="0" w:color="414142"/>
              <w:left w:val="outset" w:sz="6" w:space="0" w:color="414142"/>
              <w:bottom w:val="outset" w:sz="6" w:space="0" w:color="414142"/>
              <w:right w:val="outset" w:sz="6" w:space="0" w:color="414142"/>
            </w:tcBorders>
          </w:tcPr>
          <w:p w14:paraId="5BEFC745" w14:textId="6171D102" w:rsidR="009A3678" w:rsidRPr="009E1BF2" w:rsidRDefault="00365CBD" w:rsidP="009A367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Latvijas Biozinātņu un tehnoloģiju </w:t>
            </w:r>
            <w:r w:rsidR="009B60F2">
              <w:rPr>
                <w:rFonts w:ascii="Times New Roman" w:eastAsia="Times New Roman" w:hAnsi="Times New Roman" w:cs="Times New Roman"/>
                <w:sz w:val="24"/>
                <w:szCs w:val="24"/>
                <w:lang w:eastAsia="lv-LV"/>
              </w:rPr>
              <w:t>universitāte</w:t>
            </w:r>
          </w:p>
        </w:tc>
        <w:tc>
          <w:tcPr>
            <w:tcW w:w="657" w:type="pct"/>
            <w:tcBorders>
              <w:top w:val="outset" w:sz="6" w:space="0" w:color="414142"/>
              <w:left w:val="outset" w:sz="6" w:space="0" w:color="414142"/>
              <w:bottom w:val="outset" w:sz="6" w:space="0" w:color="414142"/>
              <w:right w:val="outset" w:sz="6" w:space="0" w:color="414142"/>
            </w:tcBorders>
          </w:tcPr>
          <w:p w14:paraId="18BC837A" w14:textId="3259776F" w:rsidR="009A3678" w:rsidRPr="009E1BF2" w:rsidRDefault="009A3678" w:rsidP="009A3678">
            <w:pPr>
              <w:spacing w:after="0" w:line="240" w:lineRule="auto"/>
              <w:jc w:val="center"/>
              <w:rPr>
                <w:rFonts w:ascii="Times New Roman" w:eastAsia="Times New Roman" w:hAnsi="Times New Roman" w:cs="Times New Roman"/>
                <w:sz w:val="24"/>
                <w:szCs w:val="24"/>
                <w:lang w:eastAsia="lv-LV"/>
              </w:rPr>
            </w:pPr>
            <w:r w:rsidRPr="009E1BF2">
              <w:rPr>
                <w:rFonts w:ascii="Times New Roman" w:eastAsia="Times New Roman" w:hAnsi="Times New Roman" w:cs="Times New Roman"/>
                <w:sz w:val="24"/>
                <w:szCs w:val="24"/>
                <w:lang w:eastAsia="lv-LV"/>
              </w:rPr>
              <w:t>Meža departaments</w:t>
            </w:r>
          </w:p>
        </w:tc>
      </w:tr>
      <w:tr w:rsidR="009A3678" w:rsidRPr="00D24A32" w14:paraId="357325B9" w14:textId="77777777" w:rsidTr="00F00B3C">
        <w:tc>
          <w:tcPr>
            <w:tcW w:w="264" w:type="pct"/>
            <w:tcBorders>
              <w:top w:val="outset" w:sz="6" w:space="0" w:color="414142"/>
              <w:left w:val="outset" w:sz="6" w:space="0" w:color="414142"/>
              <w:bottom w:val="outset" w:sz="6" w:space="0" w:color="414142"/>
              <w:right w:val="outset" w:sz="6" w:space="0" w:color="414142"/>
            </w:tcBorders>
          </w:tcPr>
          <w:p w14:paraId="4F279F25" w14:textId="4CFE569E" w:rsidR="009A3678" w:rsidRPr="004B14AC" w:rsidRDefault="004316DD"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31</w:t>
            </w:r>
            <w:r w:rsidR="009A3678" w:rsidRPr="004B14AC">
              <w:rPr>
                <w:rFonts w:ascii="Times New Roman" w:eastAsia="Times New Roman" w:hAnsi="Times New Roman" w:cs="Times New Roman"/>
                <w:sz w:val="24"/>
                <w:szCs w:val="24"/>
                <w:lang w:eastAsia="lv-LV"/>
              </w:rPr>
              <w:t>.</w:t>
            </w:r>
          </w:p>
        </w:tc>
        <w:tc>
          <w:tcPr>
            <w:tcW w:w="987" w:type="pct"/>
            <w:tcBorders>
              <w:top w:val="outset" w:sz="6" w:space="0" w:color="414142"/>
              <w:left w:val="outset" w:sz="6" w:space="0" w:color="414142"/>
              <w:bottom w:val="outset" w:sz="6" w:space="0" w:color="414142"/>
              <w:right w:val="outset" w:sz="6" w:space="0" w:color="414142"/>
            </w:tcBorders>
          </w:tcPr>
          <w:p w14:paraId="3E111DB7" w14:textId="1EC5C843" w:rsidR="009A3678" w:rsidRPr="00D24A32" w:rsidRDefault="009A3678" w:rsidP="009A3678">
            <w:pPr>
              <w:tabs>
                <w:tab w:val="left" w:pos="930"/>
              </w:tabs>
              <w:spacing w:after="0" w:line="240" w:lineRule="auto"/>
              <w:rPr>
                <w:rFonts w:ascii="Times New Roman" w:eastAsia="Calibri" w:hAnsi="Times New Roman" w:cs="Times New Roman"/>
                <w:sz w:val="24"/>
                <w:szCs w:val="24"/>
              </w:rPr>
            </w:pPr>
            <w:r w:rsidRPr="00D24A32">
              <w:rPr>
                <w:rFonts w:ascii="Times New Roman" w:eastAsia="Calibri" w:hAnsi="Times New Roman" w:cs="Times New Roman"/>
                <w:sz w:val="24"/>
                <w:szCs w:val="24"/>
              </w:rPr>
              <w:t>Latvijā audzētu saulespuķu attīstības perspektīvas</w:t>
            </w:r>
          </w:p>
        </w:tc>
        <w:tc>
          <w:tcPr>
            <w:tcW w:w="1645" w:type="pct"/>
            <w:tcBorders>
              <w:top w:val="outset" w:sz="6" w:space="0" w:color="414142"/>
              <w:left w:val="outset" w:sz="6" w:space="0" w:color="414142"/>
              <w:bottom w:val="outset" w:sz="6" w:space="0" w:color="414142"/>
              <w:right w:val="outset" w:sz="6" w:space="0" w:color="414142"/>
            </w:tcBorders>
          </w:tcPr>
          <w:p w14:paraId="343BBC97" w14:textId="4C337202" w:rsidR="009A3678" w:rsidRPr="00404895" w:rsidRDefault="00404895" w:rsidP="009A3678">
            <w:pPr>
              <w:spacing w:after="0"/>
              <w:rPr>
                <w:rFonts w:ascii="Times New Roman" w:hAnsi="Times New Roman" w:cs="Times New Roman"/>
                <w:sz w:val="24"/>
                <w:szCs w:val="24"/>
              </w:rPr>
            </w:pPr>
            <w:r w:rsidRPr="00404895">
              <w:rPr>
                <w:rFonts w:ascii="Times New Roman" w:hAnsi="Times New Roman" w:cs="Times New Roman"/>
                <w:sz w:val="24"/>
                <w:szCs w:val="24"/>
              </w:rPr>
              <w:t>31</w:t>
            </w:r>
            <w:r w:rsidR="009A3678" w:rsidRPr="00404895">
              <w:rPr>
                <w:rFonts w:ascii="Times New Roman" w:hAnsi="Times New Roman" w:cs="Times New Roman"/>
                <w:sz w:val="24"/>
                <w:szCs w:val="24"/>
              </w:rPr>
              <w:t>.1. turpināt Eiropā, Ukrainā un citur pasaulē radītu agrīno saulespuķu šķirņu un hibrīdu demonstrējumu Latvijas apstākļos  ap 10 šķirnēm, kuras varētu būt piemērotas uzlabotas kvalitātes saulespuķu eļļas ieguvei (2023.</w:t>
            </w:r>
            <w:r w:rsidR="00FE7E05">
              <w:rPr>
                <w:rFonts w:ascii="Times New Roman" w:hAnsi="Times New Roman" w:cs="Times New Roman"/>
                <w:sz w:val="24"/>
                <w:szCs w:val="24"/>
              </w:rPr>
              <w:t xml:space="preserve"> –</w:t>
            </w:r>
            <w:r w:rsidR="009A3678" w:rsidRPr="00404895">
              <w:rPr>
                <w:rFonts w:ascii="Times New Roman" w:hAnsi="Times New Roman" w:cs="Times New Roman"/>
                <w:sz w:val="24"/>
                <w:szCs w:val="24"/>
              </w:rPr>
              <w:t>2025.);</w:t>
            </w:r>
          </w:p>
          <w:p w14:paraId="72BEBC94" w14:textId="6CA9973B" w:rsidR="009A3678" w:rsidRPr="00404895" w:rsidRDefault="00404895" w:rsidP="009A3678">
            <w:pPr>
              <w:spacing w:after="0"/>
              <w:rPr>
                <w:rFonts w:ascii="Times New Roman" w:hAnsi="Times New Roman" w:cs="Times New Roman"/>
                <w:sz w:val="24"/>
                <w:szCs w:val="24"/>
              </w:rPr>
            </w:pPr>
            <w:r w:rsidRPr="00404895">
              <w:rPr>
                <w:rFonts w:ascii="Times New Roman" w:hAnsi="Times New Roman" w:cs="Times New Roman"/>
                <w:sz w:val="24"/>
                <w:szCs w:val="24"/>
              </w:rPr>
              <w:t>31</w:t>
            </w:r>
            <w:r w:rsidR="009A3678" w:rsidRPr="00404895">
              <w:rPr>
                <w:rFonts w:ascii="Times New Roman" w:hAnsi="Times New Roman" w:cs="Times New Roman"/>
                <w:sz w:val="24"/>
                <w:szCs w:val="24"/>
              </w:rPr>
              <w:t xml:space="preserve">.2.  novērtēt šo šķirņu ražību un sēklu kvalitāti, ieņēmību  vai izturību pret postošākajām </w:t>
            </w:r>
            <w:r w:rsidR="009A3678" w:rsidRPr="00404895">
              <w:rPr>
                <w:rFonts w:ascii="Times New Roman" w:hAnsi="Times New Roman" w:cs="Times New Roman"/>
                <w:sz w:val="24"/>
                <w:szCs w:val="24"/>
              </w:rPr>
              <w:lastRenderedPageBreak/>
              <w:t>saulespuķu slimībām,  piemērotību audzēšanai  integrētajā  (2023.</w:t>
            </w:r>
            <w:r w:rsidR="00FE7E05">
              <w:rPr>
                <w:rFonts w:ascii="Times New Roman" w:hAnsi="Times New Roman" w:cs="Times New Roman"/>
                <w:sz w:val="24"/>
                <w:szCs w:val="24"/>
              </w:rPr>
              <w:t xml:space="preserve"> –</w:t>
            </w:r>
            <w:r w:rsidR="009A3678" w:rsidRPr="00404895">
              <w:rPr>
                <w:rFonts w:ascii="Times New Roman" w:hAnsi="Times New Roman" w:cs="Times New Roman"/>
                <w:sz w:val="24"/>
                <w:szCs w:val="24"/>
              </w:rPr>
              <w:t xml:space="preserve">2025.) un bioloģiskajā audzēšanas sistēmā (2024. </w:t>
            </w:r>
            <w:r w:rsidR="00FE7E05">
              <w:rPr>
                <w:rFonts w:ascii="Times New Roman" w:hAnsi="Times New Roman" w:cs="Times New Roman"/>
                <w:sz w:val="24"/>
                <w:szCs w:val="24"/>
              </w:rPr>
              <w:t>–</w:t>
            </w:r>
            <w:r w:rsidR="009A3678" w:rsidRPr="00404895">
              <w:rPr>
                <w:rFonts w:ascii="Times New Roman" w:hAnsi="Times New Roman" w:cs="Times New Roman"/>
                <w:sz w:val="24"/>
                <w:szCs w:val="24"/>
              </w:rPr>
              <w:t xml:space="preserve"> 2025.) Latvijas agroklimatiskajos apstākļos; </w:t>
            </w:r>
          </w:p>
          <w:p w14:paraId="1A555DCC" w14:textId="54B06673" w:rsidR="009A3678" w:rsidRPr="00404895" w:rsidRDefault="00404895" w:rsidP="009A3678">
            <w:pPr>
              <w:spacing w:after="0"/>
              <w:rPr>
                <w:rFonts w:ascii="Times New Roman" w:hAnsi="Times New Roman" w:cs="Times New Roman"/>
                <w:sz w:val="24"/>
                <w:szCs w:val="24"/>
              </w:rPr>
            </w:pPr>
            <w:r w:rsidRPr="00404895">
              <w:rPr>
                <w:rFonts w:ascii="Times New Roman" w:hAnsi="Times New Roman" w:cs="Times New Roman"/>
                <w:sz w:val="24"/>
                <w:szCs w:val="24"/>
              </w:rPr>
              <w:t>31</w:t>
            </w:r>
            <w:r w:rsidR="009A3678" w:rsidRPr="00404895">
              <w:rPr>
                <w:rFonts w:ascii="Times New Roman" w:hAnsi="Times New Roman" w:cs="Times New Roman"/>
                <w:sz w:val="24"/>
                <w:szCs w:val="24"/>
              </w:rPr>
              <w:t xml:space="preserve">.3.  iegūt datus, lai izstrādātu ieteikumus saulespuķu audzēšanas tehnoloģijai  un šo tehnoloģiju agroekonomisko izvērtējumam Latvijas apstākļos (2025.); </w:t>
            </w:r>
          </w:p>
          <w:p w14:paraId="57FC2177" w14:textId="3C05746D" w:rsidR="009A3678" w:rsidRPr="00404895" w:rsidRDefault="00404895" w:rsidP="009A3678">
            <w:pPr>
              <w:spacing w:after="0"/>
              <w:rPr>
                <w:rFonts w:ascii="Times New Roman" w:hAnsi="Times New Roman" w:cs="Times New Roman"/>
                <w:sz w:val="24"/>
                <w:szCs w:val="24"/>
              </w:rPr>
            </w:pPr>
            <w:r w:rsidRPr="00404895">
              <w:rPr>
                <w:rFonts w:ascii="Times New Roman" w:hAnsi="Times New Roman" w:cs="Times New Roman"/>
                <w:sz w:val="24"/>
                <w:szCs w:val="24"/>
              </w:rPr>
              <w:t>31</w:t>
            </w:r>
            <w:r w:rsidR="009A3678" w:rsidRPr="00404895">
              <w:rPr>
                <w:rFonts w:ascii="Times New Roman" w:hAnsi="Times New Roman" w:cs="Times New Roman"/>
                <w:sz w:val="24"/>
                <w:szCs w:val="24"/>
              </w:rPr>
              <w:t>.4.  veikt analītisku izvērtējumu laboratorijās, nosakot iegūtās eļļas daudzumu un kvalitāti, tai skaitā vērtīgo taukskābju īpatsvaru;</w:t>
            </w:r>
          </w:p>
          <w:p w14:paraId="31ADD610" w14:textId="2093D400" w:rsidR="009A3678" w:rsidRPr="00404895" w:rsidRDefault="00404895" w:rsidP="009A3678">
            <w:pPr>
              <w:spacing w:after="0"/>
              <w:rPr>
                <w:rFonts w:ascii="Times New Roman" w:hAnsi="Times New Roman" w:cs="Times New Roman"/>
              </w:rPr>
            </w:pPr>
            <w:r w:rsidRPr="00404895">
              <w:rPr>
                <w:rFonts w:ascii="Times New Roman" w:hAnsi="Times New Roman" w:cs="Times New Roman"/>
                <w:sz w:val="24"/>
                <w:szCs w:val="24"/>
              </w:rPr>
              <w:t>31</w:t>
            </w:r>
            <w:r w:rsidR="009A3678" w:rsidRPr="00404895">
              <w:rPr>
                <w:rFonts w:ascii="Times New Roman" w:hAnsi="Times New Roman" w:cs="Times New Roman"/>
                <w:sz w:val="24"/>
                <w:szCs w:val="24"/>
              </w:rPr>
              <w:t>.5.  īstenot publicitātes un informatīvos pasākumus par pētījuma rezultātiem (lauku dienu demonstrējumi 1x sezonā, sniegt prezentācijas pasākumos, publikācijas</w:t>
            </w:r>
            <w:r w:rsidR="009A3678" w:rsidRPr="00404895">
              <w:t xml:space="preserve"> </w:t>
            </w:r>
            <w:r w:rsidR="009A3678" w:rsidRPr="00404895">
              <w:rPr>
                <w:rFonts w:ascii="Times New Roman" w:hAnsi="Times New Roman" w:cs="Times New Roman"/>
                <w:sz w:val="24"/>
                <w:szCs w:val="24"/>
              </w:rPr>
              <w:t>populārzinātniskos izdevumos lauksaimniekiem).</w:t>
            </w:r>
          </w:p>
        </w:tc>
        <w:tc>
          <w:tcPr>
            <w:tcW w:w="723" w:type="pct"/>
            <w:tcBorders>
              <w:top w:val="outset" w:sz="6" w:space="0" w:color="414142"/>
              <w:left w:val="outset" w:sz="6" w:space="0" w:color="414142"/>
              <w:bottom w:val="outset" w:sz="6" w:space="0" w:color="414142"/>
              <w:right w:val="outset" w:sz="6" w:space="0" w:color="414142"/>
            </w:tcBorders>
          </w:tcPr>
          <w:p w14:paraId="74FA02D2" w14:textId="079DE799"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eastAsia="Times New Roman" w:hAnsi="Times New Roman" w:cs="Times New Roman"/>
                <w:sz w:val="24"/>
                <w:szCs w:val="24"/>
                <w:lang w:eastAsia="lv-LV"/>
              </w:rPr>
              <w:lastRenderedPageBreak/>
              <w:t>50 000</w:t>
            </w:r>
          </w:p>
        </w:tc>
        <w:tc>
          <w:tcPr>
            <w:tcW w:w="724" w:type="pct"/>
            <w:tcBorders>
              <w:top w:val="outset" w:sz="6" w:space="0" w:color="414142"/>
              <w:left w:val="outset" w:sz="6" w:space="0" w:color="414142"/>
              <w:bottom w:val="outset" w:sz="6" w:space="0" w:color="414142"/>
              <w:right w:val="outset" w:sz="6" w:space="0" w:color="414142"/>
            </w:tcBorders>
          </w:tcPr>
          <w:p w14:paraId="364B186B" w14:textId="4074D0F3" w:rsidR="009A3678" w:rsidRPr="00D24A32" w:rsidRDefault="00F821C4" w:rsidP="00FF05D7">
            <w:pPr>
              <w:spacing w:after="0" w:line="240" w:lineRule="auto"/>
              <w:jc w:val="center"/>
              <w:rPr>
                <w:rFonts w:ascii="Times New Roman" w:eastAsia="Times New Roman" w:hAnsi="Times New Roman" w:cs="Times New Roman"/>
                <w:sz w:val="24"/>
                <w:szCs w:val="24"/>
                <w:lang w:eastAsia="lv-LV"/>
              </w:rPr>
            </w:pPr>
            <w:r w:rsidRPr="00F821C4">
              <w:rPr>
                <w:rFonts w:ascii="Times New Roman" w:eastAsia="Times New Roman" w:hAnsi="Times New Roman" w:cs="Times New Roman"/>
                <w:sz w:val="24"/>
                <w:szCs w:val="24"/>
                <w:lang w:eastAsia="lv-LV"/>
              </w:rPr>
              <w:t>Agroresursu un ekonomikas institūts</w:t>
            </w:r>
          </w:p>
        </w:tc>
        <w:tc>
          <w:tcPr>
            <w:tcW w:w="657" w:type="pct"/>
            <w:tcBorders>
              <w:top w:val="outset" w:sz="6" w:space="0" w:color="414142"/>
              <w:left w:val="outset" w:sz="6" w:space="0" w:color="414142"/>
              <w:bottom w:val="outset" w:sz="6" w:space="0" w:color="414142"/>
              <w:right w:val="outset" w:sz="6" w:space="0" w:color="414142"/>
            </w:tcBorders>
          </w:tcPr>
          <w:p w14:paraId="79F48A86" w14:textId="057C7097" w:rsidR="009A3678" w:rsidRPr="00D24A32" w:rsidRDefault="009A3678" w:rsidP="009A3678">
            <w:pPr>
              <w:spacing w:after="0" w:line="240" w:lineRule="auto"/>
              <w:jc w:val="center"/>
              <w:rPr>
                <w:rFonts w:ascii="Times New Roman" w:eastAsia="Times New Roman" w:hAnsi="Times New Roman" w:cs="Times New Roman"/>
                <w:sz w:val="24"/>
                <w:szCs w:val="24"/>
                <w:lang w:eastAsia="lv-LV"/>
              </w:rPr>
            </w:pPr>
            <w:r w:rsidRPr="00D24A32">
              <w:rPr>
                <w:rFonts w:ascii="Times New Roman" w:eastAsia="Times New Roman" w:hAnsi="Times New Roman" w:cs="Times New Roman"/>
                <w:sz w:val="24"/>
                <w:szCs w:val="24"/>
                <w:lang w:eastAsia="lv-LV"/>
              </w:rPr>
              <w:t>Lauksaim</w:t>
            </w:r>
            <w:r>
              <w:rPr>
                <w:rFonts w:ascii="Times New Roman" w:eastAsia="Times New Roman" w:hAnsi="Times New Roman" w:cs="Times New Roman"/>
                <w:sz w:val="24"/>
                <w:szCs w:val="24"/>
                <w:lang w:eastAsia="lv-LV"/>
              </w:rPr>
              <w:softHyphen/>
            </w:r>
            <w:r w:rsidRPr="00D24A32">
              <w:rPr>
                <w:rFonts w:ascii="Times New Roman" w:eastAsia="Times New Roman" w:hAnsi="Times New Roman" w:cs="Times New Roman"/>
                <w:sz w:val="24"/>
                <w:szCs w:val="24"/>
                <w:lang w:eastAsia="lv-LV"/>
              </w:rPr>
              <w:t>niecības departaments</w:t>
            </w:r>
          </w:p>
        </w:tc>
      </w:tr>
      <w:tr w:rsidR="009A3678" w:rsidRPr="00D24A32" w14:paraId="6C8816AA" w14:textId="77777777" w:rsidTr="00F00B3C">
        <w:tc>
          <w:tcPr>
            <w:tcW w:w="264" w:type="pct"/>
            <w:tcBorders>
              <w:top w:val="outset" w:sz="6" w:space="0" w:color="414142"/>
              <w:left w:val="outset" w:sz="6" w:space="0" w:color="414142"/>
              <w:bottom w:val="outset" w:sz="6" w:space="0" w:color="414142"/>
              <w:right w:val="outset" w:sz="6" w:space="0" w:color="414142"/>
            </w:tcBorders>
          </w:tcPr>
          <w:p w14:paraId="42482418" w14:textId="2901C836" w:rsidR="009A3678" w:rsidRPr="004B14AC" w:rsidRDefault="008F43FE"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32.</w:t>
            </w:r>
          </w:p>
        </w:tc>
        <w:tc>
          <w:tcPr>
            <w:tcW w:w="987" w:type="pct"/>
            <w:tcBorders>
              <w:top w:val="outset" w:sz="6" w:space="0" w:color="414142"/>
              <w:left w:val="outset" w:sz="6" w:space="0" w:color="414142"/>
              <w:bottom w:val="outset" w:sz="6" w:space="0" w:color="414142"/>
              <w:right w:val="outset" w:sz="6" w:space="0" w:color="414142"/>
            </w:tcBorders>
          </w:tcPr>
          <w:p w14:paraId="327900A9" w14:textId="77777777" w:rsidR="009A3678" w:rsidRPr="008C4E36" w:rsidRDefault="009A3678" w:rsidP="009A3678">
            <w:pPr>
              <w:jc w:val="both"/>
              <w:rPr>
                <w:rFonts w:ascii="Times New Roman" w:hAnsi="Times New Roman" w:cs="Times New Roman"/>
                <w:bCs/>
                <w:sz w:val="24"/>
                <w:szCs w:val="24"/>
              </w:rPr>
            </w:pPr>
            <w:r w:rsidRPr="008C4E36">
              <w:rPr>
                <w:rFonts w:ascii="Times New Roman" w:hAnsi="Times New Roman" w:cs="Times New Roman"/>
                <w:bCs/>
                <w:sz w:val="24"/>
                <w:szCs w:val="24"/>
              </w:rPr>
              <w:t>Latvijas vietējās bites populācijas ģenētiskā materiāla izpēte un saglabāšana</w:t>
            </w:r>
          </w:p>
          <w:p w14:paraId="649D90BF" w14:textId="66373B66" w:rsidR="009A3678" w:rsidRPr="00515B73" w:rsidRDefault="009A3678" w:rsidP="009A3678">
            <w:pPr>
              <w:tabs>
                <w:tab w:val="left" w:pos="930"/>
              </w:tabs>
              <w:spacing w:after="0" w:line="240" w:lineRule="auto"/>
              <w:rPr>
                <w:rFonts w:ascii="Times New Roman" w:eastAsia="Calibri" w:hAnsi="Times New Roman" w:cs="Times New Roman"/>
                <w:sz w:val="24"/>
                <w:szCs w:val="24"/>
              </w:rPr>
            </w:pPr>
          </w:p>
        </w:tc>
        <w:tc>
          <w:tcPr>
            <w:tcW w:w="1645" w:type="pct"/>
            <w:tcBorders>
              <w:top w:val="outset" w:sz="6" w:space="0" w:color="414142"/>
              <w:left w:val="outset" w:sz="6" w:space="0" w:color="414142"/>
              <w:bottom w:val="outset" w:sz="6" w:space="0" w:color="414142"/>
              <w:right w:val="outset" w:sz="6" w:space="0" w:color="414142"/>
            </w:tcBorders>
          </w:tcPr>
          <w:p w14:paraId="6B11B700" w14:textId="3B30D368" w:rsidR="009A3678" w:rsidRPr="000C1878" w:rsidRDefault="000C1878" w:rsidP="009A3678">
            <w:pPr>
              <w:spacing w:after="0"/>
              <w:jc w:val="both"/>
              <w:rPr>
                <w:rFonts w:ascii="Times New Roman" w:hAnsi="Times New Roman" w:cs="Times New Roman"/>
                <w:sz w:val="24"/>
                <w:szCs w:val="24"/>
              </w:rPr>
            </w:pPr>
            <w:r w:rsidRPr="000C1878">
              <w:rPr>
                <w:rFonts w:ascii="Times New Roman" w:hAnsi="Times New Roman" w:cs="Times New Roman"/>
                <w:sz w:val="24"/>
                <w:szCs w:val="24"/>
              </w:rPr>
              <w:t>32.</w:t>
            </w:r>
            <w:r w:rsidR="009A3678" w:rsidRPr="000C1878">
              <w:rPr>
                <w:rFonts w:ascii="Times New Roman" w:hAnsi="Times New Roman" w:cs="Times New Roman"/>
                <w:sz w:val="24"/>
                <w:szCs w:val="24"/>
              </w:rPr>
              <w:t>1.</w:t>
            </w:r>
            <w:r w:rsidRPr="000C1878">
              <w:rPr>
                <w:rFonts w:ascii="Times New Roman" w:hAnsi="Times New Roman" w:cs="Times New Roman"/>
                <w:sz w:val="24"/>
                <w:szCs w:val="24"/>
              </w:rPr>
              <w:t> s</w:t>
            </w:r>
            <w:r w:rsidR="009A3678" w:rsidRPr="000C1878">
              <w:rPr>
                <w:rFonts w:ascii="Times New Roman" w:hAnsi="Times New Roman" w:cs="Times New Roman"/>
                <w:sz w:val="24"/>
                <w:szCs w:val="24"/>
              </w:rPr>
              <w:t>adarbībā ar Latvijas biškopjiem, ievākt bioloģisko materiālu paraugus no dažādām saimēm, kas pēc ārējām morfoloģiskajām pazīmēm varētu būt Rietumeiropas tumšās bite (</w:t>
            </w:r>
            <w:r w:rsidR="009A3678" w:rsidRPr="000C1878">
              <w:rPr>
                <w:rFonts w:ascii="Times New Roman" w:hAnsi="Times New Roman" w:cs="Times New Roman"/>
                <w:i/>
                <w:iCs/>
                <w:sz w:val="24"/>
                <w:szCs w:val="24"/>
              </w:rPr>
              <w:t>Apis mellifera mellifera</w:t>
            </w:r>
            <w:r w:rsidR="009A3678" w:rsidRPr="000C1878">
              <w:rPr>
                <w:rFonts w:ascii="Times New Roman" w:hAnsi="Times New Roman" w:cs="Times New Roman"/>
                <w:sz w:val="24"/>
                <w:szCs w:val="24"/>
              </w:rPr>
              <w:t xml:space="preserve"> L.)</w:t>
            </w:r>
            <w:r w:rsidRPr="000C1878">
              <w:rPr>
                <w:rFonts w:ascii="Times New Roman" w:hAnsi="Times New Roman" w:cs="Times New Roman"/>
                <w:sz w:val="24"/>
                <w:szCs w:val="24"/>
              </w:rPr>
              <w:t>;</w:t>
            </w:r>
          </w:p>
          <w:p w14:paraId="21A67A9B" w14:textId="4E29C02C" w:rsidR="009A3678" w:rsidRPr="000C1878" w:rsidRDefault="000C1878" w:rsidP="009A3678">
            <w:pPr>
              <w:spacing w:after="0"/>
              <w:jc w:val="both"/>
              <w:rPr>
                <w:rFonts w:ascii="Times New Roman" w:hAnsi="Times New Roman" w:cs="Times New Roman"/>
                <w:sz w:val="24"/>
                <w:szCs w:val="24"/>
              </w:rPr>
            </w:pPr>
            <w:r w:rsidRPr="000C1878">
              <w:rPr>
                <w:rFonts w:ascii="Times New Roman" w:hAnsi="Times New Roman" w:cs="Times New Roman"/>
                <w:sz w:val="24"/>
                <w:szCs w:val="24"/>
              </w:rPr>
              <w:t>32.</w:t>
            </w:r>
            <w:r w:rsidR="009A3678" w:rsidRPr="000C1878">
              <w:rPr>
                <w:rFonts w:ascii="Times New Roman" w:hAnsi="Times New Roman" w:cs="Times New Roman"/>
                <w:sz w:val="24"/>
                <w:szCs w:val="24"/>
              </w:rPr>
              <w:t xml:space="preserve">2. </w:t>
            </w:r>
            <w:r w:rsidRPr="000C1878">
              <w:rPr>
                <w:rFonts w:ascii="Times New Roman" w:hAnsi="Times New Roman" w:cs="Times New Roman"/>
                <w:sz w:val="24"/>
                <w:szCs w:val="24"/>
              </w:rPr>
              <w:t>v</w:t>
            </w:r>
            <w:r w:rsidR="009A3678" w:rsidRPr="000C1878">
              <w:rPr>
                <w:rFonts w:ascii="Times New Roman" w:hAnsi="Times New Roman" w:cs="Times New Roman"/>
                <w:sz w:val="24"/>
                <w:szCs w:val="24"/>
              </w:rPr>
              <w:t>eikt ievākto paraugu bišu spārnu morfoloģisko un DNS analīzi</w:t>
            </w:r>
            <w:r w:rsidRPr="000C1878">
              <w:rPr>
                <w:rFonts w:ascii="Times New Roman" w:hAnsi="Times New Roman" w:cs="Times New Roman"/>
                <w:sz w:val="24"/>
                <w:szCs w:val="24"/>
              </w:rPr>
              <w:t>;</w:t>
            </w:r>
          </w:p>
          <w:p w14:paraId="0ABA4CAD" w14:textId="579C3826" w:rsidR="009A3678" w:rsidRPr="000C1878" w:rsidRDefault="000C1878" w:rsidP="009A3678">
            <w:pPr>
              <w:spacing w:after="0"/>
              <w:jc w:val="both"/>
              <w:rPr>
                <w:rFonts w:ascii="Times New Roman" w:hAnsi="Times New Roman" w:cs="Times New Roman"/>
                <w:sz w:val="24"/>
                <w:szCs w:val="24"/>
              </w:rPr>
            </w:pPr>
            <w:r w:rsidRPr="000C1878">
              <w:rPr>
                <w:rFonts w:ascii="Times New Roman" w:hAnsi="Times New Roman" w:cs="Times New Roman"/>
                <w:sz w:val="24"/>
                <w:szCs w:val="24"/>
              </w:rPr>
              <w:t>32.</w:t>
            </w:r>
            <w:r w:rsidR="009A3678" w:rsidRPr="000C1878">
              <w:rPr>
                <w:rFonts w:ascii="Times New Roman" w:hAnsi="Times New Roman" w:cs="Times New Roman"/>
                <w:sz w:val="24"/>
                <w:szCs w:val="24"/>
              </w:rPr>
              <w:t xml:space="preserve">3. </w:t>
            </w:r>
            <w:r w:rsidRPr="000C1878">
              <w:rPr>
                <w:rFonts w:ascii="Times New Roman" w:hAnsi="Times New Roman" w:cs="Times New Roman"/>
                <w:sz w:val="24"/>
                <w:szCs w:val="24"/>
              </w:rPr>
              <w:t>d</w:t>
            </w:r>
            <w:r w:rsidR="009A3678" w:rsidRPr="000C1878">
              <w:rPr>
                <w:rFonts w:ascii="Times New Roman" w:hAnsi="Times New Roman" w:cs="Times New Roman"/>
                <w:sz w:val="24"/>
                <w:szCs w:val="24"/>
              </w:rPr>
              <w:t>ravās vērtēt iegūtā materiāla atbilstību Latvijas vietējās bites kvantitatīvajām (ziemotspēja, barības patēriņš, attīstība sezonas laikā)  un kvalitatīvajām (iedzimtība, slimību izturība, ārējais izskats) prasībām</w:t>
            </w:r>
            <w:r w:rsidRPr="000C1878">
              <w:rPr>
                <w:rFonts w:ascii="Times New Roman" w:hAnsi="Times New Roman" w:cs="Times New Roman"/>
                <w:sz w:val="24"/>
                <w:szCs w:val="24"/>
              </w:rPr>
              <w:t>;</w:t>
            </w:r>
          </w:p>
          <w:p w14:paraId="0BC6DC09" w14:textId="4B25EA62" w:rsidR="009A3678" w:rsidRPr="000C1878" w:rsidRDefault="000C1878" w:rsidP="00A20032">
            <w:pPr>
              <w:spacing w:after="0"/>
              <w:jc w:val="both"/>
              <w:rPr>
                <w:rFonts w:ascii="Times New Roman" w:hAnsi="Times New Roman" w:cs="Times New Roman"/>
              </w:rPr>
            </w:pPr>
            <w:r w:rsidRPr="000C1878">
              <w:rPr>
                <w:rFonts w:ascii="Times New Roman" w:hAnsi="Times New Roman" w:cs="Times New Roman"/>
                <w:sz w:val="24"/>
                <w:szCs w:val="24"/>
              </w:rPr>
              <w:t>32.</w:t>
            </w:r>
            <w:r w:rsidR="009A3678" w:rsidRPr="000C1878">
              <w:rPr>
                <w:rFonts w:ascii="Times New Roman" w:hAnsi="Times New Roman" w:cs="Times New Roman"/>
                <w:sz w:val="24"/>
                <w:szCs w:val="24"/>
              </w:rPr>
              <w:t xml:space="preserve">4. </w:t>
            </w:r>
            <w:r w:rsidR="00A20032">
              <w:rPr>
                <w:rFonts w:ascii="Times New Roman" w:hAnsi="Times New Roman" w:cs="Times New Roman"/>
                <w:sz w:val="24"/>
                <w:szCs w:val="24"/>
              </w:rPr>
              <w:t>v</w:t>
            </w:r>
            <w:r w:rsidR="00A20032" w:rsidRPr="00A20032">
              <w:rPr>
                <w:rFonts w:ascii="Times New Roman" w:hAnsi="Times New Roman" w:cs="Times New Roman"/>
                <w:sz w:val="24"/>
                <w:szCs w:val="24"/>
              </w:rPr>
              <w:t>eikt informācijas apmaiņu ar NORDgen un biškopības nozares organizācijām bišu ģenētisko resursu saglabāšanas jautājumos.</w:t>
            </w:r>
          </w:p>
        </w:tc>
        <w:tc>
          <w:tcPr>
            <w:tcW w:w="723" w:type="pct"/>
            <w:tcBorders>
              <w:top w:val="outset" w:sz="6" w:space="0" w:color="414142"/>
              <w:left w:val="outset" w:sz="6" w:space="0" w:color="414142"/>
              <w:bottom w:val="outset" w:sz="6" w:space="0" w:color="414142"/>
              <w:right w:val="outset" w:sz="6" w:space="0" w:color="414142"/>
            </w:tcBorders>
          </w:tcPr>
          <w:p w14:paraId="66F40748" w14:textId="4C5C3380" w:rsidR="009A3678" w:rsidRPr="00110C8D" w:rsidRDefault="009A3678" w:rsidP="009A3678">
            <w:pPr>
              <w:spacing w:after="0" w:line="240" w:lineRule="auto"/>
              <w:jc w:val="center"/>
              <w:rPr>
                <w:rFonts w:ascii="Times New Roman" w:eastAsia="Times New Roman" w:hAnsi="Times New Roman" w:cs="Times New Roman"/>
                <w:sz w:val="24"/>
                <w:szCs w:val="24"/>
                <w:lang w:eastAsia="lv-LV"/>
              </w:rPr>
            </w:pPr>
            <w:r w:rsidRPr="00110C8D">
              <w:rPr>
                <w:rFonts w:ascii="Times New Roman" w:hAnsi="Times New Roman" w:cs="Times New Roman"/>
                <w:sz w:val="24"/>
                <w:szCs w:val="24"/>
              </w:rPr>
              <w:t>15</w:t>
            </w:r>
            <w:r w:rsidR="000C1878" w:rsidRPr="00110C8D">
              <w:rPr>
                <w:rFonts w:ascii="Times New Roman" w:hAnsi="Times New Roman" w:cs="Times New Roman"/>
                <w:sz w:val="24"/>
                <w:szCs w:val="24"/>
              </w:rPr>
              <w:t xml:space="preserve"> </w:t>
            </w:r>
            <w:r w:rsidRPr="00110C8D">
              <w:rPr>
                <w:rFonts w:ascii="Times New Roman" w:hAnsi="Times New Roman" w:cs="Times New Roman"/>
                <w:sz w:val="24"/>
                <w:szCs w:val="24"/>
              </w:rPr>
              <w:t xml:space="preserve">500 </w:t>
            </w:r>
          </w:p>
        </w:tc>
        <w:tc>
          <w:tcPr>
            <w:tcW w:w="724" w:type="pct"/>
            <w:tcBorders>
              <w:top w:val="outset" w:sz="6" w:space="0" w:color="414142"/>
              <w:left w:val="outset" w:sz="6" w:space="0" w:color="414142"/>
              <w:bottom w:val="outset" w:sz="6" w:space="0" w:color="414142"/>
              <w:right w:val="outset" w:sz="6" w:space="0" w:color="414142"/>
            </w:tcBorders>
          </w:tcPr>
          <w:p w14:paraId="3AC82FF8" w14:textId="3A4361C7" w:rsidR="009A3678" w:rsidRPr="00515B73" w:rsidRDefault="004C6F20" w:rsidP="004C6F2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657" w:type="pct"/>
            <w:tcBorders>
              <w:top w:val="outset" w:sz="6" w:space="0" w:color="414142"/>
              <w:left w:val="outset" w:sz="6" w:space="0" w:color="414142"/>
              <w:bottom w:val="outset" w:sz="6" w:space="0" w:color="414142"/>
              <w:right w:val="outset" w:sz="6" w:space="0" w:color="414142"/>
            </w:tcBorders>
          </w:tcPr>
          <w:p w14:paraId="61AE0052" w14:textId="77777777" w:rsidR="009A3678" w:rsidRDefault="008F43FE" w:rsidP="009A3678">
            <w:pPr>
              <w:spacing w:after="0" w:line="240" w:lineRule="auto"/>
              <w:jc w:val="center"/>
              <w:rPr>
                <w:rFonts w:ascii="Times New Roman" w:eastAsia="Times New Roman" w:hAnsi="Times New Roman" w:cs="Times New Roman"/>
                <w:sz w:val="24"/>
                <w:szCs w:val="24"/>
                <w:lang w:eastAsia="lv-LV"/>
              </w:rPr>
            </w:pPr>
            <w:r w:rsidRPr="008F43FE">
              <w:rPr>
                <w:rFonts w:ascii="Times New Roman" w:eastAsia="Times New Roman" w:hAnsi="Times New Roman" w:cs="Times New Roman"/>
                <w:sz w:val="24"/>
                <w:szCs w:val="24"/>
                <w:lang w:eastAsia="lv-LV"/>
              </w:rPr>
              <w:t>Lauksaim-niecības departaments</w:t>
            </w:r>
          </w:p>
          <w:p w14:paraId="2CE51CA1" w14:textId="5CB688E1" w:rsidR="00803EE3" w:rsidRPr="00515B73" w:rsidRDefault="00803EE3" w:rsidP="009A3678">
            <w:pPr>
              <w:spacing w:after="0" w:line="240" w:lineRule="auto"/>
              <w:jc w:val="center"/>
              <w:rPr>
                <w:rFonts w:ascii="Times New Roman" w:eastAsia="Times New Roman" w:hAnsi="Times New Roman" w:cs="Times New Roman"/>
                <w:sz w:val="24"/>
                <w:szCs w:val="24"/>
                <w:lang w:eastAsia="lv-LV"/>
              </w:rPr>
            </w:pPr>
          </w:p>
        </w:tc>
      </w:tr>
      <w:tr w:rsidR="00983A72" w:rsidRPr="00D24A32" w14:paraId="0D2B814F" w14:textId="77777777" w:rsidTr="00F00B3C">
        <w:tc>
          <w:tcPr>
            <w:tcW w:w="264" w:type="pct"/>
            <w:tcBorders>
              <w:top w:val="outset" w:sz="6" w:space="0" w:color="414142"/>
              <w:left w:val="outset" w:sz="6" w:space="0" w:color="414142"/>
              <w:bottom w:val="outset" w:sz="6" w:space="0" w:color="414142"/>
              <w:right w:val="outset" w:sz="6" w:space="0" w:color="414142"/>
            </w:tcBorders>
          </w:tcPr>
          <w:p w14:paraId="5DE1680F" w14:textId="7F13199D" w:rsidR="00983A72" w:rsidRPr="004B14AC" w:rsidRDefault="00983A72"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33.</w:t>
            </w:r>
          </w:p>
        </w:tc>
        <w:tc>
          <w:tcPr>
            <w:tcW w:w="987" w:type="pct"/>
            <w:tcBorders>
              <w:top w:val="outset" w:sz="6" w:space="0" w:color="414142"/>
              <w:left w:val="outset" w:sz="6" w:space="0" w:color="414142"/>
              <w:bottom w:val="outset" w:sz="6" w:space="0" w:color="414142"/>
              <w:right w:val="outset" w:sz="6" w:space="0" w:color="414142"/>
            </w:tcBorders>
          </w:tcPr>
          <w:p w14:paraId="2B61DD3E" w14:textId="4EC43AAD" w:rsidR="00983A72" w:rsidRPr="008C4E36" w:rsidRDefault="00184B44" w:rsidP="009A3678">
            <w:pPr>
              <w:jc w:val="both"/>
              <w:rPr>
                <w:rFonts w:ascii="Times New Roman" w:hAnsi="Times New Roman" w:cs="Times New Roman"/>
                <w:bCs/>
                <w:sz w:val="24"/>
                <w:szCs w:val="24"/>
              </w:rPr>
            </w:pPr>
            <w:r w:rsidRPr="00184B44">
              <w:rPr>
                <w:rFonts w:ascii="Times New Roman" w:hAnsi="Times New Roman" w:cs="Times New Roman"/>
                <w:bCs/>
                <w:sz w:val="24"/>
                <w:szCs w:val="24"/>
              </w:rPr>
              <w:t xml:space="preserve">Meža cūku skaita un populācijas blīvuma kontroles metodikas izstrāde un  sistēmas </w:t>
            </w:r>
            <w:r w:rsidRPr="00184B44">
              <w:rPr>
                <w:rFonts w:ascii="Times New Roman" w:hAnsi="Times New Roman" w:cs="Times New Roman"/>
                <w:bCs/>
                <w:sz w:val="24"/>
                <w:szCs w:val="24"/>
              </w:rPr>
              <w:lastRenderedPageBreak/>
              <w:t>ieviešana Latvijā, lai novērstu Āfrikas cūku mēra (ĀCM) izplatību</w:t>
            </w:r>
          </w:p>
        </w:tc>
        <w:tc>
          <w:tcPr>
            <w:tcW w:w="1645" w:type="pct"/>
            <w:tcBorders>
              <w:top w:val="outset" w:sz="6" w:space="0" w:color="414142"/>
              <w:left w:val="outset" w:sz="6" w:space="0" w:color="414142"/>
              <w:bottom w:val="outset" w:sz="6" w:space="0" w:color="414142"/>
              <w:right w:val="outset" w:sz="6" w:space="0" w:color="414142"/>
            </w:tcBorders>
          </w:tcPr>
          <w:p w14:paraId="44BBDF29" w14:textId="3CE6BD00" w:rsidR="00635949" w:rsidRPr="00635949" w:rsidRDefault="00635949" w:rsidP="00635949">
            <w:pPr>
              <w:spacing w:after="0"/>
              <w:jc w:val="both"/>
              <w:rPr>
                <w:rFonts w:ascii="Times New Roman" w:hAnsi="Times New Roman" w:cs="Times New Roman"/>
                <w:sz w:val="24"/>
                <w:szCs w:val="24"/>
              </w:rPr>
            </w:pPr>
            <w:r>
              <w:rPr>
                <w:rFonts w:ascii="Times New Roman" w:hAnsi="Times New Roman" w:cs="Times New Roman"/>
                <w:sz w:val="24"/>
                <w:szCs w:val="24"/>
              </w:rPr>
              <w:lastRenderedPageBreak/>
              <w:t>33.</w:t>
            </w:r>
            <w:r w:rsidRPr="00635949">
              <w:rPr>
                <w:rFonts w:ascii="Times New Roman" w:hAnsi="Times New Roman" w:cs="Times New Roman"/>
                <w:sz w:val="24"/>
                <w:szCs w:val="24"/>
              </w:rPr>
              <w:t xml:space="preserve">1. izstrādāt un validēt meža cūku populācijas uzskaites metodiku izmantošanai Valsts meža dienesta </w:t>
            </w:r>
            <w:r w:rsidRPr="00635949">
              <w:rPr>
                <w:rFonts w:ascii="Times New Roman" w:hAnsi="Times New Roman" w:cs="Times New Roman"/>
                <w:sz w:val="24"/>
                <w:szCs w:val="24"/>
              </w:rPr>
              <w:lastRenderedPageBreak/>
              <w:t xml:space="preserve">noteiktajās medījamo dzīvnieku uzskaites vienībās; </w:t>
            </w:r>
          </w:p>
          <w:p w14:paraId="64716C89" w14:textId="6403F4E4" w:rsidR="00983A72" w:rsidRPr="000C1878" w:rsidRDefault="00635949" w:rsidP="00635949">
            <w:pPr>
              <w:spacing w:after="0"/>
              <w:jc w:val="both"/>
              <w:rPr>
                <w:rFonts w:ascii="Times New Roman" w:hAnsi="Times New Roman" w:cs="Times New Roman"/>
                <w:sz w:val="24"/>
                <w:szCs w:val="24"/>
              </w:rPr>
            </w:pPr>
            <w:r>
              <w:rPr>
                <w:rFonts w:ascii="Times New Roman" w:hAnsi="Times New Roman" w:cs="Times New Roman"/>
                <w:sz w:val="24"/>
                <w:szCs w:val="24"/>
              </w:rPr>
              <w:t>33.</w:t>
            </w:r>
            <w:r w:rsidRPr="00635949">
              <w:rPr>
                <w:rFonts w:ascii="Times New Roman" w:hAnsi="Times New Roman" w:cs="Times New Roman"/>
                <w:sz w:val="24"/>
                <w:szCs w:val="24"/>
              </w:rPr>
              <w:t>2. izstrādāt kontroles sistēmu, kas ļautu izlases veidā (vai pēc nepieciešamības) pārliecināties par meža cūku faktiskā skaita un populācijas blīvuma atbilstību ĀCM uzraudzības un apkarošanas stratēģijā noteiktajam mērķim.</w:t>
            </w:r>
          </w:p>
        </w:tc>
        <w:tc>
          <w:tcPr>
            <w:tcW w:w="723" w:type="pct"/>
            <w:tcBorders>
              <w:top w:val="outset" w:sz="6" w:space="0" w:color="414142"/>
              <w:left w:val="outset" w:sz="6" w:space="0" w:color="414142"/>
              <w:bottom w:val="outset" w:sz="6" w:space="0" w:color="414142"/>
              <w:right w:val="outset" w:sz="6" w:space="0" w:color="414142"/>
            </w:tcBorders>
          </w:tcPr>
          <w:p w14:paraId="6E5DBBE1" w14:textId="001FB8EC" w:rsidR="00983A72" w:rsidRPr="00110C8D" w:rsidRDefault="00635949"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lastRenderedPageBreak/>
              <w:t>78</w:t>
            </w:r>
            <w:r w:rsidR="002E0B55" w:rsidRPr="00110C8D">
              <w:rPr>
                <w:rFonts w:ascii="Times New Roman" w:hAnsi="Times New Roman" w:cs="Times New Roman"/>
                <w:sz w:val="24"/>
                <w:szCs w:val="24"/>
              </w:rPr>
              <w:t xml:space="preserve"> 000</w:t>
            </w:r>
          </w:p>
        </w:tc>
        <w:tc>
          <w:tcPr>
            <w:tcW w:w="724" w:type="pct"/>
            <w:tcBorders>
              <w:top w:val="outset" w:sz="6" w:space="0" w:color="414142"/>
              <w:left w:val="outset" w:sz="6" w:space="0" w:color="414142"/>
              <w:bottom w:val="outset" w:sz="6" w:space="0" w:color="414142"/>
              <w:right w:val="outset" w:sz="6" w:space="0" w:color="414142"/>
            </w:tcBorders>
          </w:tcPr>
          <w:p w14:paraId="1CFD8719" w14:textId="05DD2661" w:rsidR="00983A72" w:rsidRDefault="00E043B0" w:rsidP="004C6F20">
            <w:pPr>
              <w:spacing w:after="0" w:line="240" w:lineRule="auto"/>
              <w:jc w:val="center"/>
              <w:rPr>
                <w:rFonts w:ascii="Times New Roman" w:eastAsia="Times New Roman" w:hAnsi="Times New Roman" w:cs="Times New Roman"/>
                <w:sz w:val="24"/>
                <w:szCs w:val="24"/>
                <w:lang w:eastAsia="lv-LV"/>
              </w:rPr>
            </w:pPr>
            <w:r w:rsidRPr="00E043B0">
              <w:rPr>
                <w:rFonts w:ascii="Times New Roman" w:eastAsia="Times New Roman" w:hAnsi="Times New Roman" w:cs="Times New Roman"/>
                <w:sz w:val="24"/>
                <w:szCs w:val="24"/>
                <w:lang w:eastAsia="lv-LV"/>
              </w:rPr>
              <w:t>Latvijas Valsts mežzinātnes institūts “Silava”</w:t>
            </w:r>
          </w:p>
        </w:tc>
        <w:tc>
          <w:tcPr>
            <w:tcW w:w="657" w:type="pct"/>
            <w:tcBorders>
              <w:top w:val="outset" w:sz="6" w:space="0" w:color="414142"/>
              <w:left w:val="outset" w:sz="6" w:space="0" w:color="414142"/>
              <w:bottom w:val="outset" w:sz="6" w:space="0" w:color="414142"/>
              <w:right w:val="outset" w:sz="6" w:space="0" w:color="414142"/>
            </w:tcBorders>
          </w:tcPr>
          <w:p w14:paraId="45349456" w14:textId="51E749D4" w:rsidR="00983A72" w:rsidRPr="008F43FE" w:rsidRDefault="00E52E01" w:rsidP="009A3678">
            <w:pPr>
              <w:spacing w:after="0" w:line="240" w:lineRule="auto"/>
              <w:jc w:val="center"/>
              <w:rPr>
                <w:rFonts w:ascii="Times New Roman" w:eastAsia="Times New Roman" w:hAnsi="Times New Roman" w:cs="Times New Roman"/>
                <w:sz w:val="24"/>
                <w:szCs w:val="24"/>
                <w:lang w:eastAsia="lv-LV"/>
              </w:rPr>
            </w:pPr>
            <w:r w:rsidRPr="00E52E01">
              <w:rPr>
                <w:rFonts w:ascii="Times New Roman" w:eastAsia="Times New Roman" w:hAnsi="Times New Roman" w:cs="Times New Roman"/>
                <w:sz w:val="24"/>
                <w:szCs w:val="24"/>
                <w:lang w:eastAsia="lv-LV"/>
              </w:rPr>
              <w:t>Veterinārais un pārtikas departaments</w:t>
            </w:r>
          </w:p>
        </w:tc>
      </w:tr>
      <w:tr w:rsidR="00E52E01" w:rsidRPr="00D24A32" w14:paraId="444FD34A" w14:textId="77777777" w:rsidTr="00F00B3C">
        <w:tc>
          <w:tcPr>
            <w:tcW w:w="264" w:type="pct"/>
            <w:tcBorders>
              <w:top w:val="outset" w:sz="6" w:space="0" w:color="414142"/>
              <w:left w:val="outset" w:sz="6" w:space="0" w:color="414142"/>
              <w:bottom w:val="outset" w:sz="6" w:space="0" w:color="414142"/>
              <w:right w:val="outset" w:sz="6" w:space="0" w:color="414142"/>
            </w:tcBorders>
          </w:tcPr>
          <w:p w14:paraId="0A9D21EE" w14:textId="028E04C3" w:rsidR="00E52E01" w:rsidRPr="004B14AC" w:rsidRDefault="00E52E01"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 xml:space="preserve">34. </w:t>
            </w:r>
          </w:p>
        </w:tc>
        <w:tc>
          <w:tcPr>
            <w:tcW w:w="987" w:type="pct"/>
            <w:tcBorders>
              <w:top w:val="outset" w:sz="6" w:space="0" w:color="414142"/>
              <w:left w:val="outset" w:sz="6" w:space="0" w:color="414142"/>
              <w:bottom w:val="outset" w:sz="6" w:space="0" w:color="414142"/>
              <w:right w:val="outset" w:sz="6" w:space="0" w:color="414142"/>
            </w:tcBorders>
          </w:tcPr>
          <w:p w14:paraId="492B67AD" w14:textId="590BD038" w:rsidR="00E52E01" w:rsidRPr="00184B44" w:rsidRDefault="000A72F4" w:rsidP="00BE1EE6">
            <w:pPr>
              <w:rPr>
                <w:rFonts w:ascii="Times New Roman" w:hAnsi="Times New Roman" w:cs="Times New Roman"/>
                <w:bCs/>
                <w:sz w:val="24"/>
                <w:szCs w:val="24"/>
              </w:rPr>
            </w:pPr>
            <w:r w:rsidRPr="000A72F4">
              <w:rPr>
                <w:rFonts w:ascii="Times New Roman" w:hAnsi="Times New Roman" w:cs="Times New Roman"/>
                <w:bCs/>
                <w:sz w:val="24"/>
                <w:szCs w:val="24"/>
              </w:rPr>
              <w:t>Melno graudu alkaloīdu un Fusarium  mikotoksīnu T-2, HT-2 un zearalenona pārtikas piesārņojuma līmeņa noteikšana pārtikā izmantojamos Latvijas graudos un to pārstrādes produktos</w:t>
            </w:r>
          </w:p>
        </w:tc>
        <w:tc>
          <w:tcPr>
            <w:tcW w:w="1645" w:type="pct"/>
            <w:tcBorders>
              <w:top w:val="outset" w:sz="6" w:space="0" w:color="414142"/>
              <w:left w:val="outset" w:sz="6" w:space="0" w:color="414142"/>
              <w:bottom w:val="outset" w:sz="6" w:space="0" w:color="414142"/>
              <w:right w:val="outset" w:sz="6" w:space="0" w:color="414142"/>
            </w:tcBorders>
          </w:tcPr>
          <w:p w14:paraId="16E0C12D" w14:textId="2A3DD928" w:rsidR="00AE3889" w:rsidRPr="00AE3889" w:rsidRDefault="005A3DA9" w:rsidP="00AE3889">
            <w:pPr>
              <w:spacing w:after="0"/>
              <w:jc w:val="both"/>
              <w:rPr>
                <w:rFonts w:ascii="Times New Roman" w:hAnsi="Times New Roman" w:cs="Times New Roman"/>
                <w:sz w:val="24"/>
                <w:szCs w:val="24"/>
              </w:rPr>
            </w:pPr>
            <w:r>
              <w:rPr>
                <w:rFonts w:ascii="Times New Roman" w:hAnsi="Times New Roman" w:cs="Times New Roman"/>
                <w:sz w:val="24"/>
                <w:szCs w:val="24"/>
              </w:rPr>
              <w:t>34.</w:t>
            </w:r>
            <w:r w:rsidR="00AE3889" w:rsidRPr="00AE3889">
              <w:rPr>
                <w:rFonts w:ascii="Times New Roman" w:hAnsi="Times New Roman" w:cs="Times New Roman"/>
                <w:sz w:val="24"/>
                <w:szCs w:val="24"/>
              </w:rPr>
              <w:t>1. veikt melno graudu alkaloīdu un Fusarium  mikotoksīnu T-2, HT-2 un zearalenona daudzuma noteikšanu pārtikā izmantojamos Latvijas graudaugos un to pārstrādes produktos (ziemas un vasaras kvieši, vasaras mieži, rudzi, auzas, kā arī to pārstrādes produkti) (kopā vismaz 150 paraugi);</w:t>
            </w:r>
          </w:p>
          <w:p w14:paraId="475F9BF0" w14:textId="5F38DB2B" w:rsidR="00AE3889" w:rsidRPr="00AE3889" w:rsidRDefault="005A3DA9" w:rsidP="00AE3889">
            <w:pPr>
              <w:spacing w:after="0"/>
              <w:jc w:val="both"/>
              <w:rPr>
                <w:rFonts w:ascii="Times New Roman" w:hAnsi="Times New Roman" w:cs="Times New Roman"/>
                <w:sz w:val="24"/>
                <w:szCs w:val="24"/>
              </w:rPr>
            </w:pPr>
            <w:r>
              <w:rPr>
                <w:rFonts w:ascii="Times New Roman" w:hAnsi="Times New Roman" w:cs="Times New Roman"/>
                <w:sz w:val="24"/>
                <w:szCs w:val="24"/>
              </w:rPr>
              <w:t>34.</w:t>
            </w:r>
            <w:r w:rsidR="00AE3889" w:rsidRPr="00AE3889">
              <w:rPr>
                <w:rFonts w:ascii="Times New Roman" w:hAnsi="Times New Roman" w:cs="Times New Roman"/>
                <w:sz w:val="24"/>
                <w:szCs w:val="24"/>
              </w:rPr>
              <w:t>2. apkopot un izvērtēt iegūtos rezultātus, izstrādāt ieteikumus pārtikā izmantojamo Latvijas graudu audzētājiem un pārtikas ražotājiem mikotoksīnu līmeņa samazināšanai graudos un to produktos;</w:t>
            </w:r>
          </w:p>
          <w:p w14:paraId="213524E0" w14:textId="7C0ED8F9" w:rsidR="00E52E01" w:rsidRDefault="005A3DA9" w:rsidP="00AE3889">
            <w:pPr>
              <w:spacing w:after="0"/>
              <w:jc w:val="both"/>
              <w:rPr>
                <w:rFonts w:ascii="Times New Roman" w:hAnsi="Times New Roman" w:cs="Times New Roman"/>
                <w:sz w:val="24"/>
                <w:szCs w:val="24"/>
              </w:rPr>
            </w:pPr>
            <w:r>
              <w:rPr>
                <w:rFonts w:ascii="Times New Roman" w:hAnsi="Times New Roman" w:cs="Times New Roman"/>
                <w:sz w:val="24"/>
                <w:szCs w:val="24"/>
              </w:rPr>
              <w:t>34.</w:t>
            </w:r>
            <w:r w:rsidR="00AE3889" w:rsidRPr="00AE3889">
              <w:rPr>
                <w:rFonts w:ascii="Times New Roman" w:hAnsi="Times New Roman" w:cs="Times New Roman"/>
                <w:sz w:val="24"/>
                <w:szCs w:val="24"/>
              </w:rPr>
              <w:t>3. nosūtīt iegūtos piesārņojuma datus EFSA.</w:t>
            </w:r>
          </w:p>
        </w:tc>
        <w:tc>
          <w:tcPr>
            <w:tcW w:w="723" w:type="pct"/>
            <w:tcBorders>
              <w:top w:val="outset" w:sz="6" w:space="0" w:color="414142"/>
              <w:left w:val="outset" w:sz="6" w:space="0" w:color="414142"/>
              <w:bottom w:val="outset" w:sz="6" w:space="0" w:color="414142"/>
              <w:right w:val="outset" w:sz="6" w:space="0" w:color="414142"/>
            </w:tcBorders>
          </w:tcPr>
          <w:p w14:paraId="0ED474BA" w14:textId="31FC304E" w:rsidR="00E52E01" w:rsidRPr="00110C8D" w:rsidRDefault="00AE3889"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t>26 660</w:t>
            </w:r>
          </w:p>
        </w:tc>
        <w:tc>
          <w:tcPr>
            <w:tcW w:w="724" w:type="pct"/>
            <w:tcBorders>
              <w:top w:val="outset" w:sz="6" w:space="0" w:color="414142"/>
              <w:left w:val="outset" w:sz="6" w:space="0" w:color="414142"/>
              <w:bottom w:val="outset" w:sz="6" w:space="0" w:color="414142"/>
              <w:right w:val="outset" w:sz="6" w:space="0" w:color="414142"/>
            </w:tcBorders>
          </w:tcPr>
          <w:p w14:paraId="078EC4C3" w14:textId="36022041" w:rsidR="00E52E01" w:rsidRPr="00E043B0" w:rsidRDefault="005A3DA9" w:rsidP="004C6F20">
            <w:pPr>
              <w:spacing w:after="0" w:line="240" w:lineRule="auto"/>
              <w:jc w:val="center"/>
              <w:rPr>
                <w:rFonts w:ascii="Times New Roman" w:eastAsia="Times New Roman" w:hAnsi="Times New Roman" w:cs="Times New Roman"/>
                <w:sz w:val="24"/>
                <w:szCs w:val="24"/>
                <w:lang w:eastAsia="lv-LV"/>
              </w:rPr>
            </w:pPr>
            <w:r w:rsidRPr="005A3DA9">
              <w:rPr>
                <w:rFonts w:ascii="Times New Roman" w:eastAsia="Times New Roman" w:hAnsi="Times New Roman" w:cs="Times New Roman"/>
                <w:sz w:val="24"/>
                <w:szCs w:val="24"/>
                <w:lang w:eastAsia="lv-LV"/>
              </w:rPr>
              <w:t>Pārtikas drošības, dzīvnieku veselības un vides zinātniskais institūts "BIOR"</w:t>
            </w:r>
          </w:p>
        </w:tc>
        <w:tc>
          <w:tcPr>
            <w:tcW w:w="657" w:type="pct"/>
            <w:tcBorders>
              <w:top w:val="outset" w:sz="6" w:space="0" w:color="414142"/>
              <w:left w:val="outset" w:sz="6" w:space="0" w:color="414142"/>
              <w:bottom w:val="outset" w:sz="6" w:space="0" w:color="414142"/>
              <w:right w:val="outset" w:sz="6" w:space="0" w:color="414142"/>
            </w:tcBorders>
          </w:tcPr>
          <w:p w14:paraId="0B1F215E" w14:textId="1989CDCB" w:rsidR="00E52E01" w:rsidRPr="00E52E01" w:rsidRDefault="005A3DA9" w:rsidP="009A3678">
            <w:pPr>
              <w:spacing w:after="0" w:line="240" w:lineRule="auto"/>
              <w:jc w:val="center"/>
              <w:rPr>
                <w:rFonts w:ascii="Times New Roman" w:eastAsia="Times New Roman" w:hAnsi="Times New Roman" w:cs="Times New Roman"/>
                <w:sz w:val="24"/>
                <w:szCs w:val="24"/>
                <w:lang w:eastAsia="lv-LV"/>
              </w:rPr>
            </w:pPr>
            <w:r w:rsidRPr="005A3DA9">
              <w:rPr>
                <w:rFonts w:ascii="Times New Roman" w:eastAsia="Times New Roman" w:hAnsi="Times New Roman" w:cs="Times New Roman"/>
                <w:sz w:val="24"/>
                <w:szCs w:val="24"/>
                <w:lang w:eastAsia="lv-LV"/>
              </w:rPr>
              <w:t>Veterinārais un pārtikas departaments</w:t>
            </w:r>
          </w:p>
        </w:tc>
      </w:tr>
      <w:tr w:rsidR="005A3DA9" w:rsidRPr="00D24A32" w14:paraId="08240083" w14:textId="77777777" w:rsidTr="00F00B3C">
        <w:tc>
          <w:tcPr>
            <w:tcW w:w="264" w:type="pct"/>
            <w:tcBorders>
              <w:top w:val="outset" w:sz="6" w:space="0" w:color="414142"/>
              <w:left w:val="outset" w:sz="6" w:space="0" w:color="414142"/>
              <w:bottom w:val="outset" w:sz="6" w:space="0" w:color="414142"/>
              <w:right w:val="outset" w:sz="6" w:space="0" w:color="414142"/>
            </w:tcBorders>
          </w:tcPr>
          <w:p w14:paraId="0D696EA8" w14:textId="6B94397D" w:rsidR="005A3DA9" w:rsidRPr="004B14AC" w:rsidRDefault="00BE1EE6"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35.</w:t>
            </w:r>
          </w:p>
        </w:tc>
        <w:tc>
          <w:tcPr>
            <w:tcW w:w="987" w:type="pct"/>
            <w:tcBorders>
              <w:top w:val="outset" w:sz="6" w:space="0" w:color="414142"/>
              <w:left w:val="outset" w:sz="6" w:space="0" w:color="414142"/>
              <w:bottom w:val="outset" w:sz="6" w:space="0" w:color="414142"/>
              <w:right w:val="outset" w:sz="6" w:space="0" w:color="414142"/>
            </w:tcBorders>
          </w:tcPr>
          <w:p w14:paraId="20C6D4C9" w14:textId="20D6BDE9" w:rsidR="005A3DA9" w:rsidRPr="000A72F4" w:rsidRDefault="00BE1EE6" w:rsidP="00BE1EE6">
            <w:pPr>
              <w:rPr>
                <w:rFonts w:ascii="Times New Roman" w:hAnsi="Times New Roman" w:cs="Times New Roman"/>
                <w:bCs/>
                <w:sz w:val="24"/>
                <w:szCs w:val="24"/>
              </w:rPr>
            </w:pPr>
            <w:r w:rsidRPr="00BE1EE6">
              <w:rPr>
                <w:rFonts w:ascii="Times New Roman" w:hAnsi="Times New Roman" w:cs="Times New Roman"/>
                <w:bCs/>
                <w:sz w:val="24"/>
                <w:szCs w:val="24"/>
              </w:rPr>
              <w:t>Riska izvērtējums</w:t>
            </w:r>
            <w:r>
              <w:rPr>
                <w:rFonts w:ascii="Times New Roman" w:hAnsi="Times New Roman" w:cs="Times New Roman"/>
                <w:bCs/>
                <w:sz w:val="24"/>
                <w:szCs w:val="24"/>
              </w:rPr>
              <w:t xml:space="preserve"> </w:t>
            </w:r>
            <w:r w:rsidRPr="00BE1EE6">
              <w:rPr>
                <w:rFonts w:ascii="Times New Roman" w:hAnsi="Times New Roman" w:cs="Times New Roman"/>
                <w:bCs/>
                <w:sz w:val="24"/>
                <w:szCs w:val="24"/>
              </w:rPr>
              <w:t>slēgta tipa dzīvnieku kapsētās</w:t>
            </w:r>
          </w:p>
        </w:tc>
        <w:tc>
          <w:tcPr>
            <w:tcW w:w="1645" w:type="pct"/>
            <w:tcBorders>
              <w:top w:val="outset" w:sz="6" w:space="0" w:color="414142"/>
              <w:left w:val="outset" w:sz="6" w:space="0" w:color="414142"/>
              <w:bottom w:val="outset" w:sz="6" w:space="0" w:color="414142"/>
              <w:right w:val="outset" w:sz="6" w:space="0" w:color="414142"/>
            </w:tcBorders>
          </w:tcPr>
          <w:p w14:paraId="42FD09E8" w14:textId="5155A839" w:rsidR="00B87650" w:rsidRPr="00B87650" w:rsidRDefault="00B87650" w:rsidP="00B87650">
            <w:pPr>
              <w:spacing w:after="0"/>
              <w:jc w:val="both"/>
              <w:rPr>
                <w:rFonts w:ascii="Times New Roman" w:hAnsi="Times New Roman" w:cs="Times New Roman"/>
                <w:sz w:val="24"/>
                <w:szCs w:val="24"/>
              </w:rPr>
            </w:pPr>
            <w:r>
              <w:rPr>
                <w:rFonts w:ascii="Times New Roman" w:hAnsi="Times New Roman" w:cs="Times New Roman"/>
                <w:sz w:val="24"/>
                <w:szCs w:val="24"/>
              </w:rPr>
              <w:t>35.</w:t>
            </w:r>
            <w:r w:rsidRPr="00B87650">
              <w:rPr>
                <w:rFonts w:ascii="Times New Roman" w:hAnsi="Times New Roman" w:cs="Times New Roman"/>
                <w:sz w:val="24"/>
                <w:szCs w:val="24"/>
              </w:rPr>
              <w:t xml:space="preserve">1. noteikt vektordatus dzīvnieku kapsētām, kuras beigušas darbību, bet nav likvidētas; </w:t>
            </w:r>
          </w:p>
          <w:p w14:paraId="0071ED77" w14:textId="7FF41606" w:rsidR="00B87650" w:rsidRPr="00B87650" w:rsidRDefault="00B87650" w:rsidP="00B87650">
            <w:pPr>
              <w:spacing w:after="0"/>
              <w:jc w:val="both"/>
              <w:rPr>
                <w:rFonts w:ascii="Times New Roman" w:hAnsi="Times New Roman" w:cs="Times New Roman"/>
                <w:sz w:val="24"/>
                <w:szCs w:val="24"/>
              </w:rPr>
            </w:pPr>
            <w:r>
              <w:rPr>
                <w:rFonts w:ascii="Times New Roman" w:hAnsi="Times New Roman" w:cs="Times New Roman"/>
                <w:sz w:val="24"/>
                <w:szCs w:val="24"/>
              </w:rPr>
              <w:t>35.</w:t>
            </w:r>
            <w:r w:rsidRPr="00B87650">
              <w:rPr>
                <w:rFonts w:ascii="Times New Roman" w:hAnsi="Times New Roman" w:cs="Times New Roman"/>
                <w:sz w:val="24"/>
                <w:szCs w:val="24"/>
              </w:rPr>
              <w:t xml:space="preserve">2. izstrādāt metodiku augsnes paraugu ņemšanai; </w:t>
            </w:r>
          </w:p>
          <w:p w14:paraId="2DAF9C17" w14:textId="273A4EC5" w:rsidR="00B87650" w:rsidRPr="00B87650" w:rsidRDefault="00DD45A5" w:rsidP="00B87650">
            <w:pPr>
              <w:spacing w:after="0"/>
              <w:jc w:val="both"/>
              <w:rPr>
                <w:rFonts w:ascii="Times New Roman" w:hAnsi="Times New Roman" w:cs="Times New Roman"/>
                <w:sz w:val="24"/>
                <w:szCs w:val="24"/>
              </w:rPr>
            </w:pPr>
            <w:r>
              <w:rPr>
                <w:rFonts w:ascii="Times New Roman" w:hAnsi="Times New Roman" w:cs="Times New Roman"/>
                <w:sz w:val="24"/>
                <w:szCs w:val="24"/>
              </w:rPr>
              <w:t>35.3</w:t>
            </w:r>
            <w:r w:rsidR="00B87650" w:rsidRPr="00B87650">
              <w:rPr>
                <w:rFonts w:ascii="Times New Roman" w:hAnsi="Times New Roman" w:cs="Times New Roman"/>
                <w:sz w:val="24"/>
                <w:szCs w:val="24"/>
              </w:rPr>
              <w:t>. iegūt augsnes paraugus un veikt to izmeklēšanu;</w:t>
            </w:r>
          </w:p>
          <w:p w14:paraId="4503D820" w14:textId="1AC815A4" w:rsidR="00B87650" w:rsidRPr="00B87650" w:rsidRDefault="00DD45A5" w:rsidP="00B87650">
            <w:pPr>
              <w:spacing w:after="0"/>
              <w:jc w:val="both"/>
              <w:rPr>
                <w:rFonts w:ascii="Times New Roman" w:hAnsi="Times New Roman" w:cs="Times New Roman"/>
                <w:sz w:val="24"/>
                <w:szCs w:val="24"/>
              </w:rPr>
            </w:pPr>
            <w:r>
              <w:rPr>
                <w:rFonts w:ascii="Times New Roman" w:hAnsi="Times New Roman" w:cs="Times New Roman"/>
                <w:sz w:val="24"/>
                <w:szCs w:val="24"/>
              </w:rPr>
              <w:t>35.4</w:t>
            </w:r>
            <w:r w:rsidR="00B87650" w:rsidRPr="00B87650">
              <w:rPr>
                <w:rFonts w:ascii="Times New Roman" w:hAnsi="Times New Roman" w:cs="Times New Roman"/>
                <w:sz w:val="24"/>
                <w:szCs w:val="24"/>
              </w:rPr>
              <w:t>. analizēt augsnes sastāvu, ģeoloģiskās un hidroģeoloģiskās izpētes rezultātus teritorijā;</w:t>
            </w:r>
          </w:p>
          <w:p w14:paraId="3F872AB0" w14:textId="58EC53EC" w:rsidR="00B87650" w:rsidRPr="00B87650" w:rsidRDefault="00DD45A5" w:rsidP="00B87650">
            <w:pPr>
              <w:spacing w:after="0"/>
              <w:jc w:val="both"/>
              <w:rPr>
                <w:rFonts w:ascii="Times New Roman" w:hAnsi="Times New Roman" w:cs="Times New Roman"/>
                <w:sz w:val="24"/>
                <w:szCs w:val="24"/>
              </w:rPr>
            </w:pPr>
            <w:r>
              <w:rPr>
                <w:rFonts w:ascii="Times New Roman" w:hAnsi="Times New Roman" w:cs="Times New Roman"/>
                <w:sz w:val="24"/>
                <w:szCs w:val="24"/>
              </w:rPr>
              <w:t>34.5</w:t>
            </w:r>
            <w:r w:rsidR="00B87650" w:rsidRPr="00B87650">
              <w:rPr>
                <w:rFonts w:ascii="Times New Roman" w:hAnsi="Times New Roman" w:cs="Times New Roman"/>
                <w:sz w:val="24"/>
                <w:szCs w:val="24"/>
              </w:rPr>
              <w:t>. apkopot pētījumā iegūtos datus un rezultātus;</w:t>
            </w:r>
          </w:p>
          <w:p w14:paraId="3F7D890A" w14:textId="1652297A" w:rsidR="00B87650" w:rsidRPr="00B87650" w:rsidRDefault="00DD45A5" w:rsidP="00B87650">
            <w:pPr>
              <w:spacing w:after="0"/>
              <w:jc w:val="both"/>
              <w:rPr>
                <w:rFonts w:ascii="Times New Roman" w:hAnsi="Times New Roman" w:cs="Times New Roman"/>
                <w:sz w:val="24"/>
                <w:szCs w:val="24"/>
              </w:rPr>
            </w:pPr>
            <w:r>
              <w:rPr>
                <w:rFonts w:ascii="Times New Roman" w:hAnsi="Times New Roman" w:cs="Times New Roman"/>
                <w:sz w:val="24"/>
                <w:szCs w:val="24"/>
              </w:rPr>
              <w:t>35.6</w:t>
            </w:r>
            <w:r w:rsidR="00B87650" w:rsidRPr="00B87650">
              <w:rPr>
                <w:rFonts w:ascii="Times New Roman" w:hAnsi="Times New Roman" w:cs="Times New Roman"/>
                <w:sz w:val="24"/>
                <w:szCs w:val="24"/>
              </w:rPr>
              <w:t>. sagatavot informāciju sistēmā (ATIS);</w:t>
            </w:r>
          </w:p>
          <w:p w14:paraId="06DDEDE0" w14:textId="4E7BD77D" w:rsidR="005A3DA9" w:rsidRPr="00AE3889" w:rsidRDefault="00DD45A5" w:rsidP="00B87650">
            <w:pPr>
              <w:spacing w:after="0"/>
              <w:jc w:val="both"/>
              <w:rPr>
                <w:rFonts w:ascii="Times New Roman" w:hAnsi="Times New Roman" w:cs="Times New Roman"/>
                <w:sz w:val="24"/>
                <w:szCs w:val="24"/>
              </w:rPr>
            </w:pPr>
            <w:r>
              <w:rPr>
                <w:rFonts w:ascii="Times New Roman" w:hAnsi="Times New Roman" w:cs="Times New Roman"/>
                <w:sz w:val="24"/>
                <w:szCs w:val="24"/>
              </w:rPr>
              <w:t>35.7.</w:t>
            </w:r>
            <w:r w:rsidR="00B87650" w:rsidRPr="00B87650">
              <w:rPr>
                <w:rFonts w:ascii="Times New Roman" w:hAnsi="Times New Roman" w:cs="Times New Roman"/>
                <w:sz w:val="24"/>
                <w:szCs w:val="24"/>
              </w:rPr>
              <w:t xml:space="preserve"> izstrādāt metodiku pēc kuras nosaka  aizsargjoslu (platumu) ap dzīvnieku kapsētām.</w:t>
            </w:r>
          </w:p>
        </w:tc>
        <w:tc>
          <w:tcPr>
            <w:tcW w:w="723" w:type="pct"/>
            <w:tcBorders>
              <w:top w:val="outset" w:sz="6" w:space="0" w:color="414142"/>
              <w:left w:val="outset" w:sz="6" w:space="0" w:color="414142"/>
              <w:bottom w:val="outset" w:sz="6" w:space="0" w:color="414142"/>
              <w:right w:val="outset" w:sz="6" w:space="0" w:color="414142"/>
            </w:tcBorders>
          </w:tcPr>
          <w:p w14:paraId="0AFB6F76" w14:textId="5B4FAF06" w:rsidR="005A3DA9" w:rsidRPr="00110C8D" w:rsidRDefault="00837EAE"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t>42 000</w:t>
            </w:r>
          </w:p>
        </w:tc>
        <w:tc>
          <w:tcPr>
            <w:tcW w:w="724" w:type="pct"/>
            <w:tcBorders>
              <w:top w:val="outset" w:sz="6" w:space="0" w:color="414142"/>
              <w:left w:val="outset" w:sz="6" w:space="0" w:color="414142"/>
              <w:bottom w:val="outset" w:sz="6" w:space="0" w:color="414142"/>
              <w:right w:val="outset" w:sz="6" w:space="0" w:color="414142"/>
            </w:tcBorders>
          </w:tcPr>
          <w:p w14:paraId="6AEFC779" w14:textId="7B245CC8" w:rsidR="005A3DA9" w:rsidRPr="005A3DA9" w:rsidRDefault="00A73BE3" w:rsidP="004C6F2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657" w:type="pct"/>
            <w:tcBorders>
              <w:top w:val="outset" w:sz="6" w:space="0" w:color="414142"/>
              <w:left w:val="outset" w:sz="6" w:space="0" w:color="414142"/>
              <w:bottom w:val="outset" w:sz="6" w:space="0" w:color="414142"/>
              <w:right w:val="outset" w:sz="6" w:space="0" w:color="414142"/>
            </w:tcBorders>
          </w:tcPr>
          <w:p w14:paraId="0BC46359" w14:textId="682DA79E" w:rsidR="005A3DA9" w:rsidRPr="005A3DA9" w:rsidRDefault="005A3DA9" w:rsidP="009A3678">
            <w:pPr>
              <w:spacing w:after="0" w:line="240" w:lineRule="auto"/>
              <w:jc w:val="center"/>
              <w:rPr>
                <w:rFonts w:ascii="Times New Roman" w:eastAsia="Times New Roman" w:hAnsi="Times New Roman" w:cs="Times New Roman"/>
                <w:sz w:val="24"/>
                <w:szCs w:val="24"/>
                <w:lang w:eastAsia="lv-LV"/>
              </w:rPr>
            </w:pPr>
            <w:r w:rsidRPr="005A3DA9">
              <w:rPr>
                <w:rFonts w:ascii="Times New Roman" w:eastAsia="Times New Roman" w:hAnsi="Times New Roman" w:cs="Times New Roman"/>
                <w:sz w:val="24"/>
                <w:szCs w:val="24"/>
                <w:lang w:eastAsia="lv-LV"/>
              </w:rPr>
              <w:t>Veterinārais un pārtikas departaments</w:t>
            </w:r>
          </w:p>
        </w:tc>
      </w:tr>
      <w:tr w:rsidR="003152FC" w:rsidRPr="00D24A32" w14:paraId="401E9C29" w14:textId="77777777" w:rsidTr="00F00B3C">
        <w:tc>
          <w:tcPr>
            <w:tcW w:w="264" w:type="pct"/>
            <w:tcBorders>
              <w:top w:val="outset" w:sz="6" w:space="0" w:color="414142"/>
              <w:left w:val="outset" w:sz="6" w:space="0" w:color="414142"/>
              <w:bottom w:val="outset" w:sz="6" w:space="0" w:color="414142"/>
              <w:right w:val="outset" w:sz="6" w:space="0" w:color="414142"/>
            </w:tcBorders>
          </w:tcPr>
          <w:p w14:paraId="374AE8A5" w14:textId="6771A7D1" w:rsidR="003152FC" w:rsidRPr="004B14AC" w:rsidRDefault="003152FC"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lastRenderedPageBreak/>
              <w:t>36.</w:t>
            </w:r>
          </w:p>
        </w:tc>
        <w:tc>
          <w:tcPr>
            <w:tcW w:w="987" w:type="pct"/>
            <w:tcBorders>
              <w:top w:val="outset" w:sz="6" w:space="0" w:color="414142"/>
              <w:left w:val="outset" w:sz="6" w:space="0" w:color="414142"/>
              <w:bottom w:val="outset" w:sz="6" w:space="0" w:color="414142"/>
              <w:right w:val="outset" w:sz="6" w:space="0" w:color="414142"/>
            </w:tcBorders>
          </w:tcPr>
          <w:p w14:paraId="4FCBCEF8" w14:textId="1C0EF33F" w:rsidR="003152FC" w:rsidRPr="00BE1EE6" w:rsidRDefault="00C47A25" w:rsidP="00BE1EE6">
            <w:pPr>
              <w:rPr>
                <w:rFonts w:ascii="Times New Roman" w:hAnsi="Times New Roman" w:cs="Times New Roman"/>
                <w:bCs/>
                <w:sz w:val="24"/>
                <w:szCs w:val="24"/>
              </w:rPr>
            </w:pPr>
            <w:r w:rsidRPr="00C47A25">
              <w:rPr>
                <w:rFonts w:ascii="Times New Roman" w:hAnsi="Times New Roman" w:cs="Times New Roman"/>
                <w:bCs/>
                <w:sz w:val="24"/>
                <w:szCs w:val="24"/>
              </w:rPr>
              <w:t>Labas prakses vadlīnijas orālai lietošanai paredzētu veterināro zāļu manuālai iejaukšanai barībā</w:t>
            </w:r>
          </w:p>
        </w:tc>
        <w:tc>
          <w:tcPr>
            <w:tcW w:w="1645" w:type="pct"/>
            <w:tcBorders>
              <w:top w:val="outset" w:sz="6" w:space="0" w:color="414142"/>
              <w:left w:val="outset" w:sz="6" w:space="0" w:color="414142"/>
              <w:bottom w:val="outset" w:sz="6" w:space="0" w:color="414142"/>
              <w:right w:val="outset" w:sz="6" w:space="0" w:color="414142"/>
            </w:tcBorders>
          </w:tcPr>
          <w:p w14:paraId="3DCC1DA1" w14:textId="467511D5" w:rsidR="00C656E8" w:rsidRPr="00C656E8" w:rsidRDefault="00DD12BF" w:rsidP="00C656E8">
            <w:pPr>
              <w:spacing w:after="0"/>
              <w:jc w:val="both"/>
              <w:rPr>
                <w:rFonts w:ascii="Times New Roman" w:hAnsi="Times New Roman" w:cs="Times New Roman"/>
                <w:sz w:val="24"/>
                <w:szCs w:val="24"/>
              </w:rPr>
            </w:pPr>
            <w:r>
              <w:rPr>
                <w:rFonts w:ascii="Times New Roman" w:hAnsi="Times New Roman" w:cs="Times New Roman"/>
                <w:sz w:val="24"/>
                <w:szCs w:val="24"/>
              </w:rPr>
              <w:t>36.</w:t>
            </w:r>
            <w:r w:rsidR="00C656E8" w:rsidRPr="00C656E8">
              <w:rPr>
                <w:rFonts w:ascii="Times New Roman" w:hAnsi="Times New Roman" w:cs="Times New Roman"/>
                <w:sz w:val="24"/>
                <w:szCs w:val="24"/>
              </w:rPr>
              <w:t xml:space="preserve">1. iepazīties  ar  orālai lietošanai paredzētu veterināro zāļu (kas nav paredzētas ārstnieciskās barības ražošanai) iejaukšanu barībā produktīvo dzīvnieku novietnēs atšķirīgās turēšanas sistēmās; </w:t>
            </w:r>
          </w:p>
          <w:p w14:paraId="6E88AD5C" w14:textId="77BCAFEE" w:rsidR="003152FC" w:rsidRDefault="00DD12BF" w:rsidP="00C656E8">
            <w:pPr>
              <w:spacing w:after="0"/>
              <w:jc w:val="both"/>
              <w:rPr>
                <w:rFonts w:ascii="Times New Roman" w:hAnsi="Times New Roman" w:cs="Times New Roman"/>
                <w:sz w:val="24"/>
                <w:szCs w:val="24"/>
              </w:rPr>
            </w:pPr>
            <w:r>
              <w:rPr>
                <w:rFonts w:ascii="Times New Roman" w:hAnsi="Times New Roman" w:cs="Times New Roman"/>
                <w:sz w:val="24"/>
                <w:szCs w:val="24"/>
              </w:rPr>
              <w:t>36.</w:t>
            </w:r>
            <w:r w:rsidR="00C656E8" w:rsidRPr="00C656E8">
              <w:rPr>
                <w:rFonts w:ascii="Times New Roman" w:hAnsi="Times New Roman" w:cs="Times New Roman"/>
                <w:sz w:val="24"/>
                <w:szCs w:val="24"/>
              </w:rPr>
              <w:t>2. iepazīties ar  E</w:t>
            </w:r>
            <w:r w:rsidR="00727AAC">
              <w:rPr>
                <w:rFonts w:ascii="Times New Roman" w:hAnsi="Times New Roman" w:cs="Times New Roman"/>
                <w:sz w:val="24"/>
                <w:szCs w:val="24"/>
              </w:rPr>
              <w:t xml:space="preserve">iropas </w:t>
            </w:r>
            <w:r w:rsidR="00C656E8" w:rsidRPr="00C656E8">
              <w:rPr>
                <w:rFonts w:ascii="Times New Roman" w:hAnsi="Times New Roman" w:cs="Times New Roman"/>
                <w:sz w:val="24"/>
                <w:szCs w:val="24"/>
              </w:rPr>
              <w:t>K</w:t>
            </w:r>
            <w:r w:rsidR="00727AAC">
              <w:rPr>
                <w:rFonts w:ascii="Times New Roman" w:hAnsi="Times New Roman" w:cs="Times New Roman"/>
                <w:sz w:val="24"/>
                <w:szCs w:val="24"/>
              </w:rPr>
              <w:t>omisijas</w:t>
            </w:r>
            <w:r w:rsidR="00C656E8" w:rsidRPr="00C656E8">
              <w:rPr>
                <w:rFonts w:ascii="Times New Roman" w:hAnsi="Times New Roman" w:cs="Times New Roman"/>
                <w:sz w:val="24"/>
                <w:szCs w:val="24"/>
              </w:rPr>
              <w:t xml:space="preserve"> priekšlikumu deleģēt</w:t>
            </w:r>
            <w:r w:rsidR="001E4D9C">
              <w:rPr>
                <w:rFonts w:ascii="Times New Roman" w:hAnsi="Times New Roman" w:cs="Times New Roman"/>
                <w:sz w:val="24"/>
                <w:szCs w:val="24"/>
              </w:rPr>
              <w:t>a</w:t>
            </w:r>
            <w:r w:rsidR="00C656E8" w:rsidRPr="00C656E8">
              <w:rPr>
                <w:rFonts w:ascii="Times New Roman" w:hAnsi="Times New Roman" w:cs="Times New Roman"/>
                <w:sz w:val="24"/>
                <w:szCs w:val="24"/>
              </w:rPr>
              <w:t>jai regulai par piemērotiem pasākumiem, ar kuriem nodrošina, ka iedarbīgi un droši tiek lietotas reģistrētas veterinārās zāles, kuras izrakstītas</w:t>
            </w:r>
            <w:r w:rsidR="00727AAC">
              <w:rPr>
                <w:rFonts w:ascii="Times New Roman" w:hAnsi="Times New Roman" w:cs="Times New Roman"/>
                <w:sz w:val="24"/>
                <w:szCs w:val="24"/>
              </w:rPr>
              <w:t> </w:t>
            </w:r>
            <w:r w:rsidR="00C656E8" w:rsidRPr="00C656E8">
              <w:rPr>
                <w:rFonts w:ascii="Times New Roman" w:hAnsi="Times New Roman" w:cs="Times New Roman"/>
                <w:sz w:val="24"/>
                <w:szCs w:val="24"/>
              </w:rPr>
              <w:t>produktīviem dzīvniekiem un kuras dzīvnieku turētājs tiem ievada orāli, bet ne ar ārstniecisko barību;</w:t>
            </w:r>
          </w:p>
          <w:p w14:paraId="1B39F76D" w14:textId="3F0881D1" w:rsidR="0086493E" w:rsidRPr="0086493E" w:rsidRDefault="00DD12BF" w:rsidP="0086493E">
            <w:pPr>
              <w:spacing w:after="0"/>
              <w:jc w:val="both"/>
              <w:rPr>
                <w:rFonts w:ascii="Times New Roman" w:hAnsi="Times New Roman" w:cs="Times New Roman"/>
                <w:sz w:val="24"/>
                <w:szCs w:val="24"/>
              </w:rPr>
            </w:pPr>
            <w:r>
              <w:rPr>
                <w:rFonts w:ascii="Times New Roman" w:hAnsi="Times New Roman" w:cs="Times New Roman"/>
                <w:sz w:val="24"/>
                <w:szCs w:val="24"/>
              </w:rPr>
              <w:t>36.</w:t>
            </w:r>
            <w:r w:rsidR="0086493E" w:rsidRPr="0086493E">
              <w:rPr>
                <w:rFonts w:ascii="Times New Roman" w:hAnsi="Times New Roman" w:cs="Times New Roman"/>
                <w:sz w:val="24"/>
                <w:szCs w:val="24"/>
              </w:rPr>
              <w:t>3. izstrādāt labas prakses vadlīnijas par orālai lietošanai paredzēto zāļu iejaukšanu barībā, ņemot vērā, ka:</w:t>
            </w:r>
          </w:p>
          <w:p w14:paraId="19D5CC9E" w14:textId="061D3196" w:rsidR="0086493E" w:rsidRPr="0086493E" w:rsidRDefault="00727AAC" w:rsidP="0086493E">
            <w:pPr>
              <w:spacing w:after="0"/>
              <w:jc w:val="both"/>
              <w:rPr>
                <w:rFonts w:ascii="Times New Roman" w:hAnsi="Times New Roman" w:cs="Times New Roman"/>
                <w:sz w:val="24"/>
                <w:szCs w:val="24"/>
              </w:rPr>
            </w:pPr>
            <w:r>
              <w:rPr>
                <w:rFonts w:ascii="Times New Roman" w:hAnsi="Times New Roman" w:cs="Times New Roman"/>
                <w:sz w:val="24"/>
                <w:szCs w:val="24"/>
              </w:rPr>
              <w:t>36.</w:t>
            </w:r>
            <w:r w:rsidR="006646FB">
              <w:rPr>
                <w:rFonts w:ascii="Times New Roman" w:hAnsi="Times New Roman" w:cs="Times New Roman"/>
                <w:sz w:val="24"/>
                <w:szCs w:val="24"/>
              </w:rPr>
              <w:t>3.1.</w:t>
            </w:r>
            <w:r w:rsidR="0086493E" w:rsidRPr="0086493E">
              <w:rPr>
                <w:rFonts w:ascii="Times New Roman" w:hAnsi="Times New Roman" w:cs="Times New Roman"/>
                <w:sz w:val="24"/>
                <w:szCs w:val="24"/>
              </w:rPr>
              <w:t xml:space="preserve"> vadlīnijas paredzētas praktizējošiem  veterinārārstiem un produktīvo dzīvnieku īpašniekiem (turētājiem);</w:t>
            </w:r>
          </w:p>
          <w:p w14:paraId="3A178FD5" w14:textId="10721B22" w:rsidR="0086493E" w:rsidRPr="0086493E" w:rsidRDefault="006646FB" w:rsidP="0086493E">
            <w:pPr>
              <w:spacing w:after="0"/>
              <w:jc w:val="both"/>
              <w:rPr>
                <w:rFonts w:ascii="Times New Roman" w:hAnsi="Times New Roman" w:cs="Times New Roman"/>
                <w:sz w:val="24"/>
                <w:szCs w:val="24"/>
              </w:rPr>
            </w:pPr>
            <w:r>
              <w:rPr>
                <w:rFonts w:ascii="Times New Roman" w:hAnsi="Times New Roman" w:cs="Times New Roman"/>
                <w:sz w:val="24"/>
                <w:szCs w:val="24"/>
              </w:rPr>
              <w:t>36.3.2.</w:t>
            </w:r>
            <w:r w:rsidR="0086493E" w:rsidRPr="0086493E">
              <w:rPr>
                <w:rFonts w:ascii="Times New Roman" w:hAnsi="Times New Roman" w:cs="Times New Roman"/>
                <w:sz w:val="24"/>
                <w:szCs w:val="24"/>
              </w:rPr>
              <w:t xml:space="preserve"> vadlīnijās apraksta prasības zāļu izrakstīšanai un lietošanai dažādām produktīvo dzīvnieku sugām (liellopi, mājputni, akvakultūra) dažādās turēšanas sistēmās; </w:t>
            </w:r>
          </w:p>
          <w:p w14:paraId="58CFCF71" w14:textId="7C096860" w:rsidR="00C656E8" w:rsidRPr="00E66901" w:rsidRDefault="006646FB" w:rsidP="006646FB">
            <w:pPr>
              <w:spacing w:after="0"/>
              <w:jc w:val="both"/>
              <w:rPr>
                <w:rFonts w:ascii="Times New Roman" w:hAnsi="Times New Roman" w:cs="Times New Roman"/>
                <w:i/>
                <w:iCs/>
                <w:sz w:val="20"/>
                <w:szCs w:val="20"/>
              </w:rPr>
            </w:pPr>
            <w:r>
              <w:rPr>
                <w:rFonts w:ascii="Times New Roman" w:hAnsi="Times New Roman" w:cs="Times New Roman"/>
                <w:sz w:val="24"/>
                <w:szCs w:val="24"/>
              </w:rPr>
              <w:t>36.3.3.</w:t>
            </w:r>
            <w:r w:rsidR="0086493E" w:rsidRPr="0086493E">
              <w:rPr>
                <w:rFonts w:ascii="Times New Roman" w:hAnsi="Times New Roman" w:cs="Times New Roman"/>
                <w:sz w:val="24"/>
                <w:szCs w:val="24"/>
              </w:rPr>
              <w:t xml:space="preserve"> vadlīnijās apraksta Deleģētās regulas II. un III. sadaļā noteiktās prasības. </w:t>
            </w:r>
          </w:p>
        </w:tc>
        <w:tc>
          <w:tcPr>
            <w:tcW w:w="723" w:type="pct"/>
            <w:tcBorders>
              <w:top w:val="outset" w:sz="6" w:space="0" w:color="414142"/>
              <w:left w:val="outset" w:sz="6" w:space="0" w:color="414142"/>
              <w:bottom w:val="outset" w:sz="6" w:space="0" w:color="414142"/>
              <w:right w:val="outset" w:sz="6" w:space="0" w:color="414142"/>
            </w:tcBorders>
          </w:tcPr>
          <w:p w14:paraId="3756099A" w14:textId="7967F95F" w:rsidR="003152FC" w:rsidRPr="00110C8D" w:rsidRDefault="00142FD7"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t>8 000</w:t>
            </w:r>
          </w:p>
        </w:tc>
        <w:tc>
          <w:tcPr>
            <w:tcW w:w="724" w:type="pct"/>
            <w:tcBorders>
              <w:top w:val="outset" w:sz="6" w:space="0" w:color="414142"/>
              <w:left w:val="outset" w:sz="6" w:space="0" w:color="414142"/>
              <w:bottom w:val="outset" w:sz="6" w:space="0" w:color="414142"/>
              <w:right w:val="outset" w:sz="6" w:space="0" w:color="414142"/>
            </w:tcBorders>
          </w:tcPr>
          <w:p w14:paraId="7ABB33D4" w14:textId="6DED7E28" w:rsidR="003152FC" w:rsidRDefault="00DB6F4E" w:rsidP="004C6F2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657" w:type="pct"/>
            <w:tcBorders>
              <w:top w:val="outset" w:sz="6" w:space="0" w:color="414142"/>
              <w:left w:val="outset" w:sz="6" w:space="0" w:color="414142"/>
              <w:bottom w:val="outset" w:sz="6" w:space="0" w:color="414142"/>
              <w:right w:val="outset" w:sz="6" w:space="0" w:color="414142"/>
            </w:tcBorders>
          </w:tcPr>
          <w:p w14:paraId="7AC058E1" w14:textId="765D9F9B" w:rsidR="003152FC" w:rsidRPr="005A3DA9" w:rsidRDefault="006646FB" w:rsidP="009A3678">
            <w:pPr>
              <w:spacing w:after="0" w:line="240" w:lineRule="auto"/>
              <w:jc w:val="center"/>
              <w:rPr>
                <w:rFonts w:ascii="Times New Roman" w:eastAsia="Times New Roman" w:hAnsi="Times New Roman" w:cs="Times New Roman"/>
                <w:sz w:val="24"/>
                <w:szCs w:val="24"/>
                <w:lang w:eastAsia="lv-LV"/>
              </w:rPr>
            </w:pPr>
            <w:r w:rsidRPr="006646FB">
              <w:rPr>
                <w:rFonts w:ascii="Times New Roman" w:eastAsia="Times New Roman" w:hAnsi="Times New Roman" w:cs="Times New Roman"/>
                <w:sz w:val="24"/>
                <w:szCs w:val="24"/>
                <w:lang w:eastAsia="lv-LV"/>
              </w:rPr>
              <w:t>Veterinārais un pārtikas departaments</w:t>
            </w:r>
          </w:p>
        </w:tc>
      </w:tr>
      <w:tr w:rsidR="006646FB" w:rsidRPr="00D24A32" w14:paraId="4CC12FE2" w14:textId="77777777" w:rsidTr="00F00B3C">
        <w:tc>
          <w:tcPr>
            <w:tcW w:w="264" w:type="pct"/>
            <w:tcBorders>
              <w:top w:val="outset" w:sz="6" w:space="0" w:color="414142"/>
              <w:left w:val="outset" w:sz="6" w:space="0" w:color="414142"/>
              <w:bottom w:val="outset" w:sz="6" w:space="0" w:color="414142"/>
              <w:right w:val="outset" w:sz="6" w:space="0" w:color="414142"/>
            </w:tcBorders>
          </w:tcPr>
          <w:p w14:paraId="79DE7C9E" w14:textId="56CEF887" w:rsidR="006646FB" w:rsidRPr="004B14AC" w:rsidRDefault="00BB5664"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37.</w:t>
            </w:r>
          </w:p>
        </w:tc>
        <w:tc>
          <w:tcPr>
            <w:tcW w:w="987" w:type="pct"/>
            <w:tcBorders>
              <w:top w:val="outset" w:sz="6" w:space="0" w:color="414142"/>
              <w:left w:val="outset" w:sz="6" w:space="0" w:color="414142"/>
              <w:bottom w:val="outset" w:sz="6" w:space="0" w:color="414142"/>
              <w:right w:val="outset" w:sz="6" w:space="0" w:color="414142"/>
            </w:tcBorders>
          </w:tcPr>
          <w:p w14:paraId="675FA31F" w14:textId="353FD839" w:rsidR="006646FB" w:rsidRPr="00C47A25" w:rsidRDefault="0000608A" w:rsidP="00BE1EE6">
            <w:pPr>
              <w:rPr>
                <w:rFonts w:ascii="Times New Roman" w:hAnsi="Times New Roman" w:cs="Times New Roman"/>
                <w:bCs/>
                <w:sz w:val="24"/>
                <w:szCs w:val="24"/>
              </w:rPr>
            </w:pPr>
            <w:r w:rsidRPr="0000608A">
              <w:rPr>
                <w:rFonts w:ascii="Times New Roman" w:hAnsi="Times New Roman" w:cs="Times New Roman"/>
                <w:bCs/>
                <w:sz w:val="24"/>
                <w:szCs w:val="24"/>
              </w:rPr>
              <w:t>Ilgtspējīgas pārtikas sistēmas padziļināts izvērtējums un pasākumi pārtikas izšķērdēšanas mazināšanai</w:t>
            </w:r>
          </w:p>
        </w:tc>
        <w:tc>
          <w:tcPr>
            <w:tcW w:w="1645" w:type="pct"/>
            <w:tcBorders>
              <w:top w:val="outset" w:sz="6" w:space="0" w:color="414142"/>
              <w:left w:val="outset" w:sz="6" w:space="0" w:color="414142"/>
              <w:bottom w:val="outset" w:sz="6" w:space="0" w:color="414142"/>
              <w:right w:val="outset" w:sz="6" w:space="0" w:color="414142"/>
            </w:tcBorders>
          </w:tcPr>
          <w:p w14:paraId="59330BCD" w14:textId="63204B95" w:rsidR="00681A4B" w:rsidRPr="00681A4B" w:rsidRDefault="00681A4B" w:rsidP="00681A4B">
            <w:pPr>
              <w:spacing w:after="0"/>
              <w:jc w:val="both"/>
              <w:rPr>
                <w:rFonts w:ascii="Times New Roman" w:hAnsi="Times New Roman" w:cs="Times New Roman"/>
                <w:sz w:val="24"/>
                <w:szCs w:val="24"/>
              </w:rPr>
            </w:pPr>
            <w:r>
              <w:rPr>
                <w:rFonts w:ascii="Times New Roman" w:hAnsi="Times New Roman" w:cs="Times New Roman"/>
                <w:sz w:val="24"/>
                <w:szCs w:val="24"/>
              </w:rPr>
              <w:t>37.</w:t>
            </w:r>
            <w:r w:rsidRPr="00681A4B">
              <w:rPr>
                <w:rFonts w:ascii="Times New Roman" w:hAnsi="Times New Roman" w:cs="Times New Roman"/>
                <w:sz w:val="24"/>
                <w:szCs w:val="24"/>
              </w:rPr>
              <w:t>1</w:t>
            </w:r>
            <w:r>
              <w:rPr>
                <w:rFonts w:ascii="Times New Roman" w:hAnsi="Times New Roman" w:cs="Times New Roman"/>
                <w:sz w:val="24"/>
                <w:szCs w:val="24"/>
              </w:rPr>
              <w:t>.</w:t>
            </w:r>
            <w:r w:rsidRPr="00681A4B">
              <w:rPr>
                <w:rFonts w:ascii="Times New Roman" w:hAnsi="Times New Roman" w:cs="Times New Roman"/>
                <w:sz w:val="24"/>
                <w:szCs w:val="24"/>
              </w:rPr>
              <w:t xml:space="preserve"> </w:t>
            </w:r>
            <w:r>
              <w:rPr>
                <w:rFonts w:ascii="Times New Roman" w:hAnsi="Times New Roman" w:cs="Times New Roman"/>
                <w:sz w:val="24"/>
                <w:szCs w:val="24"/>
              </w:rPr>
              <w:t>p</w:t>
            </w:r>
            <w:r w:rsidRPr="00681A4B">
              <w:rPr>
                <w:rFonts w:ascii="Times New Roman" w:hAnsi="Times New Roman" w:cs="Times New Roman"/>
                <w:sz w:val="24"/>
                <w:szCs w:val="24"/>
              </w:rPr>
              <w:t>riekšlikumu sagatavošana par pārtikas izšķērdēšanas  samazināšanas iespējām (piem., ziedošana, neatbalstoša izskata produktu izplatīšana, blakusproduktu izstrāde u.c.) primārajā ražošanas posmā, pārtikas  ražošanas posmā, mazumtirdzniecības posmā, t.sk. ēdināšanas uzņēmumos, un mājsaimniecībās Latvijā</w:t>
            </w:r>
            <w:r>
              <w:rPr>
                <w:rFonts w:ascii="Times New Roman" w:hAnsi="Times New Roman" w:cs="Times New Roman"/>
                <w:sz w:val="24"/>
                <w:szCs w:val="24"/>
              </w:rPr>
              <w:t>;</w:t>
            </w:r>
          </w:p>
          <w:p w14:paraId="5B01C17D" w14:textId="453A67C0" w:rsidR="006646FB" w:rsidRDefault="00A714C5" w:rsidP="00681A4B">
            <w:pPr>
              <w:spacing w:after="0"/>
              <w:jc w:val="both"/>
              <w:rPr>
                <w:rFonts w:ascii="Times New Roman" w:hAnsi="Times New Roman" w:cs="Times New Roman"/>
                <w:sz w:val="24"/>
                <w:szCs w:val="24"/>
              </w:rPr>
            </w:pPr>
            <w:r>
              <w:rPr>
                <w:rFonts w:ascii="Times New Roman" w:hAnsi="Times New Roman" w:cs="Times New Roman"/>
                <w:sz w:val="24"/>
                <w:szCs w:val="24"/>
              </w:rPr>
              <w:t>37.</w:t>
            </w:r>
            <w:r w:rsidR="00681A4B" w:rsidRPr="00681A4B">
              <w:rPr>
                <w:rFonts w:ascii="Times New Roman" w:hAnsi="Times New Roman" w:cs="Times New Roman"/>
                <w:sz w:val="24"/>
                <w:szCs w:val="24"/>
              </w:rPr>
              <w:t>2</w:t>
            </w:r>
            <w:r>
              <w:rPr>
                <w:rFonts w:ascii="Times New Roman" w:hAnsi="Times New Roman" w:cs="Times New Roman"/>
                <w:sz w:val="24"/>
                <w:szCs w:val="24"/>
              </w:rPr>
              <w:t>.</w:t>
            </w:r>
            <w:r w:rsidR="00681A4B" w:rsidRPr="00681A4B">
              <w:rPr>
                <w:rFonts w:ascii="Times New Roman" w:hAnsi="Times New Roman" w:cs="Times New Roman"/>
                <w:sz w:val="24"/>
                <w:szCs w:val="24"/>
              </w:rPr>
              <w:t xml:space="preserve"> </w:t>
            </w:r>
            <w:r>
              <w:rPr>
                <w:rFonts w:ascii="Times New Roman" w:hAnsi="Times New Roman" w:cs="Times New Roman"/>
                <w:sz w:val="24"/>
                <w:szCs w:val="24"/>
              </w:rPr>
              <w:t>p</w:t>
            </w:r>
            <w:r w:rsidR="00681A4B" w:rsidRPr="00681A4B">
              <w:rPr>
                <w:rFonts w:ascii="Times New Roman" w:hAnsi="Times New Roman" w:cs="Times New Roman"/>
                <w:sz w:val="24"/>
                <w:szCs w:val="24"/>
              </w:rPr>
              <w:t xml:space="preserve">ārtikas ražošanas sektora padziļināts esošās situācijas </w:t>
            </w:r>
            <w:r w:rsidR="00681A4B" w:rsidRPr="00681A4B">
              <w:rPr>
                <w:rFonts w:ascii="Times New Roman" w:hAnsi="Times New Roman" w:cs="Times New Roman"/>
                <w:sz w:val="24"/>
                <w:szCs w:val="24"/>
              </w:rPr>
              <w:lastRenderedPageBreak/>
              <w:t>izvērtējums ilgtspējas skatījumā un iespējamie varianti, kas jau tiek darīts, un priekšlikumu sagatavošana turpmākajām darbībām, lai nodrošinātu ilgtspējīgas pārtikas  attīstību ilgtermiņā Latvijā saistībā ar Eiropas Komisijas iniciatīvām par ilgstējīgām pārtikas sistēmām.</w:t>
            </w:r>
          </w:p>
        </w:tc>
        <w:tc>
          <w:tcPr>
            <w:tcW w:w="723" w:type="pct"/>
            <w:tcBorders>
              <w:top w:val="outset" w:sz="6" w:space="0" w:color="414142"/>
              <w:left w:val="outset" w:sz="6" w:space="0" w:color="414142"/>
              <w:bottom w:val="outset" w:sz="6" w:space="0" w:color="414142"/>
              <w:right w:val="outset" w:sz="6" w:space="0" w:color="414142"/>
            </w:tcBorders>
          </w:tcPr>
          <w:p w14:paraId="6D68C175" w14:textId="074237DD" w:rsidR="006646FB" w:rsidRPr="00110C8D" w:rsidRDefault="008E0E63"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lastRenderedPageBreak/>
              <w:t>50 000</w:t>
            </w:r>
          </w:p>
        </w:tc>
        <w:tc>
          <w:tcPr>
            <w:tcW w:w="724" w:type="pct"/>
            <w:tcBorders>
              <w:top w:val="outset" w:sz="6" w:space="0" w:color="414142"/>
              <w:left w:val="outset" w:sz="6" w:space="0" w:color="414142"/>
              <w:bottom w:val="outset" w:sz="6" w:space="0" w:color="414142"/>
              <w:right w:val="outset" w:sz="6" w:space="0" w:color="414142"/>
            </w:tcBorders>
          </w:tcPr>
          <w:p w14:paraId="66D298AB" w14:textId="7BCDC134" w:rsidR="006646FB" w:rsidRDefault="00BB092D" w:rsidP="004C6F2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657" w:type="pct"/>
            <w:tcBorders>
              <w:top w:val="outset" w:sz="6" w:space="0" w:color="414142"/>
              <w:left w:val="outset" w:sz="6" w:space="0" w:color="414142"/>
              <w:bottom w:val="outset" w:sz="6" w:space="0" w:color="414142"/>
              <w:right w:val="outset" w:sz="6" w:space="0" w:color="414142"/>
            </w:tcBorders>
          </w:tcPr>
          <w:p w14:paraId="3837B901" w14:textId="3C38BB84" w:rsidR="006646FB" w:rsidRPr="006646FB" w:rsidRDefault="00BB092D" w:rsidP="009A3678">
            <w:pPr>
              <w:spacing w:after="0" w:line="240" w:lineRule="auto"/>
              <w:jc w:val="center"/>
              <w:rPr>
                <w:rFonts w:ascii="Times New Roman" w:eastAsia="Times New Roman" w:hAnsi="Times New Roman" w:cs="Times New Roman"/>
                <w:sz w:val="24"/>
                <w:szCs w:val="24"/>
                <w:lang w:eastAsia="lv-LV"/>
              </w:rPr>
            </w:pPr>
            <w:r w:rsidRPr="00BB092D">
              <w:rPr>
                <w:rFonts w:ascii="Times New Roman" w:eastAsia="Times New Roman" w:hAnsi="Times New Roman" w:cs="Times New Roman"/>
                <w:sz w:val="24"/>
                <w:szCs w:val="24"/>
                <w:lang w:eastAsia="lv-LV"/>
              </w:rPr>
              <w:t>Tirgus un tiešā atbalsta departaments</w:t>
            </w:r>
          </w:p>
        </w:tc>
      </w:tr>
      <w:tr w:rsidR="00343351" w:rsidRPr="00D24A32" w14:paraId="41BAFDC6" w14:textId="77777777" w:rsidTr="00F00B3C">
        <w:tc>
          <w:tcPr>
            <w:tcW w:w="264" w:type="pct"/>
            <w:tcBorders>
              <w:top w:val="outset" w:sz="6" w:space="0" w:color="414142"/>
              <w:left w:val="outset" w:sz="6" w:space="0" w:color="414142"/>
              <w:bottom w:val="outset" w:sz="6" w:space="0" w:color="414142"/>
              <w:right w:val="outset" w:sz="6" w:space="0" w:color="414142"/>
            </w:tcBorders>
          </w:tcPr>
          <w:p w14:paraId="2E0DCCAD" w14:textId="1BA14DDF" w:rsidR="00343351" w:rsidRPr="004B14AC" w:rsidRDefault="00343351"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38.</w:t>
            </w:r>
          </w:p>
        </w:tc>
        <w:tc>
          <w:tcPr>
            <w:tcW w:w="987" w:type="pct"/>
            <w:tcBorders>
              <w:top w:val="outset" w:sz="6" w:space="0" w:color="414142"/>
              <w:left w:val="outset" w:sz="6" w:space="0" w:color="414142"/>
              <w:bottom w:val="outset" w:sz="6" w:space="0" w:color="414142"/>
              <w:right w:val="outset" w:sz="6" w:space="0" w:color="414142"/>
            </w:tcBorders>
          </w:tcPr>
          <w:p w14:paraId="6271DD37" w14:textId="09895509" w:rsidR="00343351" w:rsidRPr="0000608A" w:rsidRDefault="006924A6" w:rsidP="00BE1EE6">
            <w:pPr>
              <w:rPr>
                <w:rFonts w:ascii="Times New Roman" w:hAnsi="Times New Roman" w:cs="Times New Roman"/>
                <w:bCs/>
                <w:sz w:val="24"/>
                <w:szCs w:val="24"/>
              </w:rPr>
            </w:pPr>
            <w:r w:rsidRPr="006924A6">
              <w:rPr>
                <w:rFonts w:ascii="Times New Roman" w:hAnsi="Times New Roman" w:cs="Times New Roman"/>
                <w:bCs/>
                <w:sz w:val="24"/>
                <w:szCs w:val="24"/>
              </w:rPr>
              <w:t>Komerciālo lauku saimniecību ienākumu veidošanās un nozaru starppatēriņa analīze</w:t>
            </w:r>
          </w:p>
        </w:tc>
        <w:tc>
          <w:tcPr>
            <w:tcW w:w="1645" w:type="pct"/>
            <w:tcBorders>
              <w:top w:val="outset" w:sz="6" w:space="0" w:color="414142"/>
              <w:left w:val="outset" w:sz="6" w:space="0" w:color="414142"/>
              <w:bottom w:val="outset" w:sz="6" w:space="0" w:color="414142"/>
              <w:right w:val="outset" w:sz="6" w:space="0" w:color="414142"/>
            </w:tcBorders>
          </w:tcPr>
          <w:p w14:paraId="582FFA7D" w14:textId="5E3A9886" w:rsidR="0076696E" w:rsidRPr="0076696E" w:rsidRDefault="0076696E" w:rsidP="0076696E">
            <w:pPr>
              <w:spacing w:after="0"/>
              <w:jc w:val="both"/>
              <w:rPr>
                <w:rFonts w:ascii="Times New Roman" w:hAnsi="Times New Roman" w:cs="Times New Roman"/>
                <w:sz w:val="24"/>
                <w:szCs w:val="24"/>
              </w:rPr>
            </w:pPr>
            <w:r>
              <w:rPr>
                <w:rFonts w:ascii="Times New Roman" w:hAnsi="Times New Roman" w:cs="Times New Roman"/>
                <w:sz w:val="24"/>
                <w:szCs w:val="24"/>
              </w:rPr>
              <w:t>38.</w:t>
            </w:r>
            <w:r w:rsidRPr="0076696E">
              <w:rPr>
                <w:rFonts w:ascii="Times New Roman" w:hAnsi="Times New Roman" w:cs="Times New Roman"/>
                <w:sz w:val="24"/>
                <w:szCs w:val="24"/>
              </w:rPr>
              <w:t xml:space="preserve">1. </w:t>
            </w:r>
            <w:r>
              <w:rPr>
                <w:rFonts w:ascii="Times New Roman" w:hAnsi="Times New Roman" w:cs="Times New Roman"/>
                <w:sz w:val="24"/>
                <w:szCs w:val="24"/>
              </w:rPr>
              <w:t>s</w:t>
            </w:r>
            <w:r w:rsidRPr="0076696E">
              <w:rPr>
                <w:rFonts w:ascii="Times New Roman" w:hAnsi="Times New Roman" w:cs="Times New Roman"/>
                <w:sz w:val="24"/>
                <w:szCs w:val="24"/>
              </w:rPr>
              <w:t>aimniecību ieņēmumu un izmaksu struktūras analīze</w:t>
            </w:r>
            <w:r>
              <w:rPr>
                <w:rFonts w:ascii="Times New Roman" w:hAnsi="Times New Roman" w:cs="Times New Roman"/>
                <w:sz w:val="24"/>
                <w:szCs w:val="24"/>
              </w:rPr>
              <w:t>;</w:t>
            </w:r>
          </w:p>
          <w:p w14:paraId="43A974A9" w14:textId="5DE4C137" w:rsidR="0076696E" w:rsidRPr="0076696E" w:rsidRDefault="0076696E" w:rsidP="0076696E">
            <w:pPr>
              <w:spacing w:after="0"/>
              <w:jc w:val="both"/>
              <w:rPr>
                <w:rFonts w:ascii="Times New Roman" w:hAnsi="Times New Roman" w:cs="Times New Roman"/>
                <w:sz w:val="24"/>
                <w:szCs w:val="24"/>
              </w:rPr>
            </w:pPr>
            <w:r>
              <w:rPr>
                <w:rFonts w:ascii="Times New Roman" w:hAnsi="Times New Roman" w:cs="Times New Roman"/>
                <w:sz w:val="24"/>
                <w:szCs w:val="24"/>
              </w:rPr>
              <w:t>38.</w:t>
            </w:r>
            <w:r w:rsidRPr="0076696E">
              <w:rPr>
                <w:rFonts w:ascii="Times New Roman" w:hAnsi="Times New Roman" w:cs="Times New Roman"/>
                <w:sz w:val="24"/>
                <w:szCs w:val="24"/>
              </w:rPr>
              <w:t xml:space="preserve">2. </w:t>
            </w:r>
            <w:r>
              <w:rPr>
                <w:rFonts w:ascii="Times New Roman" w:hAnsi="Times New Roman" w:cs="Times New Roman"/>
                <w:sz w:val="24"/>
                <w:szCs w:val="24"/>
              </w:rPr>
              <w:t>s</w:t>
            </w:r>
            <w:r w:rsidRPr="0076696E">
              <w:rPr>
                <w:rFonts w:ascii="Times New Roman" w:hAnsi="Times New Roman" w:cs="Times New Roman"/>
                <w:sz w:val="24"/>
                <w:szCs w:val="24"/>
              </w:rPr>
              <w:t>aimniecību ienākumu veidošanās komponentes un ietekmes faktori, tostarp atbalsta pasākumu un tirgus ieņēmumu nozīme kopējo ieņēmumu veidošanā</w:t>
            </w:r>
            <w:r>
              <w:rPr>
                <w:rFonts w:ascii="Times New Roman" w:hAnsi="Times New Roman" w:cs="Times New Roman"/>
                <w:sz w:val="24"/>
                <w:szCs w:val="24"/>
              </w:rPr>
              <w:t>;</w:t>
            </w:r>
          </w:p>
          <w:p w14:paraId="56ED5CC5" w14:textId="5F611D32" w:rsidR="0076696E" w:rsidRPr="0076696E" w:rsidRDefault="0076696E" w:rsidP="0076696E">
            <w:pPr>
              <w:spacing w:after="0"/>
              <w:jc w:val="both"/>
              <w:rPr>
                <w:rFonts w:ascii="Times New Roman" w:hAnsi="Times New Roman" w:cs="Times New Roman"/>
                <w:sz w:val="24"/>
                <w:szCs w:val="24"/>
              </w:rPr>
            </w:pPr>
            <w:r>
              <w:rPr>
                <w:rFonts w:ascii="Times New Roman" w:hAnsi="Times New Roman" w:cs="Times New Roman"/>
                <w:sz w:val="24"/>
                <w:szCs w:val="24"/>
              </w:rPr>
              <w:t>38</w:t>
            </w:r>
            <w:r w:rsidR="00AD3308">
              <w:rPr>
                <w:rFonts w:ascii="Times New Roman" w:hAnsi="Times New Roman" w:cs="Times New Roman"/>
                <w:sz w:val="24"/>
                <w:szCs w:val="24"/>
              </w:rPr>
              <w:t>.</w:t>
            </w:r>
            <w:r w:rsidRPr="0076696E">
              <w:rPr>
                <w:rFonts w:ascii="Times New Roman" w:hAnsi="Times New Roman" w:cs="Times New Roman"/>
                <w:sz w:val="24"/>
                <w:szCs w:val="24"/>
              </w:rPr>
              <w:t xml:space="preserve">3. </w:t>
            </w:r>
            <w:r w:rsidR="00AD3308">
              <w:rPr>
                <w:rFonts w:ascii="Times New Roman" w:hAnsi="Times New Roman" w:cs="Times New Roman"/>
                <w:sz w:val="24"/>
                <w:szCs w:val="24"/>
              </w:rPr>
              <w:t>s</w:t>
            </w:r>
            <w:r w:rsidRPr="0076696E">
              <w:rPr>
                <w:rFonts w:ascii="Times New Roman" w:hAnsi="Times New Roman" w:cs="Times New Roman"/>
                <w:sz w:val="24"/>
                <w:szCs w:val="24"/>
              </w:rPr>
              <w:t>aimniecību finanšu rādītāju, tostarp rentabilitātes, analīze</w:t>
            </w:r>
            <w:r w:rsidR="00AD3308">
              <w:rPr>
                <w:rFonts w:ascii="Times New Roman" w:hAnsi="Times New Roman" w:cs="Times New Roman"/>
                <w:sz w:val="24"/>
                <w:szCs w:val="24"/>
              </w:rPr>
              <w:t>;</w:t>
            </w:r>
          </w:p>
          <w:p w14:paraId="6B0CE88D" w14:textId="2CE12124" w:rsidR="0076696E" w:rsidRPr="0076696E" w:rsidRDefault="00AD3308" w:rsidP="0076696E">
            <w:pPr>
              <w:spacing w:after="0"/>
              <w:jc w:val="both"/>
              <w:rPr>
                <w:rFonts w:ascii="Times New Roman" w:hAnsi="Times New Roman" w:cs="Times New Roman"/>
                <w:sz w:val="24"/>
                <w:szCs w:val="24"/>
              </w:rPr>
            </w:pPr>
            <w:r>
              <w:rPr>
                <w:rFonts w:ascii="Times New Roman" w:hAnsi="Times New Roman" w:cs="Times New Roman"/>
                <w:sz w:val="24"/>
                <w:szCs w:val="24"/>
              </w:rPr>
              <w:t>38.</w:t>
            </w:r>
            <w:r w:rsidR="0076696E" w:rsidRPr="0076696E">
              <w:rPr>
                <w:rFonts w:ascii="Times New Roman" w:hAnsi="Times New Roman" w:cs="Times New Roman"/>
                <w:sz w:val="24"/>
                <w:szCs w:val="24"/>
              </w:rPr>
              <w:t xml:space="preserve">4. </w:t>
            </w:r>
            <w:r>
              <w:rPr>
                <w:rFonts w:ascii="Times New Roman" w:hAnsi="Times New Roman" w:cs="Times New Roman"/>
                <w:sz w:val="24"/>
                <w:szCs w:val="24"/>
              </w:rPr>
              <w:t>s</w:t>
            </w:r>
            <w:r w:rsidR="0076696E" w:rsidRPr="0076696E">
              <w:rPr>
                <w:rFonts w:ascii="Times New Roman" w:hAnsi="Times New Roman" w:cs="Times New Roman"/>
                <w:sz w:val="24"/>
                <w:szCs w:val="24"/>
              </w:rPr>
              <w:t>aimniecību ieguldījumu un pieejamo finansēšanas resursu analīze</w:t>
            </w:r>
            <w:r>
              <w:rPr>
                <w:rFonts w:ascii="Times New Roman" w:hAnsi="Times New Roman" w:cs="Times New Roman"/>
                <w:sz w:val="24"/>
                <w:szCs w:val="24"/>
              </w:rPr>
              <w:t>;</w:t>
            </w:r>
          </w:p>
          <w:p w14:paraId="4540750D" w14:textId="36F1BEBA" w:rsidR="00343351" w:rsidRDefault="00AD3308" w:rsidP="0076696E">
            <w:pPr>
              <w:spacing w:after="0"/>
              <w:jc w:val="both"/>
              <w:rPr>
                <w:rFonts w:ascii="Times New Roman" w:hAnsi="Times New Roman" w:cs="Times New Roman"/>
                <w:sz w:val="24"/>
                <w:szCs w:val="24"/>
              </w:rPr>
            </w:pPr>
            <w:r>
              <w:rPr>
                <w:rFonts w:ascii="Times New Roman" w:hAnsi="Times New Roman" w:cs="Times New Roman"/>
                <w:sz w:val="24"/>
                <w:szCs w:val="24"/>
              </w:rPr>
              <w:t>38.</w:t>
            </w:r>
            <w:r w:rsidR="0076696E" w:rsidRPr="0076696E">
              <w:rPr>
                <w:rFonts w:ascii="Times New Roman" w:hAnsi="Times New Roman" w:cs="Times New Roman"/>
                <w:sz w:val="24"/>
                <w:szCs w:val="24"/>
              </w:rPr>
              <w:t xml:space="preserve">5. </w:t>
            </w:r>
            <w:r>
              <w:rPr>
                <w:rFonts w:ascii="Times New Roman" w:hAnsi="Times New Roman" w:cs="Times New Roman"/>
                <w:sz w:val="24"/>
                <w:szCs w:val="24"/>
              </w:rPr>
              <w:t>l</w:t>
            </w:r>
            <w:r w:rsidR="0076696E" w:rsidRPr="0076696E">
              <w:rPr>
                <w:rFonts w:ascii="Times New Roman" w:hAnsi="Times New Roman" w:cs="Times New Roman"/>
                <w:sz w:val="24"/>
                <w:szCs w:val="24"/>
              </w:rPr>
              <w:t>auksaimniecības nozaru starppatēriņa sadalīšanas metodoloģijas pilnveidošana un starppatēriņa vērtības aprēķins pa lauksaimniecības nozarēm – graudaugi, rapši, lopbarības kultūras, dārzeņi, kartupeļi, pākšaugi, augļi un ogas, citi augu produkti, piens, liellopi, cūkas, mājputni, olas, citi dzīvnieku produkti.</w:t>
            </w:r>
          </w:p>
        </w:tc>
        <w:tc>
          <w:tcPr>
            <w:tcW w:w="723" w:type="pct"/>
            <w:tcBorders>
              <w:top w:val="outset" w:sz="6" w:space="0" w:color="414142"/>
              <w:left w:val="outset" w:sz="6" w:space="0" w:color="414142"/>
              <w:bottom w:val="outset" w:sz="6" w:space="0" w:color="414142"/>
              <w:right w:val="outset" w:sz="6" w:space="0" w:color="414142"/>
            </w:tcBorders>
          </w:tcPr>
          <w:p w14:paraId="54D7470B" w14:textId="3C91B472" w:rsidR="00343351" w:rsidRPr="00110C8D" w:rsidRDefault="0076696E"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t>70 000</w:t>
            </w:r>
          </w:p>
        </w:tc>
        <w:tc>
          <w:tcPr>
            <w:tcW w:w="724" w:type="pct"/>
            <w:tcBorders>
              <w:top w:val="outset" w:sz="6" w:space="0" w:color="414142"/>
              <w:left w:val="outset" w:sz="6" w:space="0" w:color="414142"/>
              <w:bottom w:val="outset" w:sz="6" w:space="0" w:color="414142"/>
              <w:right w:val="outset" w:sz="6" w:space="0" w:color="414142"/>
            </w:tcBorders>
          </w:tcPr>
          <w:p w14:paraId="61CD4A3C" w14:textId="34537D25" w:rsidR="00343351" w:rsidRDefault="004D132C" w:rsidP="004C6F2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657" w:type="pct"/>
            <w:tcBorders>
              <w:top w:val="outset" w:sz="6" w:space="0" w:color="414142"/>
              <w:left w:val="outset" w:sz="6" w:space="0" w:color="414142"/>
              <w:bottom w:val="outset" w:sz="6" w:space="0" w:color="414142"/>
              <w:right w:val="outset" w:sz="6" w:space="0" w:color="414142"/>
            </w:tcBorders>
          </w:tcPr>
          <w:p w14:paraId="1BA5C674" w14:textId="10FDFACA" w:rsidR="00343351" w:rsidRPr="00BB092D" w:rsidRDefault="004D132C" w:rsidP="009A3678">
            <w:pPr>
              <w:spacing w:after="0" w:line="240" w:lineRule="auto"/>
              <w:jc w:val="center"/>
              <w:rPr>
                <w:rFonts w:ascii="Times New Roman" w:eastAsia="Times New Roman" w:hAnsi="Times New Roman" w:cs="Times New Roman"/>
                <w:sz w:val="24"/>
                <w:szCs w:val="24"/>
                <w:lang w:eastAsia="lv-LV"/>
              </w:rPr>
            </w:pPr>
            <w:r w:rsidRPr="004D132C">
              <w:rPr>
                <w:rFonts w:ascii="Times New Roman" w:eastAsia="Times New Roman" w:hAnsi="Times New Roman" w:cs="Times New Roman"/>
                <w:sz w:val="24"/>
                <w:szCs w:val="24"/>
                <w:lang w:eastAsia="lv-LV"/>
              </w:rPr>
              <w:t>Tirgus un tiešā atbalsta departaments</w:t>
            </w:r>
          </w:p>
        </w:tc>
      </w:tr>
      <w:tr w:rsidR="004D132C" w:rsidRPr="00D24A32" w14:paraId="170CC5F5" w14:textId="77777777" w:rsidTr="00F00B3C">
        <w:tc>
          <w:tcPr>
            <w:tcW w:w="264" w:type="pct"/>
            <w:tcBorders>
              <w:top w:val="outset" w:sz="6" w:space="0" w:color="414142"/>
              <w:left w:val="outset" w:sz="6" w:space="0" w:color="414142"/>
              <w:bottom w:val="outset" w:sz="6" w:space="0" w:color="414142"/>
              <w:right w:val="outset" w:sz="6" w:space="0" w:color="414142"/>
            </w:tcBorders>
          </w:tcPr>
          <w:p w14:paraId="4C23534F" w14:textId="3BEEC3BE" w:rsidR="004D132C" w:rsidRPr="004B14AC" w:rsidRDefault="004D132C"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39.</w:t>
            </w:r>
          </w:p>
        </w:tc>
        <w:tc>
          <w:tcPr>
            <w:tcW w:w="987" w:type="pct"/>
            <w:tcBorders>
              <w:top w:val="outset" w:sz="6" w:space="0" w:color="414142"/>
              <w:left w:val="outset" w:sz="6" w:space="0" w:color="414142"/>
              <w:bottom w:val="outset" w:sz="6" w:space="0" w:color="414142"/>
              <w:right w:val="outset" w:sz="6" w:space="0" w:color="414142"/>
            </w:tcBorders>
          </w:tcPr>
          <w:p w14:paraId="023FCEED" w14:textId="36C5866C" w:rsidR="004D132C" w:rsidRPr="006924A6" w:rsidRDefault="00216DC4" w:rsidP="00BE1EE6">
            <w:pPr>
              <w:rPr>
                <w:rFonts w:ascii="Times New Roman" w:hAnsi="Times New Roman" w:cs="Times New Roman"/>
                <w:bCs/>
                <w:sz w:val="24"/>
                <w:szCs w:val="24"/>
              </w:rPr>
            </w:pPr>
            <w:r w:rsidRPr="00216DC4">
              <w:rPr>
                <w:rFonts w:ascii="Times New Roman" w:hAnsi="Times New Roman" w:cs="Times New Roman"/>
                <w:bCs/>
                <w:sz w:val="24"/>
                <w:szCs w:val="24"/>
              </w:rPr>
              <w:t>Lauku saimniecību uzskaites datu tīkla pārveides saimniecību ilgtspējas datu tīklā izpēte, prasības un ieviešanas nosacījumi</w:t>
            </w:r>
          </w:p>
        </w:tc>
        <w:tc>
          <w:tcPr>
            <w:tcW w:w="1645" w:type="pct"/>
            <w:tcBorders>
              <w:top w:val="outset" w:sz="6" w:space="0" w:color="414142"/>
              <w:left w:val="outset" w:sz="6" w:space="0" w:color="414142"/>
              <w:bottom w:val="outset" w:sz="6" w:space="0" w:color="414142"/>
              <w:right w:val="outset" w:sz="6" w:space="0" w:color="414142"/>
            </w:tcBorders>
          </w:tcPr>
          <w:p w14:paraId="0061EB5F" w14:textId="1AAC6B98" w:rsidR="00697D0D" w:rsidRPr="00697D0D" w:rsidRDefault="00697D0D" w:rsidP="00697D0D">
            <w:pPr>
              <w:spacing w:after="0"/>
              <w:jc w:val="both"/>
              <w:rPr>
                <w:rFonts w:ascii="Times New Roman" w:hAnsi="Times New Roman" w:cs="Times New Roman"/>
                <w:sz w:val="24"/>
                <w:szCs w:val="24"/>
              </w:rPr>
            </w:pPr>
            <w:r>
              <w:rPr>
                <w:rFonts w:ascii="Times New Roman" w:hAnsi="Times New Roman" w:cs="Times New Roman"/>
                <w:sz w:val="24"/>
                <w:szCs w:val="24"/>
              </w:rPr>
              <w:t>39.</w:t>
            </w:r>
            <w:r w:rsidRPr="00697D0D">
              <w:rPr>
                <w:rFonts w:ascii="Times New Roman" w:hAnsi="Times New Roman" w:cs="Times New Roman"/>
                <w:sz w:val="24"/>
                <w:szCs w:val="24"/>
              </w:rPr>
              <w:t xml:space="preserve">1. </w:t>
            </w:r>
            <w:r>
              <w:rPr>
                <w:rFonts w:ascii="Times New Roman" w:hAnsi="Times New Roman" w:cs="Times New Roman"/>
                <w:sz w:val="24"/>
                <w:szCs w:val="24"/>
              </w:rPr>
              <w:t>v</w:t>
            </w:r>
            <w:r w:rsidRPr="00697D0D">
              <w:rPr>
                <w:rFonts w:ascii="Times New Roman" w:hAnsi="Times New Roman" w:cs="Times New Roman"/>
                <w:sz w:val="24"/>
                <w:szCs w:val="24"/>
              </w:rPr>
              <w:t>eikt saimniecību ilgtspējas datu tīklā iesniedzamās informācijas apzināšanu un analīzi;</w:t>
            </w:r>
          </w:p>
          <w:p w14:paraId="478F4133" w14:textId="7EE0F367" w:rsidR="00697D0D" w:rsidRPr="00697D0D" w:rsidRDefault="00697D0D" w:rsidP="00697D0D">
            <w:pPr>
              <w:spacing w:after="0"/>
              <w:jc w:val="both"/>
              <w:rPr>
                <w:rFonts w:ascii="Times New Roman" w:hAnsi="Times New Roman" w:cs="Times New Roman"/>
                <w:sz w:val="24"/>
                <w:szCs w:val="24"/>
              </w:rPr>
            </w:pPr>
            <w:r>
              <w:rPr>
                <w:rFonts w:ascii="Times New Roman" w:hAnsi="Times New Roman" w:cs="Times New Roman"/>
                <w:sz w:val="24"/>
                <w:szCs w:val="24"/>
              </w:rPr>
              <w:t>39.</w:t>
            </w:r>
            <w:r w:rsidRPr="00697D0D">
              <w:rPr>
                <w:rFonts w:ascii="Times New Roman" w:hAnsi="Times New Roman" w:cs="Times New Roman"/>
                <w:sz w:val="24"/>
                <w:szCs w:val="24"/>
              </w:rPr>
              <w:t xml:space="preserve">2. </w:t>
            </w:r>
            <w:r>
              <w:rPr>
                <w:rFonts w:ascii="Times New Roman" w:hAnsi="Times New Roman" w:cs="Times New Roman"/>
                <w:sz w:val="24"/>
                <w:szCs w:val="24"/>
              </w:rPr>
              <w:t>i</w:t>
            </w:r>
            <w:r w:rsidRPr="00697D0D">
              <w:rPr>
                <w:rFonts w:ascii="Times New Roman" w:hAnsi="Times New Roman" w:cs="Times New Roman"/>
                <w:sz w:val="24"/>
                <w:szCs w:val="24"/>
              </w:rPr>
              <w:t>zpētīt un izvērtēt mūsdienīgu un digitālu datu vākšanas metožu izmantošanas iespējas;</w:t>
            </w:r>
          </w:p>
          <w:p w14:paraId="5DC52961" w14:textId="7AE36BF7" w:rsidR="00697D0D" w:rsidRPr="00697D0D" w:rsidRDefault="00697D0D" w:rsidP="00697D0D">
            <w:pPr>
              <w:spacing w:after="0"/>
              <w:jc w:val="both"/>
              <w:rPr>
                <w:rFonts w:ascii="Times New Roman" w:hAnsi="Times New Roman" w:cs="Times New Roman"/>
                <w:sz w:val="24"/>
                <w:szCs w:val="24"/>
              </w:rPr>
            </w:pPr>
            <w:r>
              <w:rPr>
                <w:rFonts w:ascii="Times New Roman" w:hAnsi="Times New Roman" w:cs="Times New Roman"/>
                <w:sz w:val="24"/>
                <w:szCs w:val="24"/>
              </w:rPr>
              <w:t>39.</w:t>
            </w:r>
            <w:r w:rsidRPr="00697D0D">
              <w:rPr>
                <w:rFonts w:ascii="Times New Roman" w:hAnsi="Times New Roman" w:cs="Times New Roman"/>
                <w:sz w:val="24"/>
                <w:szCs w:val="24"/>
              </w:rPr>
              <w:t xml:space="preserve">3. </w:t>
            </w:r>
            <w:r>
              <w:rPr>
                <w:rFonts w:ascii="Times New Roman" w:hAnsi="Times New Roman" w:cs="Times New Roman"/>
                <w:sz w:val="24"/>
                <w:szCs w:val="24"/>
              </w:rPr>
              <w:t>i</w:t>
            </w:r>
            <w:r w:rsidRPr="00697D0D">
              <w:rPr>
                <w:rFonts w:ascii="Times New Roman" w:hAnsi="Times New Roman" w:cs="Times New Roman"/>
                <w:sz w:val="24"/>
                <w:szCs w:val="24"/>
              </w:rPr>
              <w:t>zpētīt administratīvā sloga mazināšanas iespējas lauksaimniekiem un institūcijām, sniedzot un apstrādājot saimniecību ekonomiskos un ilgtspējas rādītājus;</w:t>
            </w:r>
          </w:p>
          <w:p w14:paraId="6FD14D05" w14:textId="4145CD9E" w:rsidR="00697D0D" w:rsidRPr="00697D0D" w:rsidRDefault="00697D0D" w:rsidP="00697D0D">
            <w:pPr>
              <w:spacing w:after="0"/>
              <w:jc w:val="both"/>
              <w:rPr>
                <w:rFonts w:ascii="Times New Roman" w:hAnsi="Times New Roman" w:cs="Times New Roman"/>
                <w:sz w:val="24"/>
                <w:szCs w:val="24"/>
              </w:rPr>
            </w:pPr>
            <w:r>
              <w:rPr>
                <w:rFonts w:ascii="Times New Roman" w:hAnsi="Times New Roman" w:cs="Times New Roman"/>
                <w:sz w:val="24"/>
                <w:szCs w:val="24"/>
              </w:rPr>
              <w:t>39.</w:t>
            </w:r>
            <w:r w:rsidRPr="00697D0D">
              <w:rPr>
                <w:rFonts w:ascii="Times New Roman" w:hAnsi="Times New Roman" w:cs="Times New Roman"/>
                <w:sz w:val="24"/>
                <w:szCs w:val="24"/>
              </w:rPr>
              <w:t xml:space="preserve">4. </w:t>
            </w:r>
            <w:r>
              <w:rPr>
                <w:rFonts w:ascii="Times New Roman" w:hAnsi="Times New Roman" w:cs="Times New Roman"/>
                <w:sz w:val="24"/>
                <w:szCs w:val="24"/>
              </w:rPr>
              <w:t>a</w:t>
            </w:r>
            <w:r w:rsidRPr="00697D0D">
              <w:rPr>
                <w:rFonts w:ascii="Times New Roman" w:hAnsi="Times New Roman" w:cs="Times New Roman"/>
                <w:sz w:val="24"/>
                <w:szCs w:val="24"/>
              </w:rPr>
              <w:t xml:space="preserve">pzināt iespējamās atkārtotas datu izmantošanas iespējas, šo datu </w:t>
            </w:r>
            <w:r w:rsidRPr="00697D0D">
              <w:rPr>
                <w:rFonts w:ascii="Times New Roman" w:hAnsi="Times New Roman" w:cs="Times New Roman"/>
                <w:sz w:val="24"/>
                <w:szCs w:val="24"/>
              </w:rPr>
              <w:lastRenderedPageBreak/>
              <w:t>ieguvi un sniegšanu Eiropas Komisijai;</w:t>
            </w:r>
          </w:p>
          <w:p w14:paraId="4B84B067" w14:textId="3C07D9E7" w:rsidR="00697D0D" w:rsidRPr="00697D0D" w:rsidRDefault="00697D0D" w:rsidP="00697D0D">
            <w:pPr>
              <w:spacing w:after="0"/>
              <w:jc w:val="both"/>
              <w:rPr>
                <w:rFonts w:ascii="Times New Roman" w:hAnsi="Times New Roman" w:cs="Times New Roman"/>
                <w:sz w:val="24"/>
                <w:szCs w:val="24"/>
              </w:rPr>
            </w:pPr>
            <w:r>
              <w:rPr>
                <w:rFonts w:ascii="Times New Roman" w:hAnsi="Times New Roman" w:cs="Times New Roman"/>
                <w:sz w:val="24"/>
                <w:szCs w:val="24"/>
              </w:rPr>
              <w:t>39.</w:t>
            </w:r>
            <w:r w:rsidRPr="00697D0D">
              <w:rPr>
                <w:rFonts w:ascii="Times New Roman" w:hAnsi="Times New Roman" w:cs="Times New Roman"/>
                <w:sz w:val="24"/>
                <w:szCs w:val="24"/>
              </w:rPr>
              <w:t xml:space="preserve">5. </w:t>
            </w:r>
            <w:r>
              <w:rPr>
                <w:rFonts w:ascii="Times New Roman" w:hAnsi="Times New Roman" w:cs="Times New Roman"/>
                <w:sz w:val="24"/>
                <w:szCs w:val="24"/>
              </w:rPr>
              <w:t>v</w:t>
            </w:r>
            <w:r w:rsidRPr="00697D0D">
              <w:rPr>
                <w:rFonts w:ascii="Times New Roman" w:hAnsi="Times New Roman" w:cs="Times New Roman"/>
                <w:sz w:val="24"/>
                <w:szCs w:val="24"/>
              </w:rPr>
              <w:t>eikt darbu pie ilgtspējas datu vākšanas sistēmas projekta izstrādes;</w:t>
            </w:r>
          </w:p>
          <w:p w14:paraId="64F209AD" w14:textId="683837EF" w:rsidR="004D132C" w:rsidRDefault="00697D0D" w:rsidP="00697D0D">
            <w:pPr>
              <w:spacing w:after="0"/>
              <w:jc w:val="both"/>
              <w:rPr>
                <w:rFonts w:ascii="Times New Roman" w:hAnsi="Times New Roman" w:cs="Times New Roman"/>
                <w:sz w:val="24"/>
                <w:szCs w:val="24"/>
              </w:rPr>
            </w:pPr>
            <w:r>
              <w:rPr>
                <w:rFonts w:ascii="Times New Roman" w:hAnsi="Times New Roman" w:cs="Times New Roman"/>
                <w:sz w:val="24"/>
                <w:szCs w:val="24"/>
              </w:rPr>
              <w:t>39.</w:t>
            </w:r>
            <w:r w:rsidRPr="00697D0D">
              <w:rPr>
                <w:rFonts w:ascii="Times New Roman" w:hAnsi="Times New Roman" w:cs="Times New Roman"/>
                <w:sz w:val="24"/>
                <w:szCs w:val="24"/>
              </w:rPr>
              <w:t xml:space="preserve">6. </w:t>
            </w:r>
            <w:r>
              <w:rPr>
                <w:rFonts w:ascii="Times New Roman" w:hAnsi="Times New Roman" w:cs="Times New Roman"/>
                <w:sz w:val="24"/>
                <w:szCs w:val="24"/>
              </w:rPr>
              <w:t>p</w:t>
            </w:r>
            <w:r w:rsidRPr="00697D0D">
              <w:rPr>
                <w:rFonts w:ascii="Times New Roman" w:hAnsi="Times New Roman" w:cs="Times New Roman"/>
                <w:sz w:val="24"/>
                <w:szCs w:val="24"/>
              </w:rPr>
              <w:t>lānot nepieciešamo budžetu datu vākšanas sistēmas izveidei un darbības uzsākšanai.</w:t>
            </w:r>
          </w:p>
        </w:tc>
        <w:tc>
          <w:tcPr>
            <w:tcW w:w="723" w:type="pct"/>
            <w:tcBorders>
              <w:top w:val="outset" w:sz="6" w:space="0" w:color="414142"/>
              <w:left w:val="outset" w:sz="6" w:space="0" w:color="414142"/>
              <w:bottom w:val="outset" w:sz="6" w:space="0" w:color="414142"/>
              <w:right w:val="outset" w:sz="6" w:space="0" w:color="414142"/>
            </w:tcBorders>
          </w:tcPr>
          <w:p w14:paraId="346A18CD" w14:textId="0AE84182" w:rsidR="004D132C" w:rsidRPr="00110C8D" w:rsidRDefault="00216DC4"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lastRenderedPageBreak/>
              <w:t>85 000</w:t>
            </w:r>
          </w:p>
        </w:tc>
        <w:tc>
          <w:tcPr>
            <w:tcW w:w="724" w:type="pct"/>
            <w:tcBorders>
              <w:top w:val="outset" w:sz="6" w:space="0" w:color="414142"/>
              <w:left w:val="outset" w:sz="6" w:space="0" w:color="414142"/>
              <w:bottom w:val="outset" w:sz="6" w:space="0" w:color="414142"/>
              <w:right w:val="outset" w:sz="6" w:space="0" w:color="414142"/>
            </w:tcBorders>
          </w:tcPr>
          <w:p w14:paraId="654650FA" w14:textId="140FD8E7" w:rsidR="004D132C" w:rsidRDefault="00216DC4" w:rsidP="004C6F2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657" w:type="pct"/>
            <w:tcBorders>
              <w:top w:val="outset" w:sz="6" w:space="0" w:color="414142"/>
              <w:left w:val="outset" w:sz="6" w:space="0" w:color="414142"/>
              <w:bottom w:val="outset" w:sz="6" w:space="0" w:color="414142"/>
              <w:right w:val="outset" w:sz="6" w:space="0" w:color="414142"/>
            </w:tcBorders>
          </w:tcPr>
          <w:p w14:paraId="559D8539" w14:textId="72A15544" w:rsidR="004D132C" w:rsidRPr="004D132C" w:rsidRDefault="004D132C" w:rsidP="009A3678">
            <w:pPr>
              <w:spacing w:after="0" w:line="240" w:lineRule="auto"/>
              <w:jc w:val="center"/>
              <w:rPr>
                <w:rFonts w:ascii="Times New Roman" w:eastAsia="Times New Roman" w:hAnsi="Times New Roman" w:cs="Times New Roman"/>
                <w:sz w:val="24"/>
                <w:szCs w:val="24"/>
                <w:lang w:eastAsia="lv-LV"/>
              </w:rPr>
            </w:pPr>
            <w:r w:rsidRPr="004D132C">
              <w:rPr>
                <w:rFonts w:ascii="Times New Roman" w:eastAsia="Times New Roman" w:hAnsi="Times New Roman" w:cs="Times New Roman"/>
                <w:sz w:val="24"/>
                <w:szCs w:val="24"/>
                <w:lang w:eastAsia="lv-LV"/>
              </w:rPr>
              <w:t>Tirgus un tiešā atbalsta departaments</w:t>
            </w:r>
          </w:p>
        </w:tc>
      </w:tr>
      <w:tr w:rsidR="007335BA" w:rsidRPr="00D24A32" w14:paraId="293CE617" w14:textId="77777777" w:rsidTr="00F00B3C">
        <w:tc>
          <w:tcPr>
            <w:tcW w:w="264" w:type="pct"/>
            <w:tcBorders>
              <w:top w:val="outset" w:sz="6" w:space="0" w:color="414142"/>
              <w:left w:val="outset" w:sz="6" w:space="0" w:color="414142"/>
              <w:bottom w:val="outset" w:sz="6" w:space="0" w:color="414142"/>
              <w:right w:val="outset" w:sz="6" w:space="0" w:color="414142"/>
            </w:tcBorders>
          </w:tcPr>
          <w:p w14:paraId="36136D9A" w14:textId="7D819AC6" w:rsidR="007335BA" w:rsidRPr="004B14AC" w:rsidRDefault="00F821D1"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40.</w:t>
            </w:r>
          </w:p>
        </w:tc>
        <w:tc>
          <w:tcPr>
            <w:tcW w:w="987" w:type="pct"/>
            <w:tcBorders>
              <w:top w:val="outset" w:sz="6" w:space="0" w:color="414142"/>
              <w:left w:val="outset" w:sz="6" w:space="0" w:color="414142"/>
              <w:bottom w:val="outset" w:sz="6" w:space="0" w:color="414142"/>
              <w:right w:val="outset" w:sz="6" w:space="0" w:color="414142"/>
            </w:tcBorders>
          </w:tcPr>
          <w:p w14:paraId="22608118" w14:textId="4D5E2E0C" w:rsidR="007335BA" w:rsidRPr="00216DC4" w:rsidRDefault="00E671AE" w:rsidP="00BE1EE6">
            <w:pPr>
              <w:rPr>
                <w:rFonts w:ascii="Times New Roman" w:hAnsi="Times New Roman" w:cs="Times New Roman"/>
                <w:bCs/>
                <w:sz w:val="24"/>
                <w:szCs w:val="24"/>
              </w:rPr>
            </w:pPr>
            <w:r w:rsidRPr="00E671AE">
              <w:rPr>
                <w:rFonts w:ascii="Times New Roman" w:hAnsi="Times New Roman" w:cs="Times New Roman"/>
                <w:bCs/>
                <w:sz w:val="24"/>
                <w:szCs w:val="24"/>
              </w:rPr>
              <w:t>Kultūraugu ražību prognozēšanas metodiku izvērtēšana un jaunu metodiku izstrāde</w:t>
            </w:r>
          </w:p>
        </w:tc>
        <w:tc>
          <w:tcPr>
            <w:tcW w:w="1645" w:type="pct"/>
            <w:tcBorders>
              <w:top w:val="outset" w:sz="6" w:space="0" w:color="414142"/>
              <w:left w:val="outset" w:sz="6" w:space="0" w:color="414142"/>
              <w:bottom w:val="outset" w:sz="6" w:space="0" w:color="414142"/>
              <w:right w:val="outset" w:sz="6" w:space="0" w:color="414142"/>
            </w:tcBorders>
          </w:tcPr>
          <w:p w14:paraId="0DA6FDBC" w14:textId="316440EE" w:rsidR="00C36ED0" w:rsidRPr="00C36ED0" w:rsidRDefault="00C36ED0" w:rsidP="00C36ED0">
            <w:pPr>
              <w:spacing w:after="0"/>
              <w:jc w:val="both"/>
              <w:rPr>
                <w:rFonts w:ascii="Times New Roman" w:hAnsi="Times New Roman" w:cs="Times New Roman"/>
                <w:sz w:val="24"/>
                <w:szCs w:val="24"/>
              </w:rPr>
            </w:pPr>
            <w:r>
              <w:rPr>
                <w:rFonts w:ascii="Times New Roman" w:hAnsi="Times New Roman" w:cs="Times New Roman"/>
                <w:sz w:val="24"/>
                <w:szCs w:val="24"/>
              </w:rPr>
              <w:t>40.</w:t>
            </w:r>
            <w:r w:rsidRPr="00C36ED0">
              <w:rPr>
                <w:rFonts w:ascii="Times New Roman" w:hAnsi="Times New Roman" w:cs="Times New Roman"/>
                <w:sz w:val="24"/>
                <w:szCs w:val="24"/>
              </w:rPr>
              <w:t>1. izpētīt un aktualizēt kultūraugu ražību prognozēšanas plānus un metodikas;</w:t>
            </w:r>
          </w:p>
          <w:p w14:paraId="5A60CD1E" w14:textId="5EAA856E" w:rsidR="00C36ED0" w:rsidRPr="00C36ED0" w:rsidRDefault="00C36ED0" w:rsidP="00C36ED0">
            <w:pPr>
              <w:spacing w:after="0"/>
              <w:jc w:val="both"/>
              <w:rPr>
                <w:rFonts w:ascii="Times New Roman" w:hAnsi="Times New Roman" w:cs="Times New Roman"/>
                <w:sz w:val="24"/>
                <w:szCs w:val="24"/>
              </w:rPr>
            </w:pPr>
            <w:r>
              <w:rPr>
                <w:rFonts w:ascii="Times New Roman" w:hAnsi="Times New Roman" w:cs="Times New Roman"/>
                <w:sz w:val="24"/>
                <w:szCs w:val="24"/>
              </w:rPr>
              <w:t>40.</w:t>
            </w:r>
            <w:r w:rsidRPr="00C36ED0">
              <w:rPr>
                <w:rFonts w:ascii="Times New Roman" w:hAnsi="Times New Roman" w:cs="Times New Roman"/>
                <w:sz w:val="24"/>
                <w:szCs w:val="24"/>
              </w:rPr>
              <w:t>2. pamatojoties uz jauno K</w:t>
            </w:r>
            <w:r w:rsidR="003D67B2">
              <w:rPr>
                <w:rFonts w:ascii="Times New Roman" w:hAnsi="Times New Roman" w:cs="Times New Roman"/>
                <w:sz w:val="24"/>
                <w:szCs w:val="24"/>
              </w:rPr>
              <w:t>omisijas</w:t>
            </w:r>
            <w:r w:rsidRPr="00C36ED0">
              <w:rPr>
                <w:rFonts w:ascii="Times New Roman" w:hAnsi="Times New Roman" w:cs="Times New Roman"/>
                <w:sz w:val="24"/>
                <w:szCs w:val="24"/>
              </w:rPr>
              <w:t xml:space="preserve"> Ī</w:t>
            </w:r>
            <w:r w:rsidR="00BC016A">
              <w:rPr>
                <w:rFonts w:ascii="Times New Roman" w:hAnsi="Times New Roman" w:cs="Times New Roman"/>
                <w:sz w:val="24"/>
                <w:szCs w:val="24"/>
              </w:rPr>
              <w:t>stenošanas</w:t>
            </w:r>
            <w:r w:rsidRPr="00C36ED0">
              <w:rPr>
                <w:rFonts w:ascii="Times New Roman" w:hAnsi="Times New Roman" w:cs="Times New Roman"/>
                <w:sz w:val="24"/>
                <w:szCs w:val="24"/>
              </w:rPr>
              <w:t xml:space="preserve"> </w:t>
            </w:r>
            <w:r w:rsidR="00BC016A" w:rsidRPr="00C36ED0">
              <w:rPr>
                <w:rFonts w:ascii="Times New Roman" w:hAnsi="Times New Roman" w:cs="Times New Roman"/>
                <w:sz w:val="24"/>
                <w:szCs w:val="24"/>
              </w:rPr>
              <w:t>2023. gada 25. jūlij</w:t>
            </w:r>
            <w:r w:rsidR="002567CB">
              <w:rPr>
                <w:rFonts w:ascii="Times New Roman" w:hAnsi="Times New Roman" w:cs="Times New Roman"/>
                <w:sz w:val="24"/>
                <w:szCs w:val="24"/>
              </w:rPr>
              <w:t>a</w:t>
            </w:r>
            <w:r w:rsidR="00BC016A">
              <w:rPr>
                <w:rFonts w:ascii="Times New Roman" w:hAnsi="Times New Roman" w:cs="Times New Roman"/>
                <w:sz w:val="24"/>
                <w:szCs w:val="24"/>
              </w:rPr>
              <w:t xml:space="preserve"> regulu</w:t>
            </w:r>
            <w:r w:rsidRPr="00C36ED0">
              <w:rPr>
                <w:rFonts w:ascii="Times New Roman" w:hAnsi="Times New Roman" w:cs="Times New Roman"/>
                <w:sz w:val="24"/>
                <w:szCs w:val="24"/>
              </w:rPr>
              <w:t xml:space="preserve"> (ES) 2023/1538, ar </w:t>
            </w:r>
            <w:r w:rsidRPr="003D67B2">
              <w:rPr>
                <w:rFonts w:ascii="Times New Roman" w:hAnsi="Times New Roman" w:cs="Times New Roman"/>
                <w:sz w:val="24"/>
                <w:szCs w:val="24"/>
              </w:rPr>
              <w:t>ko</w:t>
            </w:r>
            <w:r w:rsidRPr="00C36ED0">
              <w:rPr>
                <w:rFonts w:ascii="Times New Roman" w:hAnsi="Times New Roman" w:cs="Times New Roman"/>
                <w:sz w:val="24"/>
                <w:szCs w:val="24"/>
              </w:rPr>
              <w:t xml:space="preserve"> paredz noteikumus par to, kā Eiropas Parlamenta un Padomes Regulu (ES) 2022/2379 piemēro attiecībā uz augkopības produkcijas statistiku, izstrādāt un aprakstīt jaunas kultūraugu ražas prognozēšanas metodikas un atskaišu formas papildus trīs kultūraugiem, par kuriem līdz šim nebija nepieciešams EK ziņot ražas prognozes;</w:t>
            </w:r>
          </w:p>
          <w:p w14:paraId="6B452885" w14:textId="43AFA3BC" w:rsidR="007335BA" w:rsidRDefault="002567CB" w:rsidP="00C36ED0">
            <w:pPr>
              <w:spacing w:after="0"/>
              <w:jc w:val="both"/>
              <w:rPr>
                <w:rFonts w:ascii="Times New Roman" w:hAnsi="Times New Roman" w:cs="Times New Roman"/>
                <w:sz w:val="24"/>
                <w:szCs w:val="24"/>
              </w:rPr>
            </w:pPr>
            <w:r>
              <w:rPr>
                <w:rFonts w:ascii="Times New Roman" w:hAnsi="Times New Roman" w:cs="Times New Roman"/>
                <w:sz w:val="24"/>
                <w:szCs w:val="24"/>
              </w:rPr>
              <w:t>40.</w:t>
            </w:r>
            <w:r w:rsidR="00C36ED0" w:rsidRPr="00C36ED0">
              <w:rPr>
                <w:rFonts w:ascii="Times New Roman" w:hAnsi="Times New Roman" w:cs="Times New Roman"/>
                <w:sz w:val="24"/>
                <w:szCs w:val="24"/>
              </w:rPr>
              <w:t>3. laukaugu ražas prognozēšanas ekspertu darba grupas informēšana par zinātniskā projekta rezultātiem un to pielietojumu.</w:t>
            </w:r>
          </w:p>
        </w:tc>
        <w:tc>
          <w:tcPr>
            <w:tcW w:w="723" w:type="pct"/>
            <w:tcBorders>
              <w:top w:val="outset" w:sz="6" w:space="0" w:color="414142"/>
              <w:left w:val="outset" w:sz="6" w:space="0" w:color="414142"/>
              <w:bottom w:val="outset" w:sz="6" w:space="0" w:color="414142"/>
              <w:right w:val="outset" w:sz="6" w:space="0" w:color="414142"/>
            </w:tcBorders>
          </w:tcPr>
          <w:p w14:paraId="57305600" w14:textId="73C31F3E" w:rsidR="007335BA" w:rsidRPr="00110C8D" w:rsidRDefault="00F821D1"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t>5 0</w:t>
            </w:r>
            <w:r w:rsidR="007335BA" w:rsidRPr="00110C8D">
              <w:rPr>
                <w:rFonts w:ascii="Times New Roman" w:hAnsi="Times New Roman" w:cs="Times New Roman"/>
                <w:sz w:val="24"/>
                <w:szCs w:val="24"/>
              </w:rPr>
              <w:t>00</w:t>
            </w:r>
          </w:p>
        </w:tc>
        <w:tc>
          <w:tcPr>
            <w:tcW w:w="724" w:type="pct"/>
            <w:tcBorders>
              <w:top w:val="outset" w:sz="6" w:space="0" w:color="414142"/>
              <w:left w:val="outset" w:sz="6" w:space="0" w:color="414142"/>
              <w:bottom w:val="outset" w:sz="6" w:space="0" w:color="414142"/>
              <w:right w:val="outset" w:sz="6" w:space="0" w:color="414142"/>
            </w:tcBorders>
          </w:tcPr>
          <w:p w14:paraId="74601630" w14:textId="7D77DC99" w:rsidR="007335BA" w:rsidRDefault="007335BA" w:rsidP="004C6F2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657" w:type="pct"/>
            <w:tcBorders>
              <w:top w:val="outset" w:sz="6" w:space="0" w:color="414142"/>
              <w:left w:val="outset" w:sz="6" w:space="0" w:color="414142"/>
              <w:bottom w:val="outset" w:sz="6" w:space="0" w:color="414142"/>
              <w:right w:val="outset" w:sz="6" w:space="0" w:color="414142"/>
            </w:tcBorders>
          </w:tcPr>
          <w:p w14:paraId="254027A0" w14:textId="7B69AD1D" w:rsidR="007335BA" w:rsidRPr="004D132C" w:rsidRDefault="007335BA" w:rsidP="009A3678">
            <w:pPr>
              <w:spacing w:after="0" w:line="240" w:lineRule="auto"/>
              <w:jc w:val="center"/>
              <w:rPr>
                <w:rFonts w:ascii="Times New Roman" w:eastAsia="Times New Roman" w:hAnsi="Times New Roman" w:cs="Times New Roman"/>
                <w:sz w:val="24"/>
                <w:szCs w:val="24"/>
                <w:lang w:eastAsia="lv-LV"/>
              </w:rPr>
            </w:pPr>
            <w:r w:rsidRPr="007335BA">
              <w:rPr>
                <w:rFonts w:ascii="Times New Roman" w:eastAsia="Times New Roman" w:hAnsi="Times New Roman" w:cs="Times New Roman"/>
                <w:sz w:val="24"/>
                <w:szCs w:val="24"/>
                <w:lang w:eastAsia="lv-LV"/>
              </w:rPr>
              <w:t>Tirgus un tiešā atbalsta departaments</w:t>
            </w:r>
          </w:p>
        </w:tc>
      </w:tr>
      <w:tr w:rsidR="00386121" w:rsidRPr="00D24A32" w14:paraId="57C08D3A" w14:textId="77777777" w:rsidTr="00F00B3C">
        <w:tc>
          <w:tcPr>
            <w:tcW w:w="264" w:type="pct"/>
            <w:tcBorders>
              <w:top w:val="outset" w:sz="6" w:space="0" w:color="414142"/>
              <w:left w:val="outset" w:sz="6" w:space="0" w:color="414142"/>
              <w:bottom w:val="outset" w:sz="6" w:space="0" w:color="414142"/>
              <w:right w:val="outset" w:sz="6" w:space="0" w:color="414142"/>
            </w:tcBorders>
          </w:tcPr>
          <w:p w14:paraId="4C8EAE46" w14:textId="6AA6D85D" w:rsidR="00386121" w:rsidRPr="004B14AC" w:rsidRDefault="00F16B1A"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41.</w:t>
            </w:r>
          </w:p>
        </w:tc>
        <w:tc>
          <w:tcPr>
            <w:tcW w:w="987" w:type="pct"/>
            <w:tcBorders>
              <w:top w:val="outset" w:sz="6" w:space="0" w:color="414142"/>
              <w:left w:val="outset" w:sz="6" w:space="0" w:color="414142"/>
              <w:bottom w:val="outset" w:sz="6" w:space="0" w:color="414142"/>
              <w:right w:val="outset" w:sz="6" w:space="0" w:color="414142"/>
            </w:tcBorders>
          </w:tcPr>
          <w:p w14:paraId="18C080FC" w14:textId="75FA6D02" w:rsidR="00386121" w:rsidRPr="00E671AE" w:rsidRDefault="00A96B8B" w:rsidP="00BE1EE6">
            <w:pPr>
              <w:rPr>
                <w:rFonts w:ascii="Times New Roman" w:hAnsi="Times New Roman" w:cs="Times New Roman"/>
                <w:bCs/>
                <w:sz w:val="24"/>
                <w:szCs w:val="24"/>
              </w:rPr>
            </w:pPr>
            <w:r w:rsidRPr="00A96B8B">
              <w:rPr>
                <w:rFonts w:ascii="Times New Roman" w:hAnsi="Times New Roman" w:cs="Times New Roman"/>
                <w:bCs/>
                <w:sz w:val="24"/>
                <w:szCs w:val="24"/>
              </w:rPr>
              <w:t>Vietējo pārtikas produktu veicināšanas un aizsardzības pasākumi Eiropas Savienības valstīs</w:t>
            </w:r>
          </w:p>
        </w:tc>
        <w:tc>
          <w:tcPr>
            <w:tcW w:w="1645" w:type="pct"/>
            <w:tcBorders>
              <w:top w:val="outset" w:sz="6" w:space="0" w:color="414142"/>
              <w:left w:val="outset" w:sz="6" w:space="0" w:color="414142"/>
              <w:bottom w:val="outset" w:sz="6" w:space="0" w:color="414142"/>
              <w:right w:val="outset" w:sz="6" w:space="0" w:color="414142"/>
            </w:tcBorders>
          </w:tcPr>
          <w:p w14:paraId="1C322F4E" w14:textId="77777777" w:rsidR="001036D3" w:rsidRPr="001036D3" w:rsidRDefault="001036D3" w:rsidP="001036D3">
            <w:pPr>
              <w:spacing w:after="0"/>
              <w:jc w:val="both"/>
              <w:rPr>
                <w:rFonts w:ascii="Times New Roman" w:hAnsi="Times New Roman" w:cs="Times New Roman"/>
                <w:sz w:val="24"/>
                <w:szCs w:val="24"/>
              </w:rPr>
            </w:pPr>
            <w:r w:rsidRPr="001036D3">
              <w:rPr>
                <w:rFonts w:ascii="Times New Roman" w:hAnsi="Times New Roman" w:cs="Times New Roman"/>
                <w:sz w:val="24"/>
                <w:szCs w:val="24"/>
              </w:rPr>
              <w:t>41.1.</w:t>
            </w:r>
            <w:r w:rsidRPr="001036D3">
              <w:rPr>
                <w:rFonts w:ascii="Times New Roman" w:hAnsi="Times New Roman" w:cs="Times New Roman"/>
                <w:sz w:val="24"/>
                <w:szCs w:val="24"/>
              </w:rPr>
              <w:tab/>
              <w:t>identificēt Eiropas Savienības (ES)  valstu piemērotos vietējo pārtikas produktu veicināšanas un aizsardzības pasākumus un mērķus to īstenošanai (piemēram, vai tie ir ekonomiski, vides, kultūras vai sociālās dabas?);</w:t>
            </w:r>
          </w:p>
          <w:p w14:paraId="4C4D86B2" w14:textId="77777777" w:rsidR="001036D3" w:rsidRPr="001036D3" w:rsidRDefault="001036D3" w:rsidP="001036D3">
            <w:pPr>
              <w:spacing w:after="0"/>
              <w:jc w:val="both"/>
              <w:rPr>
                <w:rFonts w:ascii="Times New Roman" w:hAnsi="Times New Roman" w:cs="Times New Roman"/>
                <w:sz w:val="24"/>
                <w:szCs w:val="24"/>
              </w:rPr>
            </w:pPr>
            <w:r w:rsidRPr="001036D3">
              <w:rPr>
                <w:rFonts w:ascii="Times New Roman" w:hAnsi="Times New Roman" w:cs="Times New Roman"/>
                <w:sz w:val="24"/>
                <w:szCs w:val="24"/>
              </w:rPr>
              <w:t>41.2.</w:t>
            </w:r>
            <w:r w:rsidRPr="001036D3">
              <w:rPr>
                <w:rFonts w:ascii="Times New Roman" w:hAnsi="Times New Roman" w:cs="Times New Roman"/>
                <w:sz w:val="24"/>
                <w:szCs w:val="24"/>
              </w:rPr>
              <w:tab/>
              <w:t>identificēt ES valstu mazumtirgotāju un arī sabiedrisko organizāciju darbības vietējo pārtikas produktu veicināšanas un  aizsardzības pasākumu īstenošanā;</w:t>
            </w:r>
          </w:p>
          <w:p w14:paraId="55353FD1" w14:textId="77777777" w:rsidR="001036D3" w:rsidRPr="001036D3" w:rsidRDefault="001036D3" w:rsidP="001036D3">
            <w:pPr>
              <w:spacing w:after="0"/>
              <w:jc w:val="both"/>
              <w:rPr>
                <w:rFonts w:ascii="Times New Roman" w:hAnsi="Times New Roman" w:cs="Times New Roman"/>
                <w:sz w:val="24"/>
                <w:szCs w:val="24"/>
              </w:rPr>
            </w:pPr>
            <w:r w:rsidRPr="001036D3">
              <w:rPr>
                <w:rFonts w:ascii="Times New Roman" w:hAnsi="Times New Roman" w:cs="Times New Roman"/>
                <w:sz w:val="24"/>
                <w:szCs w:val="24"/>
              </w:rPr>
              <w:t>41.3.</w:t>
            </w:r>
            <w:r w:rsidRPr="001036D3">
              <w:rPr>
                <w:rFonts w:ascii="Times New Roman" w:hAnsi="Times New Roman" w:cs="Times New Roman"/>
                <w:sz w:val="24"/>
                <w:szCs w:val="24"/>
              </w:rPr>
              <w:tab/>
              <w:t xml:space="preserve">izvērtēt  vietējo pārtikas produktu veicināšanas un aizsardzības pasākumu ietekmi uz ES valstu ekonomikām, tostarp,  vai tie ierobežo citu valstu produktu </w:t>
            </w:r>
            <w:r w:rsidRPr="001036D3">
              <w:rPr>
                <w:rFonts w:ascii="Times New Roman" w:hAnsi="Times New Roman" w:cs="Times New Roman"/>
                <w:sz w:val="24"/>
                <w:szCs w:val="24"/>
              </w:rPr>
              <w:lastRenderedPageBreak/>
              <w:t>importu vai arī veicina vietējo pārtikas produktu noietu;</w:t>
            </w:r>
          </w:p>
          <w:p w14:paraId="76DE1701" w14:textId="77777777" w:rsidR="001036D3" w:rsidRPr="001036D3" w:rsidRDefault="001036D3" w:rsidP="001036D3">
            <w:pPr>
              <w:spacing w:after="0"/>
              <w:jc w:val="both"/>
              <w:rPr>
                <w:rFonts w:ascii="Times New Roman" w:hAnsi="Times New Roman" w:cs="Times New Roman"/>
                <w:sz w:val="24"/>
                <w:szCs w:val="24"/>
              </w:rPr>
            </w:pPr>
            <w:r w:rsidRPr="001036D3">
              <w:rPr>
                <w:rFonts w:ascii="Times New Roman" w:hAnsi="Times New Roman" w:cs="Times New Roman"/>
                <w:sz w:val="24"/>
                <w:szCs w:val="24"/>
              </w:rPr>
              <w:t xml:space="preserve"> 41.4.</w:t>
            </w:r>
            <w:r w:rsidRPr="001036D3">
              <w:rPr>
                <w:rFonts w:ascii="Times New Roman" w:hAnsi="Times New Roman" w:cs="Times New Roman"/>
                <w:sz w:val="24"/>
                <w:szCs w:val="24"/>
              </w:rPr>
              <w:tab/>
              <w:t xml:space="preserve">izvērtēt ES valstu  īstenoto pasākumu ietekmi uz  pārtikas produktu cenas mazumtirdzniecībā;  </w:t>
            </w:r>
          </w:p>
          <w:p w14:paraId="412578A6" w14:textId="77777777" w:rsidR="001036D3" w:rsidRPr="001036D3" w:rsidRDefault="001036D3" w:rsidP="001036D3">
            <w:pPr>
              <w:spacing w:after="0"/>
              <w:jc w:val="both"/>
              <w:rPr>
                <w:rFonts w:ascii="Times New Roman" w:hAnsi="Times New Roman" w:cs="Times New Roman"/>
                <w:sz w:val="24"/>
                <w:szCs w:val="24"/>
              </w:rPr>
            </w:pPr>
            <w:r w:rsidRPr="001036D3">
              <w:rPr>
                <w:rFonts w:ascii="Times New Roman" w:hAnsi="Times New Roman" w:cs="Times New Roman"/>
                <w:sz w:val="24"/>
                <w:szCs w:val="24"/>
              </w:rPr>
              <w:t xml:space="preserve">41.5. izvērtēt  ES valstu piemēroto pasākumu    saderību ar ES tiesību aktiem par vienoto tirgu un konkurences tiesībām; </w:t>
            </w:r>
          </w:p>
          <w:p w14:paraId="2C20F6F3" w14:textId="559258BD" w:rsidR="00A54DFB" w:rsidRDefault="001036D3" w:rsidP="001036D3">
            <w:pPr>
              <w:spacing w:after="0"/>
              <w:jc w:val="both"/>
              <w:rPr>
                <w:rFonts w:ascii="Times New Roman" w:hAnsi="Times New Roman" w:cs="Times New Roman"/>
                <w:sz w:val="24"/>
                <w:szCs w:val="24"/>
              </w:rPr>
            </w:pPr>
            <w:r w:rsidRPr="001036D3">
              <w:rPr>
                <w:rFonts w:ascii="Times New Roman" w:hAnsi="Times New Roman" w:cs="Times New Roman"/>
                <w:sz w:val="24"/>
                <w:szCs w:val="24"/>
              </w:rPr>
              <w:t>41.6.</w:t>
            </w:r>
            <w:r w:rsidRPr="001036D3">
              <w:rPr>
                <w:rFonts w:ascii="Times New Roman" w:hAnsi="Times New Roman" w:cs="Times New Roman"/>
                <w:sz w:val="24"/>
                <w:szCs w:val="24"/>
              </w:rPr>
              <w:tab/>
              <w:t>izvērtēt kādi vietējo pārtikas produktu veicināšanas vai aizsardzības pasākumi būtu visefektīvāk izmantojami Latvijā (valsts, sabiedrisko organizāciju un mazumtirgotāju līmenī).</w:t>
            </w:r>
          </w:p>
        </w:tc>
        <w:tc>
          <w:tcPr>
            <w:tcW w:w="723" w:type="pct"/>
            <w:tcBorders>
              <w:top w:val="outset" w:sz="6" w:space="0" w:color="414142"/>
              <w:left w:val="outset" w:sz="6" w:space="0" w:color="414142"/>
              <w:bottom w:val="outset" w:sz="6" w:space="0" w:color="414142"/>
              <w:right w:val="outset" w:sz="6" w:space="0" w:color="414142"/>
            </w:tcBorders>
          </w:tcPr>
          <w:p w14:paraId="07AE92FC" w14:textId="7307E07B" w:rsidR="00386121" w:rsidRPr="00110C8D" w:rsidRDefault="00625845"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lastRenderedPageBreak/>
              <w:t>50 000</w:t>
            </w:r>
          </w:p>
        </w:tc>
        <w:tc>
          <w:tcPr>
            <w:tcW w:w="724" w:type="pct"/>
            <w:tcBorders>
              <w:top w:val="outset" w:sz="6" w:space="0" w:color="414142"/>
              <w:left w:val="outset" w:sz="6" w:space="0" w:color="414142"/>
              <w:bottom w:val="outset" w:sz="6" w:space="0" w:color="414142"/>
              <w:right w:val="outset" w:sz="6" w:space="0" w:color="414142"/>
            </w:tcBorders>
          </w:tcPr>
          <w:p w14:paraId="4F4984B2" w14:textId="00EB5874" w:rsidR="00386121" w:rsidRDefault="008E167B" w:rsidP="004C6F2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657" w:type="pct"/>
            <w:tcBorders>
              <w:top w:val="outset" w:sz="6" w:space="0" w:color="414142"/>
              <w:left w:val="outset" w:sz="6" w:space="0" w:color="414142"/>
              <w:bottom w:val="outset" w:sz="6" w:space="0" w:color="414142"/>
              <w:right w:val="outset" w:sz="6" w:space="0" w:color="414142"/>
            </w:tcBorders>
          </w:tcPr>
          <w:p w14:paraId="52746E84" w14:textId="3550AF5F" w:rsidR="00386121" w:rsidRPr="007335BA" w:rsidRDefault="00F16B1A" w:rsidP="009A3678">
            <w:pPr>
              <w:spacing w:after="0" w:line="240" w:lineRule="auto"/>
              <w:jc w:val="center"/>
              <w:rPr>
                <w:rFonts w:ascii="Times New Roman" w:eastAsia="Times New Roman" w:hAnsi="Times New Roman" w:cs="Times New Roman"/>
                <w:sz w:val="24"/>
                <w:szCs w:val="24"/>
                <w:lang w:eastAsia="lv-LV"/>
              </w:rPr>
            </w:pPr>
            <w:r w:rsidRPr="00F16B1A">
              <w:rPr>
                <w:rFonts w:ascii="Times New Roman" w:eastAsia="Times New Roman" w:hAnsi="Times New Roman" w:cs="Times New Roman"/>
                <w:sz w:val="24"/>
                <w:szCs w:val="24"/>
                <w:lang w:eastAsia="lv-LV"/>
              </w:rPr>
              <w:t>Tirgus un tiešā atbalsta departaments</w:t>
            </w:r>
          </w:p>
        </w:tc>
      </w:tr>
      <w:tr w:rsidR="00F16B1A" w:rsidRPr="00D24A32" w14:paraId="24B871CB" w14:textId="77777777" w:rsidTr="00F00B3C">
        <w:tc>
          <w:tcPr>
            <w:tcW w:w="264" w:type="pct"/>
            <w:tcBorders>
              <w:top w:val="outset" w:sz="6" w:space="0" w:color="414142"/>
              <w:left w:val="outset" w:sz="6" w:space="0" w:color="414142"/>
              <w:bottom w:val="outset" w:sz="6" w:space="0" w:color="414142"/>
              <w:right w:val="outset" w:sz="6" w:space="0" w:color="414142"/>
            </w:tcBorders>
          </w:tcPr>
          <w:p w14:paraId="719EE58D" w14:textId="4E038F81" w:rsidR="00F16B1A" w:rsidRPr="004B14AC" w:rsidRDefault="00E9069D"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t>42.</w:t>
            </w:r>
          </w:p>
        </w:tc>
        <w:tc>
          <w:tcPr>
            <w:tcW w:w="987" w:type="pct"/>
            <w:tcBorders>
              <w:top w:val="outset" w:sz="6" w:space="0" w:color="414142"/>
              <w:left w:val="outset" w:sz="6" w:space="0" w:color="414142"/>
              <w:bottom w:val="outset" w:sz="6" w:space="0" w:color="414142"/>
              <w:right w:val="outset" w:sz="6" w:space="0" w:color="414142"/>
            </w:tcBorders>
          </w:tcPr>
          <w:p w14:paraId="77D94EFA" w14:textId="7E22E773" w:rsidR="00F16B1A" w:rsidRPr="00E671AE" w:rsidRDefault="00B74D01" w:rsidP="00B74D01">
            <w:pPr>
              <w:rPr>
                <w:rFonts w:ascii="Times New Roman" w:hAnsi="Times New Roman" w:cs="Times New Roman"/>
                <w:bCs/>
                <w:sz w:val="24"/>
                <w:szCs w:val="24"/>
              </w:rPr>
            </w:pPr>
            <w:r w:rsidRPr="00B74D01">
              <w:rPr>
                <w:rFonts w:ascii="Times New Roman" w:hAnsi="Times New Roman" w:cs="Times New Roman"/>
                <w:bCs/>
                <w:sz w:val="24"/>
                <w:szCs w:val="24"/>
              </w:rPr>
              <w:t>Ūdensnoteku (novadgrāvju) sateces baseinu automātiskās ģenerēšanās rīka izveide</w:t>
            </w:r>
          </w:p>
        </w:tc>
        <w:tc>
          <w:tcPr>
            <w:tcW w:w="1645" w:type="pct"/>
            <w:tcBorders>
              <w:top w:val="outset" w:sz="6" w:space="0" w:color="414142"/>
              <w:left w:val="outset" w:sz="6" w:space="0" w:color="414142"/>
              <w:bottom w:val="outset" w:sz="6" w:space="0" w:color="414142"/>
              <w:right w:val="outset" w:sz="6" w:space="0" w:color="414142"/>
            </w:tcBorders>
          </w:tcPr>
          <w:p w14:paraId="23559A50" w14:textId="733EFAE4" w:rsidR="00172794" w:rsidRPr="00172794" w:rsidRDefault="00172794" w:rsidP="00172794">
            <w:pPr>
              <w:spacing w:after="0"/>
              <w:jc w:val="both"/>
              <w:rPr>
                <w:rFonts w:ascii="Times New Roman" w:hAnsi="Times New Roman" w:cs="Times New Roman"/>
                <w:sz w:val="24"/>
                <w:szCs w:val="24"/>
              </w:rPr>
            </w:pPr>
            <w:r>
              <w:rPr>
                <w:rFonts w:ascii="Times New Roman" w:hAnsi="Times New Roman" w:cs="Times New Roman"/>
                <w:sz w:val="24"/>
                <w:szCs w:val="24"/>
              </w:rPr>
              <w:t>42.</w:t>
            </w:r>
            <w:r w:rsidRPr="00172794">
              <w:rPr>
                <w:rFonts w:ascii="Times New Roman" w:hAnsi="Times New Roman" w:cs="Times New Roman"/>
                <w:sz w:val="24"/>
                <w:szCs w:val="24"/>
              </w:rPr>
              <w:t>1.</w:t>
            </w:r>
            <w:r>
              <w:rPr>
                <w:rFonts w:ascii="Times New Roman" w:hAnsi="Times New Roman" w:cs="Times New Roman"/>
                <w:sz w:val="24"/>
                <w:szCs w:val="24"/>
              </w:rPr>
              <w:t> </w:t>
            </w:r>
            <w:r w:rsidRPr="00172794">
              <w:rPr>
                <w:rFonts w:ascii="Times New Roman" w:hAnsi="Times New Roman" w:cs="Times New Roman"/>
                <w:sz w:val="24"/>
                <w:szCs w:val="24"/>
              </w:rPr>
              <w:t>izstrādāt metodoloģiju ūdensnoteku sateces baseinu noteikšanai. Sateces baseini ģenerējami visām ūdensnotekām, katrai ņemot vērā uz ūdensnoteku satekošos ūdeņus no drenu sistēmām, grāvjiem un virszemes ūdeņu noteces atkarībā no reljefa slīpuma virziena</w:t>
            </w:r>
            <w:r>
              <w:rPr>
                <w:rFonts w:ascii="Times New Roman" w:hAnsi="Times New Roman" w:cs="Times New Roman"/>
                <w:sz w:val="24"/>
                <w:szCs w:val="24"/>
              </w:rPr>
              <w:t>;</w:t>
            </w:r>
          </w:p>
          <w:p w14:paraId="260DC78E" w14:textId="7C01A153" w:rsidR="00172794" w:rsidRPr="00172794" w:rsidRDefault="00172794" w:rsidP="00172794">
            <w:pPr>
              <w:spacing w:after="0"/>
              <w:jc w:val="both"/>
              <w:rPr>
                <w:rFonts w:ascii="Times New Roman" w:hAnsi="Times New Roman" w:cs="Times New Roman"/>
                <w:sz w:val="24"/>
                <w:szCs w:val="24"/>
              </w:rPr>
            </w:pPr>
            <w:r>
              <w:rPr>
                <w:rFonts w:ascii="Times New Roman" w:hAnsi="Times New Roman" w:cs="Times New Roman"/>
                <w:sz w:val="24"/>
                <w:szCs w:val="24"/>
              </w:rPr>
              <w:t>42.</w:t>
            </w:r>
            <w:r w:rsidRPr="00172794">
              <w:rPr>
                <w:rFonts w:ascii="Times New Roman" w:hAnsi="Times New Roman" w:cs="Times New Roman"/>
                <w:sz w:val="24"/>
                <w:szCs w:val="24"/>
              </w:rPr>
              <w:t>2.</w:t>
            </w:r>
            <w:r>
              <w:rPr>
                <w:rFonts w:ascii="Times New Roman" w:hAnsi="Times New Roman" w:cs="Times New Roman"/>
                <w:sz w:val="24"/>
                <w:szCs w:val="24"/>
              </w:rPr>
              <w:t xml:space="preserve"> </w:t>
            </w:r>
            <w:r w:rsidRPr="00172794">
              <w:rPr>
                <w:rFonts w:ascii="Times New Roman" w:hAnsi="Times New Roman" w:cs="Times New Roman"/>
                <w:sz w:val="24"/>
                <w:szCs w:val="24"/>
              </w:rPr>
              <w:t>izstrādāt automātisku rīku, kurš ģenerētu visas Latvijas teritorijā esošo ūdensnoteku sateces baseinus, neatkarīgi no piederības: viena īpašuma, koplietošanas vai pašvaldības nozīmes koplietošanas ūdensnotekas</w:t>
            </w:r>
            <w:r>
              <w:rPr>
                <w:rFonts w:ascii="Times New Roman" w:hAnsi="Times New Roman" w:cs="Times New Roman"/>
                <w:sz w:val="24"/>
                <w:szCs w:val="24"/>
              </w:rPr>
              <w:t>;</w:t>
            </w:r>
          </w:p>
          <w:p w14:paraId="79AD59EA" w14:textId="41C20EAB" w:rsidR="00172794" w:rsidRPr="00172794" w:rsidRDefault="006929F2" w:rsidP="00172794">
            <w:pPr>
              <w:spacing w:after="0"/>
              <w:jc w:val="both"/>
              <w:rPr>
                <w:rFonts w:ascii="Times New Roman" w:hAnsi="Times New Roman" w:cs="Times New Roman"/>
                <w:sz w:val="24"/>
                <w:szCs w:val="24"/>
              </w:rPr>
            </w:pPr>
            <w:r>
              <w:rPr>
                <w:rFonts w:ascii="Times New Roman" w:hAnsi="Times New Roman" w:cs="Times New Roman"/>
                <w:sz w:val="24"/>
                <w:szCs w:val="24"/>
              </w:rPr>
              <w:t>42.</w:t>
            </w:r>
            <w:r w:rsidR="00172794" w:rsidRPr="00172794">
              <w:rPr>
                <w:rFonts w:ascii="Times New Roman" w:hAnsi="Times New Roman" w:cs="Times New Roman"/>
                <w:sz w:val="24"/>
                <w:szCs w:val="24"/>
              </w:rPr>
              <w:t>3. uzģenerētajiem sateces baseiniem jābūt pieejamiem publiskajā interneta vietnē “melioracija.lv”, platībai jābūt redzamai izvēlnē pie attiecīgās ūdensnotekas un ģeometrijai attiecīgi redzamai kartē. Kā arī uzģenerētajiem sateces baseiniem ir jābūt Lauku atbalsta dienestam iekļaušanai lauku bloku kartēs</w:t>
            </w:r>
            <w:r>
              <w:rPr>
                <w:rFonts w:ascii="Times New Roman" w:hAnsi="Times New Roman" w:cs="Times New Roman"/>
                <w:sz w:val="24"/>
                <w:szCs w:val="24"/>
              </w:rPr>
              <w:t>;</w:t>
            </w:r>
          </w:p>
          <w:p w14:paraId="66B7B74B" w14:textId="5338FEA9" w:rsidR="00F16B1A" w:rsidRDefault="006929F2" w:rsidP="00172794">
            <w:pPr>
              <w:spacing w:after="0"/>
              <w:jc w:val="both"/>
              <w:rPr>
                <w:rFonts w:ascii="Times New Roman" w:hAnsi="Times New Roman" w:cs="Times New Roman"/>
                <w:sz w:val="24"/>
                <w:szCs w:val="24"/>
              </w:rPr>
            </w:pPr>
            <w:r>
              <w:rPr>
                <w:rFonts w:ascii="Times New Roman" w:hAnsi="Times New Roman" w:cs="Times New Roman"/>
                <w:sz w:val="24"/>
                <w:szCs w:val="24"/>
              </w:rPr>
              <w:t>42.</w:t>
            </w:r>
            <w:r w:rsidR="00172794" w:rsidRPr="00172794">
              <w:rPr>
                <w:rFonts w:ascii="Times New Roman" w:hAnsi="Times New Roman" w:cs="Times New Roman"/>
                <w:sz w:val="24"/>
                <w:szCs w:val="24"/>
              </w:rPr>
              <w:t>4. veikt analīzi par sateces baseinu lielumiem atkarībā no ūdensnoteku garuma, vidējās sateces baseinu platības reģionā, novadā, pagastā.</w:t>
            </w:r>
          </w:p>
        </w:tc>
        <w:tc>
          <w:tcPr>
            <w:tcW w:w="723" w:type="pct"/>
            <w:tcBorders>
              <w:top w:val="outset" w:sz="6" w:space="0" w:color="414142"/>
              <w:left w:val="outset" w:sz="6" w:space="0" w:color="414142"/>
              <w:bottom w:val="outset" w:sz="6" w:space="0" w:color="414142"/>
              <w:right w:val="outset" w:sz="6" w:space="0" w:color="414142"/>
            </w:tcBorders>
          </w:tcPr>
          <w:p w14:paraId="30FF966F" w14:textId="17559EC7" w:rsidR="00F16B1A" w:rsidRPr="00110C8D" w:rsidRDefault="00E32058"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t>60 000</w:t>
            </w:r>
          </w:p>
        </w:tc>
        <w:tc>
          <w:tcPr>
            <w:tcW w:w="724" w:type="pct"/>
            <w:tcBorders>
              <w:top w:val="outset" w:sz="6" w:space="0" w:color="414142"/>
              <w:left w:val="outset" w:sz="6" w:space="0" w:color="414142"/>
              <w:bottom w:val="outset" w:sz="6" w:space="0" w:color="414142"/>
              <w:right w:val="outset" w:sz="6" w:space="0" w:color="414142"/>
            </w:tcBorders>
          </w:tcPr>
          <w:p w14:paraId="583AE029" w14:textId="3464A8CA" w:rsidR="00F16B1A" w:rsidRDefault="00E32058" w:rsidP="004C6F2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657" w:type="pct"/>
            <w:tcBorders>
              <w:top w:val="outset" w:sz="6" w:space="0" w:color="414142"/>
              <w:left w:val="outset" w:sz="6" w:space="0" w:color="414142"/>
              <w:bottom w:val="outset" w:sz="6" w:space="0" w:color="414142"/>
              <w:right w:val="outset" w:sz="6" w:space="0" w:color="414142"/>
            </w:tcBorders>
          </w:tcPr>
          <w:p w14:paraId="65B67BCE" w14:textId="7B38BF56" w:rsidR="00F16B1A" w:rsidRPr="00F16B1A" w:rsidRDefault="00F16B1A" w:rsidP="009A3678">
            <w:pPr>
              <w:spacing w:after="0" w:line="240" w:lineRule="auto"/>
              <w:jc w:val="center"/>
              <w:rPr>
                <w:rFonts w:ascii="Times New Roman" w:eastAsia="Times New Roman" w:hAnsi="Times New Roman" w:cs="Times New Roman"/>
                <w:sz w:val="24"/>
                <w:szCs w:val="24"/>
                <w:lang w:eastAsia="lv-LV"/>
              </w:rPr>
            </w:pPr>
            <w:r w:rsidRPr="00F16B1A">
              <w:rPr>
                <w:rFonts w:ascii="Times New Roman" w:eastAsia="Times New Roman" w:hAnsi="Times New Roman" w:cs="Times New Roman"/>
                <w:sz w:val="24"/>
                <w:szCs w:val="24"/>
                <w:lang w:eastAsia="lv-LV"/>
              </w:rPr>
              <w:t>Tirgus un tiešā atbalsta departaments</w:t>
            </w:r>
          </w:p>
        </w:tc>
      </w:tr>
      <w:tr w:rsidR="006F272A" w:rsidRPr="00D24A32" w14:paraId="04137959" w14:textId="77777777" w:rsidTr="00F00B3C">
        <w:tc>
          <w:tcPr>
            <w:tcW w:w="264" w:type="pct"/>
            <w:tcBorders>
              <w:top w:val="outset" w:sz="6" w:space="0" w:color="414142"/>
              <w:left w:val="outset" w:sz="6" w:space="0" w:color="414142"/>
              <w:bottom w:val="outset" w:sz="6" w:space="0" w:color="414142"/>
              <w:right w:val="outset" w:sz="6" w:space="0" w:color="414142"/>
            </w:tcBorders>
          </w:tcPr>
          <w:p w14:paraId="527DFDE6" w14:textId="36B95220" w:rsidR="006F272A" w:rsidRPr="004B14AC" w:rsidRDefault="006F272A" w:rsidP="009A3678">
            <w:pPr>
              <w:spacing w:after="0" w:line="240" w:lineRule="auto"/>
              <w:rPr>
                <w:rFonts w:ascii="Times New Roman" w:eastAsia="Times New Roman" w:hAnsi="Times New Roman" w:cs="Times New Roman"/>
                <w:sz w:val="24"/>
                <w:szCs w:val="24"/>
                <w:lang w:eastAsia="lv-LV"/>
              </w:rPr>
            </w:pPr>
            <w:r w:rsidRPr="004B14AC">
              <w:rPr>
                <w:rFonts w:ascii="Times New Roman" w:eastAsia="Times New Roman" w:hAnsi="Times New Roman" w:cs="Times New Roman"/>
                <w:sz w:val="24"/>
                <w:szCs w:val="24"/>
                <w:lang w:eastAsia="lv-LV"/>
              </w:rPr>
              <w:lastRenderedPageBreak/>
              <w:t>43.</w:t>
            </w:r>
          </w:p>
        </w:tc>
        <w:tc>
          <w:tcPr>
            <w:tcW w:w="987" w:type="pct"/>
            <w:tcBorders>
              <w:top w:val="outset" w:sz="6" w:space="0" w:color="414142"/>
              <w:left w:val="outset" w:sz="6" w:space="0" w:color="414142"/>
              <w:bottom w:val="outset" w:sz="6" w:space="0" w:color="414142"/>
              <w:right w:val="outset" w:sz="6" w:space="0" w:color="414142"/>
            </w:tcBorders>
          </w:tcPr>
          <w:p w14:paraId="46823752" w14:textId="48D42368" w:rsidR="006F272A" w:rsidRPr="00B74D01" w:rsidRDefault="0028513D" w:rsidP="00B74D01">
            <w:pPr>
              <w:rPr>
                <w:rFonts w:ascii="Times New Roman" w:hAnsi="Times New Roman" w:cs="Times New Roman"/>
                <w:bCs/>
                <w:sz w:val="24"/>
                <w:szCs w:val="24"/>
              </w:rPr>
            </w:pPr>
            <w:r w:rsidRPr="0028513D">
              <w:rPr>
                <w:rFonts w:ascii="Times New Roman" w:hAnsi="Times New Roman" w:cs="Times New Roman"/>
                <w:bCs/>
                <w:sz w:val="24"/>
                <w:szCs w:val="24"/>
              </w:rPr>
              <w:t>Lauksaimniecības un mežsaimniecības ietekme uz lauku telpu – ekonomiskie un sociālie aspekti</w:t>
            </w:r>
          </w:p>
        </w:tc>
        <w:tc>
          <w:tcPr>
            <w:tcW w:w="1645" w:type="pct"/>
            <w:tcBorders>
              <w:top w:val="outset" w:sz="6" w:space="0" w:color="414142"/>
              <w:left w:val="outset" w:sz="6" w:space="0" w:color="414142"/>
              <w:bottom w:val="outset" w:sz="6" w:space="0" w:color="414142"/>
              <w:right w:val="outset" w:sz="6" w:space="0" w:color="414142"/>
            </w:tcBorders>
          </w:tcPr>
          <w:p w14:paraId="5B1D208B" w14:textId="40CEA3D6" w:rsidR="006C38E0" w:rsidRPr="006C38E0" w:rsidRDefault="003D7305" w:rsidP="006C38E0">
            <w:pPr>
              <w:spacing w:after="0"/>
              <w:jc w:val="both"/>
              <w:rPr>
                <w:rFonts w:ascii="Times New Roman" w:hAnsi="Times New Roman" w:cs="Times New Roman"/>
                <w:sz w:val="24"/>
                <w:szCs w:val="24"/>
              </w:rPr>
            </w:pPr>
            <w:r>
              <w:rPr>
                <w:rFonts w:ascii="Times New Roman" w:hAnsi="Times New Roman" w:cs="Times New Roman"/>
                <w:sz w:val="24"/>
                <w:szCs w:val="24"/>
              </w:rPr>
              <w:t>43.</w:t>
            </w:r>
            <w:r w:rsidR="006C38E0" w:rsidRPr="006C38E0">
              <w:rPr>
                <w:rFonts w:ascii="Times New Roman" w:hAnsi="Times New Roman" w:cs="Times New Roman"/>
                <w:sz w:val="24"/>
                <w:szCs w:val="24"/>
              </w:rPr>
              <w:t xml:space="preserve">1. </w:t>
            </w:r>
            <w:r>
              <w:rPr>
                <w:rFonts w:ascii="Times New Roman" w:hAnsi="Times New Roman" w:cs="Times New Roman"/>
                <w:sz w:val="24"/>
                <w:szCs w:val="24"/>
              </w:rPr>
              <w:t>l</w:t>
            </w:r>
            <w:r w:rsidR="006C38E0" w:rsidRPr="006C38E0">
              <w:rPr>
                <w:rFonts w:ascii="Times New Roman" w:hAnsi="Times New Roman" w:cs="Times New Roman"/>
                <w:sz w:val="24"/>
                <w:szCs w:val="24"/>
              </w:rPr>
              <w:t>auku ietekmes komponenšu un ietekmes faktoru analīze, nosakot galveno pamatnozaru – lauksaimniecības un mežsaimniecības rādītājus, kas raksturo ietekmes uz lauku telpu</w:t>
            </w:r>
            <w:r>
              <w:rPr>
                <w:rFonts w:ascii="Times New Roman" w:hAnsi="Times New Roman" w:cs="Times New Roman"/>
                <w:sz w:val="24"/>
                <w:szCs w:val="24"/>
              </w:rPr>
              <w:t>;</w:t>
            </w:r>
          </w:p>
          <w:p w14:paraId="07764C04" w14:textId="70180B05" w:rsidR="006C38E0" w:rsidRPr="006C38E0" w:rsidRDefault="003D7305" w:rsidP="006C38E0">
            <w:pPr>
              <w:spacing w:after="0"/>
              <w:jc w:val="both"/>
              <w:rPr>
                <w:rFonts w:ascii="Times New Roman" w:hAnsi="Times New Roman" w:cs="Times New Roman"/>
                <w:sz w:val="24"/>
                <w:szCs w:val="24"/>
              </w:rPr>
            </w:pPr>
            <w:r>
              <w:rPr>
                <w:rFonts w:ascii="Times New Roman" w:hAnsi="Times New Roman" w:cs="Times New Roman"/>
                <w:sz w:val="24"/>
                <w:szCs w:val="24"/>
              </w:rPr>
              <w:t>43.</w:t>
            </w:r>
            <w:r w:rsidR="006C38E0" w:rsidRPr="006C38E0">
              <w:rPr>
                <w:rFonts w:ascii="Times New Roman" w:hAnsi="Times New Roman" w:cs="Times New Roman"/>
                <w:sz w:val="24"/>
                <w:szCs w:val="24"/>
              </w:rPr>
              <w:t xml:space="preserve">2. </w:t>
            </w:r>
            <w:r>
              <w:rPr>
                <w:rFonts w:ascii="Times New Roman" w:hAnsi="Times New Roman" w:cs="Times New Roman"/>
                <w:sz w:val="24"/>
                <w:szCs w:val="24"/>
              </w:rPr>
              <w:t>l</w:t>
            </w:r>
            <w:r w:rsidR="006C38E0" w:rsidRPr="006C38E0">
              <w:rPr>
                <w:rFonts w:ascii="Times New Roman" w:hAnsi="Times New Roman" w:cs="Times New Roman"/>
                <w:sz w:val="24"/>
                <w:szCs w:val="24"/>
              </w:rPr>
              <w:t>auku telpas pielietojamo nozares rādītāju statistiskā un telpiskā analīze, tostarp vērtējot pamatnozaru – lauksaimniecības un mežsaimniecības teritoriālo atšķirību ietekmi uz lauku telpu</w:t>
            </w:r>
            <w:r>
              <w:rPr>
                <w:rFonts w:ascii="Times New Roman" w:hAnsi="Times New Roman" w:cs="Times New Roman"/>
                <w:sz w:val="24"/>
                <w:szCs w:val="24"/>
              </w:rPr>
              <w:t>;</w:t>
            </w:r>
          </w:p>
          <w:p w14:paraId="604EEEEC" w14:textId="54BD5B80" w:rsidR="006C38E0" w:rsidRPr="006C38E0" w:rsidRDefault="003D7305" w:rsidP="006C38E0">
            <w:pPr>
              <w:spacing w:after="0"/>
              <w:jc w:val="both"/>
              <w:rPr>
                <w:rFonts w:ascii="Times New Roman" w:hAnsi="Times New Roman" w:cs="Times New Roman"/>
                <w:sz w:val="24"/>
                <w:szCs w:val="24"/>
              </w:rPr>
            </w:pPr>
            <w:r>
              <w:rPr>
                <w:rFonts w:ascii="Times New Roman" w:hAnsi="Times New Roman" w:cs="Times New Roman"/>
                <w:sz w:val="24"/>
                <w:szCs w:val="24"/>
              </w:rPr>
              <w:t>43</w:t>
            </w:r>
            <w:r w:rsidR="00FC6C06">
              <w:rPr>
                <w:rFonts w:ascii="Times New Roman" w:hAnsi="Times New Roman" w:cs="Times New Roman"/>
                <w:sz w:val="24"/>
                <w:szCs w:val="24"/>
              </w:rPr>
              <w:t>.</w:t>
            </w:r>
            <w:r w:rsidR="006C38E0" w:rsidRPr="006C38E0">
              <w:rPr>
                <w:rFonts w:ascii="Times New Roman" w:hAnsi="Times New Roman" w:cs="Times New Roman"/>
                <w:sz w:val="24"/>
                <w:szCs w:val="24"/>
              </w:rPr>
              <w:t xml:space="preserve">3. </w:t>
            </w:r>
            <w:r w:rsidR="00FC6C06">
              <w:rPr>
                <w:rFonts w:ascii="Times New Roman" w:hAnsi="Times New Roman" w:cs="Times New Roman"/>
                <w:sz w:val="24"/>
                <w:szCs w:val="24"/>
              </w:rPr>
              <w:t>l</w:t>
            </w:r>
            <w:r w:rsidR="006C38E0" w:rsidRPr="006C38E0">
              <w:rPr>
                <w:rFonts w:ascii="Times New Roman" w:hAnsi="Times New Roman" w:cs="Times New Roman"/>
                <w:sz w:val="24"/>
                <w:szCs w:val="24"/>
              </w:rPr>
              <w:t>auku telpu ietekmējošo nozares resursu analīze</w:t>
            </w:r>
            <w:r w:rsidR="00FC6C06">
              <w:rPr>
                <w:rFonts w:ascii="Times New Roman" w:hAnsi="Times New Roman" w:cs="Times New Roman"/>
                <w:sz w:val="24"/>
                <w:szCs w:val="24"/>
              </w:rPr>
              <w:t>;</w:t>
            </w:r>
          </w:p>
          <w:p w14:paraId="4F30B9C9" w14:textId="68B03548" w:rsidR="006C38E0" w:rsidRPr="006C38E0" w:rsidRDefault="00FC6C06" w:rsidP="006C38E0">
            <w:pPr>
              <w:spacing w:after="0"/>
              <w:jc w:val="both"/>
              <w:rPr>
                <w:rFonts w:ascii="Times New Roman" w:hAnsi="Times New Roman" w:cs="Times New Roman"/>
                <w:sz w:val="24"/>
                <w:szCs w:val="24"/>
              </w:rPr>
            </w:pPr>
            <w:r>
              <w:rPr>
                <w:rFonts w:ascii="Times New Roman" w:hAnsi="Times New Roman" w:cs="Times New Roman"/>
                <w:sz w:val="24"/>
                <w:szCs w:val="24"/>
              </w:rPr>
              <w:t>43.</w:t>
            </w:r>
            <w:r w:rsidR="006C38E0" w:rsidRPr="006C38E0">
              <w:rPr>
                <w:rFonts w:ascii="Times New Roman" w:hAnsi="Times New Roman" w:cs="Times New Roman"/>
                <w:sz w:val="24"/>
                <w:szCs w:val="24"/>
              </w:rPr>
              <w:t xml:space="preserve">4. </w:t>
            </w:r>
            <w:r>
              <w:rPr>
                <w:rFonts w:ascii="Times New Roman" w:hAnsi="Times New Roman" w:cs="Times New Roman"/>
                <w:sz w:val="24"/>
                <w:szCs w:val="24"/>
              </w:rPr>
              <w:t>l</w:t>
            </w:r>
            <w:r w:rsidR="006C38E0" w:rsidRPr="006C38E0">
              <w:rPr>
                <w:rFonts w:ascii="Times New Roman" w:hAnsi="Times New Roman" w:cs="Times New Roman"/>
                <w:sz w:val="24"/>
                <w:szCs w:val="24"/>
              </w:rPr>
              <w:t>auku telpas pilotteritoriju kvalitatīva un kvantitatīva sociālā un ekonomiskā izpēte</w:t>
            </w:r>
            <w:r>
              <w:rPr>
                <w:rFonts w:ascii="Times New Roman" w:hAnsi="Times New Roman" w:cs="Times New Roman"/>
                <w:sz w:val="24"/>
                <w:szCs w:val="24"/>
              </w:rPr>
              <w:t>;</w:t>
            </w:r>
          </w:p>
          <w:p w14:paraId="1B543CFF" w14:textId="6F71131E" w:rsidR="006C38E0" w:rsidRPr="006C38E0" w:rsidRDefault="00FC6C06" w:rsidP="006C38E0">
            <w:pPr>
              <w:spacing w:after="0"/>
              <w:jc w:val="both"/>
              <w:rPr>
                <w:rFonts w:ascii="Times New Roman" w:hAnsi="Times New Roman" w:cs="Times New Roman"/>
                <w:sz w:val="24"/>
                <w:szCs w:val="24"/>
              </w:rPr>
            </w:pPr>
            <w:r>
              <w:rPr>
                <w:rFonts w:ascii="Times New Roman" w:hAnsi="Times New Roman" w:cs="Times New Roman"/>
                <w:sz w:val="24"/>
                <w:szCs w:val="24"/>
              </w:rPr>
              <w:t>43.</w:t>
            </w:r>
            <w:r w:rsidR="006C38E0" w:rsidRPr="006C38E0">
              <w:rPr>
                <w:rFonts w:ascii="Times New Roman" w:hAnsi="Times New Roman" w:cs="Times New Roman"/>
                <w:sz w:val="24"/>
                <w:szCs w:val="24"/>
              </w:rPr>
              <w:t xml:space="preserve">5. </w:t>
            </w:r>
            <w:r>
              <w:rPr>
                <w:rFonts w:ascii="Times New Roman" w:hAnsi="Times New Roman" w:cs="Times New Roman"/>
                <w:sz w:val="24"/>
                <w:szCs w:val="24"/>
              </w:rPr>
              <w:t>i</w:t>
            </w:r>
            <w:r w:rsidR="006C38E0" w:rsidRPr="006C38E0">
              <w:rPr>
                <w:rFonts w:ascii="Times New Roman" w:hAnsi="Times New Roman" w:cs="Times New Roman"/>
                <w:sz w:val="24"/>
                <w:szCs w:val="24"/>
              </w:rPr>
              <w:t>egūto lauku telpas raksturojošo datu integrācija un interpretācija</w:t>
            </w:r>
            <w:r>
              <w:rPr>
                <w:rFonts w:ascii="Times New Roman" w:hAnsi="Times New Roman" w:cs="Times New Roman"/>
                <w:sz w:val="24"/>
                <w:szCs w:val="24"/>
              </w:rPr>
              <w:t>;</w:t>
            </w:r>
          </w:p>
          <w:p w14:paraId="0C912BAB" w14:textId="5A91ADC2" w:rsidR="006F272A" w:rsidRDefault="00FC6C06" w:rsidP="006C38E0">
            <w:pPr>
              <w:spacing w:after="0"/>
              <w:jc w:val="both"/>
              <w:rPr>
                <w:rFonts w:ascii="Times New Roman" w:hAnsi="Times New Roman" w:cs="Times New Roman"/>
                <w:sz w:val="24"/>
                <w:szCs w:val="24"/>
              </w:rPr>
            </w:pPr>
            <w:r>
              <w:rPr>
                <w:rFonts w:ascii="Times New Roman" w:hAnsi="Times New Roman" w:cs="Times New Roman"/>
                <w:sz w:val="24"/>
                <w:szCs w:val="24"/>
              </w:rPr>
              <w:t>43.</w:t>
            </w:r>
            <w:r w:rsidR="006C38E0" w:rsidRPr="006C38E0">
              <w:rPr>
                <w:rFonts w:ascii="Times New Roman" w:hAnsi="Times New Roman" w:cs="Times New Roman"/>
                <w:sz w:val="24"/>
                <w:szCs w:val="24"/>
              </w:rPr>
              <w:t xml:space="preserve">6. </w:t>
            </w:r>
            <w:r>
              <w:rPr>
                <w:rFonts w:ascii="Times New Roman" w:hAnsi="Times New Roman" w:cs="Times New Roman"/>
                <w:sz w:val="24"/>
                <w:szCs w:val="24"/>
              </w:rPr>
              <w:t>i</w:t>
            </w:r>
            <w:r w:rsidR="006C38E0" w:rsidRPr="006C38E0">
              <w:rPr>
                <w:rFonts w:ascii="Times New Roman" w:hAnsi="Times New Roman" w:cs="Times New Roman"/>
                <w:sz w:val="24"/>
                <w:szCs w:val="24"/>
              </w:rPr>
              <w:t>eteikumu sagatavošana lauku telpas politikas veidotājiem un novērtētājiem</w:t>
            </w:r>
            <w:r>
              <w:rPr>
                <w:rFonts w:ascii="Times New Roman" w:hAnsi="Times New Roman" w:cs="Times New Roman"/>
                <w:sz w:val="24"/>
                <w:szCs w:val="24"/>
              </w:rPr>
              <w:t>.</w:t>
            </w:r>
          </w:p>
        </w:tc>
        <w:tc>
          <w:tcPr>
            <w:tcW w:w="723" w:type="pct"/>
            <w:tcBorders>
              <w:top w:val="outset" w:sz="6" w:space="0" w:color="414142"/>
              <w:left w:val="outset" w:sz="6" w:space="0" w:color="414142"/>
              <w:bottom w:val="outset" w:sz="6" w:space="0" w:color="414142"/>
              <w:right w:val="outset" w:sz="6" w:space="0" w:color="414142"/>
            </w:tcBorders>
          </w:tcPr>
          <w:p w14:paraId="384501A9" w14:textId="7FE6B089" w:rsidR="006F272A" w:rsidRPr="00110C8D" w:rsidRDefault="004F5595" w:rsidP="009A3678">
            <w:pPr>
              <w:spacing w:after="0" w:line="240" w:lineRule="auto"/>
              <w:jc w:val="center"/>
              <w:rPr>
                <w:rFonts w:ascii="Times New Roman" w:hAnsi="Times New Roman" w:cs="Times New Roman"/>
                <w:sz w:val="24"/>
                <w:szCs w:val="24"/>
              </w:rPr>
            </w:pPr>
            <w:r w:rsidRPr="00110C8D">
              <w:rPr>
                <w:rFonts w:ascii="Times New Roman" w:hAnsi="Times New Roman" w:cs="Times New Roman"/>
                <w:sz w:val="24"/>
                <w:szCs w:val="24"/>
              </w:rPr>
              <w:t>59 034</w:t>
            </w:r>
          </w:p>
        </w:tc>
        <w:tc>
          <w:tcPr>
            <w:tcW w:w="724" w:type="pct"/>
            <w:tcBorders>
              <w:top w:val="outset" w:sz="6" w:space="0" w:color="414142"/>
              <w:left w:val="outset" w:sz="6" w:space="0" w:color="414142"/>
              <w:bottom w:val="outset" w:sz="6" w:space="0" w:color="414142"/>
              <w:right w:val="outset" w:sz="6" w:space="0" w:color="414142"/>
            </w:tcBorders>
          </w:tcPr>
          <w:p w14:paraId="4A5D6F42" w14:textId="7BB40633" w:rsidR="006F272A" w:rsidRDefault="004F5595" w:rsidP="004C6F2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657" w:type="pct"/>
            <w:tcBorders>
              <w:top w:val="outset" w:sz="6" w:space="0" w:color="414142"/>
              <w:left w:val="outset" w:sz="6" w:space="0" w:color="414142"/>
              <w:bottom w:val="outset" w:sz="6" w:space="0" w:color="414142"/>
              <w:right w:val="outset" w:sz="6" w:space="0" w:color="414142"/>
            </w:tcBorders>
          </w:tcPr>
          <w:p w14:paraId="7D822006" w14:textId="63FD9DA3" w:rsidR="006F272A" w:rsidRPr="00F16B1A" w:rsidRDefault="004F5595" w:rsidP="009A367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Lauku attīstības atbalsta departaments</w:t>
            </w:r>
          </w:p>
        </w:tc>
      </w:tr>
    </w:tbl>
    <w:p w14:paraId="119AB0CF" w14:textId="77777777" w:rsidR="000A3900" w:rsidRPr="000A3900" w:rsidRDefault="000A3900" w:rsidP="000A3900">
      <w:pPr>
        <w:shd w:val="clear" w:color="auto" w:fill="FFFFFF"/>
        <w:spacing w:after="0" w:line="240" w:lineRule="auto"/>
        <w:rPr>
          <w:rFonts w:ascii="Times New Roman" w:hAnsi="Times New Roman" w:cs="Times New Roman"/>
          <w:sz w:val="20"/>
          <w:szCs w:val="20"/>
        </w:rPr>
      </w:pPr>
      <w:r w:rsidRPr="000A3900">
        <w:rPr>
          <w:rFonts w:ascii="Times New Roman" w:hAnsi="Times New Roman" w:cs="Times New Roman"/>
          <w:sz w:val="20"/>
          <w:szCs w:val="20"/>
        </w:rPr>
        <w:t>Piezīmes.</w:t>
      </w:r>
    </w:p>
    <w:p w14:paraId="767DACA5" w14:textId="77777777" w:rsidR="000A3900" w:rsidRPr="000A3900" w:rsidRDefault="000A3900" w:rsidP="000A3900">
      <w:pPr>
        <w:shd w:val="clear" w:color="auto" w:fill="FFFFFF"/>
        <w:spacing w:after="0" w:line="240" w:lineRule="auto"/>
        <w:rPr>
          <w:rFonts w:ascii="Times New Roman" w:hAnsi="Times New Roman" w:cs="Times New Roman"/>
          <w:sz w:val="20"/>
          <w:szCs w:val="20"/>
        </w:rPr>
      </w:pPr>
      <w:r w:rsidRPr="000A3900">
        <w:rPr>
          <w:rFonts w:ascii="Times New Roman" w:hAnsi="Times New Roman" w:cs="Times New Roman"/>
          <w:sz w:val="20"/>
          <w:szCs w:val="20"/>
        </w:rPr>
        <w:t>1. * Zinātnes projekta īstenošanai kārtējā gadā noteiktais finansējums.</w:t>
      </w:r>
    </w:p>
    <w:p w14:paraId="1521999F" w14:textId="2A03BF30" w:rsidR="000F7AFF" w:rsidRPr="00D24A32" w:rsidRDefault="000A3900" w:rsidP="007D5E97">
      <w:pPr>
        <w:shd w:val="clear" w:color="auto" w:fill="FFFFFF"/>
        <w:spacing w:after="0" w:line="240" w:lineRule="auto"/>
        <w:rPr>
          <w:rFonts w:ascii="Times New Roman" w:hAnsi="Times New Roman" w:cs="Times New Roman"/>
        </w:rPr>
      </w:pPr>
      <w:r w:rsidRPr="000A3900">
        <w:rPr>
          <w:rFonts w:ascii="Times New Roman" w:hAnsi="Times New Roman" w:cs="Times New Roman"/>
          <w:sz w:val="20"/>
          <w:szCs w:val="20"/>
        </w:rPr>
        <w:t>2. ** Izpildītājs, kas atbilstoši zinātnes projektu vērtēšanas kritērijiem iegūst lielāko punktu skaitu.</w:t>
      </w:r>
      <w:r w:rsidR="000F7AFF">
        <w:rPr>
          <w:rFonts w:ascii="Times New Roman" w:hAnsi="Times New Roman" w:cs="Times New Roman"/>
        </w:rPr>
        <w:t>"</w:t>
      </w:r>
    </w:p>
    <w:sectPr w:rsidR="000F7AFF" w:rsidRPr="00D24A32" w:rsidSect="00FF05D7">
      <w:headerReference w:type="default" r:id="rId9"/>
      <w:pgSz w:w="11906" w:h="16838"/>
      <w:pgMar w:top="1440" w:right="1276" w:bottom="1276"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BDD51" w14:textId="77777777" w:rsidR="00BF09E8" w:rsidRDefault="00BF09E8" w:rsidP="008725BA">
      <w:pPr>
        <w:spacing w:after="0" w:line="240" w:lineRule="auto"/>
      </w:pPr>
      <w:r>
        <w:separator/>
      </w:r>
    </w:p>
  </w:endnote>
  <w:endnote w:type="continuationSeparator" w:id="0">
    <w:p w14:paraId="519C5DF0" w14:textId="77777777" w:rsidR="00BF09E8" w:rsidRDefault="00BF09E8" w:rsidP="00872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00"/>
    <w:family w:val="roman"/>
    <w:pitch w:val="variable"/>
  </w:font>
  <w:font w:name="Songti SC">
    <w:altName w:val="Calibr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60454" w14:textId="77777777" w:rsidR="00BF09E8" w:rsidRDefault="00BF09E8" w:rsidP="008725BA">
      <w:pPr>
        <w:spacing w:after="0" w:line="240" w:lineRule="auto"/>
      </w:pPr>
      <w:r>
        <w:separator/>
      </w:r>
    </w:p>
  </w:footnote>
  <w:footnote w:type="continuationSeparator" w:id="0">
    <w:p w14:paraId="506864AA" w14:textId="77777777" w:rsidR="00BF09E8" w:rsidRDefault="00BF09E8" w:rsidP="00872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5970995"/>
      <w:docPartObj>
        <w:docPartGallery w:val="Page Numbers (Top of Page)"/>
        <w:docPartUnique/>
      </w:docPartObj>
    </w:sdtPr>
    <w:sdtEndPr>
      <w:rPr>
        <w:rFonts w:ascii="Times New Roman" w:hAnsi="Times New Roman" w:cs="Times New Roman"/>
        <w:noProof/>
        <w:sz w:val="24"/>
        <w:szCs w:val="24"/>
      </w:rPr>
    </w:sdtEndPr>
    <w:sdtContent>
      <w:p w14:paraId="1A334567" w14:textId="082A0F6E" w:rsidR="00B02875" w:rsidRPr="00DF5451" w:rsidRDefault="00B02875">
        <w:pPr>
          <w:pStyle w:val="Galvene"/>
          <w:jc w:val="center"/>
          <w:rPr>
            <w:rFonts w:ascii="Times New Roman" w:hAnsi="Times New Roman" w:cs="Times New Roman"/>
            <w:sz w:val="24"/>
            <w:szCs w:val="24"/>
          </w:rPr>
        </w:pPr>
        <w:r w:rsidRPr="00DF5451">
          <w:rPr>
            <w:rFonts w:ascii="Times New Roman" w:hAnsi="Times New Roman" w:cs="Times New Roman"/>
            <w:sz w:val="24"/>
            <w:szCs w:val="24"/>
          </w:rPr>
          <w:fldChar w:fldCharType="begin"/>
        </w:r>
        <w:r w:rsidRPr="00DF5451">
          <w:rPr>
            <w:rFonts w:ascii="Times New Roman" w:hAnsi="Times New Roman" w:cs="Times New Roman"/>
            <w:sz w:val="24"/>
            <w:szCs w:val="24"/>
          </w:rPr>
          <w:instrText xml:space="preserve"> PAGE   \* MERGEFORMAT </w:instrText>
        </w:r>
        <w:r w:rsidRPr="00DF5451">
          <w:rPr>
            <w:rFonts w:ascii="Times New Roman" w:hAnsi="Times New Roman" w:cs="Times New Roman"/>
            <w:sz w:val="24"/>
            <w:szCs w:val="24"/>
          </w:rPr>
          <w:fldChar w:fldCharType="separate"/>
        </w:r>
        <w:r w:rsidRPr="00DF5451">
          <w:rPr>
            <w:rFonts w:ascii="Times New Roman" w:hAnsi="Times New Roman" w:cs="Times New Roman"/>
            <w:noProof/>
            <w:sz w:val="24"/>
            <w:szCs w:val="24"/>
          </w:rPr>
          <w:t>2</w:t>
        </w:r>
        <w:r w:rsidRPr="00DF5451">
          <w:rPr>
            <w:rFonts w:ascii="Times New Roman" w:hAnsi="Times New Roman" w:cs="Times New Roman"/>
            <w:noProof/>
            <w:sz w:val="24"/>
            <w:szCs w:val="24"/>
          </w:rPr>
          <w:fldChar w:fldCharType="end"/>
        </w:r>
      </w:p>
    </w:sdtContent>
  </w:sdt>
  <w:p w14:paraId="5428F636" w14:textId="77777777" w:rsidR="00B02875" w:rsidRDefault="00B0287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A41"/>
    <w:multiLevelType w:val="hybridMultilevel"/>
    <w:tmpl w:val="62C80C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3293BE7"/>
    <w:multiLevelType w:val="hybridMultilevel"/>
    <w:tmpl w:val="41B8A13E"/>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47749F0"/>
    <w:multiLevelType w:val="hybridMultilevel"/>
    <w:tmpl w:val="6CDCC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DF411E"/>
    <w:multiLevelType w:val="hybridMultilevel"/>
    <w:tmpl w:val="B316C7F2"/>
    <w:lvl w:ilvl="0" w:tplc="CCFC5DB0">
      <w:start w:val="1"/>
      <w:numFmt w:val="decimal"/>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924492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061689">
    <w:abstractNumId w:val="2"/>
  </w:num>
  <w:num w:numId="3" w16cid:durableId="1969780062">
    <w:abstractNumId w:val="0"/>
  </w:num>
  <w:num w:numId="4" w16cid:durableId="1413354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B4"/>
    <w:rsid w:val="000027D8"/>
    <w:rsid w:val="0000608A"/>
    <w:rsid w:val="00006E5F"/>
    <w:rsid w:val="000074E6"/>
    <w:rsid w:val="00017DE2"/>
    <w:rsid w:val="0002443D"/>
    <w:rsid w:val="00027527"/>
    <w:rsid w:val="00027CE7"/>
    <w:rsid w:val="00027E73"/>
    <w:rsid w:val="00030CF0"/>
    <w:rsid w:val="00031058"/>
    <w:rsid w:val="00032936"/>
    <w:rsid w:val="00040C84"/>
    <w:rsid w:val="00052F85"/>
    <w:rsid w:val="00055072"/>
    <w:rsid w:val="0005570B"/>
    <w:rsid w:val="000578EC"/>
    <w:rsid w:val="000603B0"/>
    <w:rsid w:val="000631F1"/>
    <w:rsid w:val="00064599"/>
    <w:rsid w:val="00064AA6"/>
    <w:rsid w:val="00066CEB"/>
    <w:rsid w:val="0006792B"/>
    <w:rsid w:val="00070CB5"/>
    <w:rsid w:val="0007211E"/>
    <w:rsid w:val="00072947"/>
    <w:rsid w:val="00073AF3"/>
    <w:rsid w:val="00076941"/>
    <w:rsid w:val="00084860"/>
    <w:rsid w:val="000874F5"/>
    <w:rsid w:val="00094A30"/>
    <w:rsid w:val="00095B35"/>
    <w:rsid w:val="000A3569"/>
    <w:rsid w:val="000A3625"/>
    <w:rsid w:val="000A3900"/>
    <w:rsid w:val="000A6778"/>
    <w:rsid w:val="000A72F4"/>
    <w:rsid w:val="000B1802"/>
    <w:rsid w:val="000B45D0"/>
    <w:rsid w:val="000C09F4"/>
    <w:rsid w:val="000C1878"/>
    <w:rsid w:val="000C37E0"/>
    <w:rsid w:val="000D052F"/>
    <w:rsid w:val="000D0AB2"/>
    <w:rsid w:val="000D4183"/>
    <w:rsid w:val="000E03DE"/>
    <w:rsid w:val="000E0A6C"/>
    <w:rsid w:val="000F0EBA"/>
    <w:rsid w:val="000F526C"/>
    <w:rsid w:val="000F6767"/>
    <w:rsid w:val="000F7AFF"/>
    <w:rsid w:val="000F7E8F"/>
    <w:rsid w:val="001036D3"/>
    <w:rsid w:val="00106B4A"/>
    <w:rsid w:val="00106BDC"/>
    <w:rsid w:val="00107B04"/>
    <w:rsid w:val="00110A53"/>
    <w:rsid w:val="00110C8D"/>
    <w:rsid w:val="00111391"/>
    <w:rsid w:val="00111575"/>
    <w:rsid w:val="00111C67"/>
    <w:rsid w:val="00115DFD"/>
    <w:rsid w:val="00115FA7"/>
    <w:rsid w:val="00120553"/>
    <w:rsid w:val="001217CF"/>
    <w:rsid w:val="001230C7"/>
    <w:rsid w:val="00123D95"/>
    <w:rsid w:val="001245DE"/>
    <w:rsid w:val="00125DA2"/>
    <w:rsid w:val="00126F77"/>
    <w:rsid w:val="001279A8"/>
    <w:rsid w:val="00127F0A"/>
    <w:rsid w:val="00131777"/>
    <w:rsid w:val="00132E77"/>
    <w:rsid w:val="00135696"/>
    <w:rsid w:val="00136BD4"/>
    <w:rsid w:val="00142FD7"/>
    <w:rsid w:val="00153511"/>
    <w:rsid w:val="00155DC3"/>
    <w:rsid w:val="00157454"/>
    <w:rsid w:val="00161337"/>
    <w:rsid w:val="00164834"/>
    <w:rsid w:val="00164C8A"/>
    <w:rsid w:val="0017001F"/>
    <w:rsid w:val="001706CB"/>
    <w:rsid w:val="0017181C"/>
    <w:rsid w:val="00172794"/>
    <w:rsid w:val="00172C30"/>
    <w:rsid w:val="0017313F"/>
    <w:rsid w:val="0017559A"/>
    <w:rsid w:val="001770BE"/>
    <w:rsid w:val="0018427C"/>
    <w:rsid w:val="0018442C"/>
    <w:rsid w:val="00184B44"/>
    <w:rsid w:val="00187C42"/>
    <w:rsid w:val="001916E4"/>
    <w:rsid w:val="00196F22"/>
    <w:rsid w:val="001B4252"/>
    <w:rsid w:val="001D0575"/>
    <w:rsid w:val="001D5327"/>
    <w:rsid w:val="001D6DA7"/>
    <w:rsid w:val="001E039E"/>
    <w:rsid w:val="001E202A"/>
    <w:rsid w:val="001E2982"/>
    <w:rsid w:val="001E4031"/>
    <w:rsid w:val="001E4D9C"/>
    <w:rsid w:val="001E639B"/>
    <w:rsid w:val="001F250C"/>
    <w:rsid w:val="001F404D"/>
    <w:rsid w:val="001F5557"/>
    <w:rsid w:val="001F5A67"/>
    <w:rsid w:val="001F77A2"/>
    <w:rsid w:val="00201F4C"/>
    <w:rsid w:val="00201FC1"/>
    <w:rsid w:val="0020636A"/>
    <w:rsid w:val="00215D65"/>
    <w:rsid w:val="00216CE6"/>
    <w:rsid w:val="00216DC4"/>
    <w:rsid w:val="00221172"/>
    <w:rsid w:val="00222B5B"/>
    <w:rsid w:val="0022606E"/>
    <w:rsid w:val="00226074"/>
    <w:rsid w:val="002322ED"/>
    <w:rsid w:val="00232659"/>
    <w:rsid w:val="00236F49"/>
    <w:rsid w:val="002457F8"/>
    <w:rsid w:val="00245CFD"/>
    <w:rsid w:val="00252407"/>
    <w:rsid w:val="00254638"/>
    <w:rsid w:val="002551D1"/>
    <w:rsid w:val="002567CB"/>
    <w:rsid w:val="00256C9B"/>
    <w:rsid w:val="00264647"/>
    <w:rsid w:val="00271415"/>
    <w:rsid w:val="00276173"/>
    <w:rsid w:val="00277933"/>
    <w:rsid w:val="00280564"/>
    <w:rsid w:val="002820A7"/>
    <w:rsid w:val="0028513D"/>
    <w:rsid w:val="00294DA8"/>
    <w:rsid w:val="002A12E6"/>
    <w:rsid w:val="002A71BE"/>
    <w:rsid w:val="002A7822"/>
    <w:rsid w:val="002B1926"/>
    <w:rsid w:val="002B4285"/>
    <w:rsid w:val="002B7A70"/>
    <w:rsid w:val="002C07B4"/>
    <w:rsid w:val="002C1DF4"/>
    <w:rsid w:val="002C2C3E"/>
    <w:rsid w:val="002C355E"/>
    <w:rsid w:val="002C4846"/>
    <w:rsid w:val="002C5154"/>
    <w:rsid w:val="002C67F7"/>
    <w:rsid w:val="002C6CC8"/>
    <w:rsid w:val="002D1F36"/>
    <w:rsid w:val="002E0B55"/>
    <w:rsid w:val="002E1925"/>
    <w:rsid w:val="002E349C"/>
    <w:rsid w:val="002E4AE9"/>
    <w:rsid w:val="002E7BF4"/>
    <w:rsid w:val="002F385B"/>
    <w:rsid w:val="002F52B3"/>
    <w:rsid w:val="002F5499"/>
    <w:rsid w:val="00300A6A"/>
    <w:rsid w:val="00302C48"/>
    <w:rsid w:val="00305229"/>
    <w:rsid w:val="003079E8"/>
    <w:rsid w:val="00312475"/>
    <w:rsid w:val="00313BAA"/>
    <w:rsid w:val="00314B4C"/>
    <w:rsid w:val="003152FC"/>
    <w:rsid w:val="0031626A"/>
    <w:rsid w:val="0031723D"/>
    <w:rsid w:val="00317AEC"/>
    <w:rsid w:val="0032078C"/>
    <w:rsid w:val="00327753"/>
    <w:rsid w:val="00327E46"/>
    <w:rsid w:val="003332E1"/>
    <w:rsid w:val="00337070"/>
    <w:rsid w:val="0033750C"/>
    <w:rsid w:val="00343351"/>
    <w:rsid w:val="003501D0"/>
    <w:rsid w:val="00351AF4"/>
    <w:rsid w:val="00353C5E"/>
    <w:rsid w:val="003550D4"/>
    <w:rsid w:val="00356DFE"/>
    <w:rsid w:val="00365CBD"/>
    <w:rsid w:val="003804FB"/>
    <w:rsid w:val="00380BA8"/>
    <w:rsid w:val="00386121"/>
    <w:rsid w:val="0038798B"/>
    <w:rsid w:val="00395B33"/>
    <w:rsid w:val="003A0865"/>
    <w:rsid w:val="003A08EE"/>
    <w:rsid w:val="003A37FC"/>
    <w:rsid w:val="003A3E55"/>
    <w:rsid w:val="003B4E23"/>
    <w:rsid w:val="003B6B45"/>
    <w:rsid w:val="003C66F4"/>
    <w:rsid w:val="003C7EB6"/>
    <w:rsid w:val="003D36FB"/>
    <w:rsid w:val="003D41D2"/>
    <w:rsid w:val="003D5187"/>
    <w:rsid w:val="003D67B2"/>
    <w:rsid w:val="003D7305"/>
    <w:rsid w:val="003E0711"/>
    <w:rsid w:val="003E5FD8"/>
    <w:rsid w:val="003F2606"/>
    <w:rsid w:val="003F3E2B"/>
    <w:rsid w:val="00400A66"/>
    <w:rsid w:val="00404895"/>
    <w:rsid w:val="00407ECF"/>
    <w:rsid w:val="00412418"/>
    <w:rsid w:val="004147EE"/>
    <w:rsid w:val="00421364"/>
    <w:rsid w:val="0042254E"/>
    <w:rsid w:val="00422973"/>
    <w:rsid w:val="00424099"/>
    <w:rsid w:val="004316DD"/>
    <w:rsid w:val="00431E75"/>
    <w:rsid w:val="0043388D"/>
    <w:rsid w:val="00440DCB"/>
    <w:rsid w:val="00453E57"/>
    <w:rsid w:val="00453FAE"/>
    <w:rsid w:val="004544DF"/>
    <w:rsid w:val="004555C1"/>
    <w:rsid w:val="004556BF"/>
    <w:rsid w:val="004608EC"/>
    <w:rsid w:val="00464268"/>
    <w:rsid w:val="00467A94"/>
    <w:rsid w:val="00471B8E"/>
    <w:rsid w:val="0047538D"/>
    <w:rsid w:val="00483202"/>
    <w:rsid w:val="00483D1E"/>
    <w:rsid w:val="00484C5D"/>
    <w:rsid w:val="00486FE9"/>
    <w:rsid w:val="0048703D"/>
    <w:rsid w:val="00487C64"/>
    <w:rsid w:val="00490831"/>
    <w:rsid w:val="00491AC5"/>
    <w:rsid w:val="004A01CE"/>
    <w:rsid w:val="004B14AC"/>
    <w:rsid w:val="004B22A2"/>
    <w:rsid w:val="004C01DF"/>
    <w:rsid w:val="004C1B81"/>
    <w:rsid w:val="004C21BF"/>
    <w:rsid w:val="004C5487"/>
    <w:rsid w:val="004C6F20"/>
    <w:rsid w:val="004D132C"/>
    <w:rsid w:val="004D306F"/>
    <w:rsid w:val="004D309B"/>
    <w:rsid w:val="004D74A0"/>
    <w:rsid w:val="004E4497"/>
    <w:rsid w:val="004E5A2A"/>
    <w:rsid w:val="004E6B32"/>
    <w:rsid w:val="004E6E62"/>
    <w:rsid w:val="004E6F81"/>
    <w:rsid w:val="004E7E06"/>
    <w:rsid w:val="004F187F"/>
    <w:rsid w:val="004F5595"/>
    <w:rsid w:val="00507864"/>
    <w:rsid w:val="0051063D"/>
    <w:rsid w:val="00512A75"/>
    <w:rsid w:val="00515B73"/>
    <w:rsid w:val="00521F17"/>
    <w:rsid w:val="005231E7"/>
    <w:rsid w:val="005236F4"/>
    <w:rsid w:val="00524E1B"/>
    <w:rsid w:val="00526F70"/>
    <w:rsid w:val="00535519"/>
    <w:rsid w:val="00535DCC"/>
    <w:rsid w:val="005470D6"/>
    <w:rsid w:val="00547EA2"/>
    <w:rsid w:val="005514C4"/>
    <w:rsid w:val="00557110"/>
    <w:rsid w:val="005606F1"/>
    <w:rsid w:val="00571725"/>
    <w:rsid w:val="00576070"/>
    <w:rsid w:val="00583753"/>
    <w:rsid w:val="00587F59"/>
    <w:rsid w:val="00593198"/>
    <w:rsid w:val="00595008"/>
    <w:rsid w:val="00595F4C"/>
    <w:rsid w:val="005A0CFB"/>
    <w:rsid w:val="005A14F3"/>
    <w:rsid w:val="005A1717"/>
    <w:rsid w:val="005A3DA9"/>
    <w:rsid w:val="005A3EBD"/>
    <w:rsid w:val="005A668B"/>
    <w:rsid w:val="005B024E"/>
    <w:rsid w:val="005B05B1"/>
    <w:rsid w:val="005B1D6A"/>
    <w:rsid w:val="005B29D9"/>
    <w:rsid w:val="005B531C"/>
    <w:rsid w:val="005B5343"/>
    <w:rsid w:val="005B5D60"/>
    <w:rsid w:val="005C0C36"/>
    <w:rsid w:val="005C12E6"/>
    <w:rsid w:val="005C3A74"/>
    <w:rsid w:val="005C4A86"/>
    <w:rsid w:val="005C5C8D"/>
    <w:rsid w:val="005C5D3A"/>
    <w:rsid w:val="005C6A13"/>
    <w:rsid w:val="005D0561"/>
    <w:rsid w:val="005D2258"/>
    <w:rsid w:val="005E2071"/>
    <w:rsid w:val="005E7C8B"/>
    <w:rsid w:val="005F4617"/>
    <w:rsid w:val="005F5AA4"/>
    <w:rsid w:val="005F75CB"/>
    <w:rsid w:val="00600041"/>
    <w:rsid w:val="00606AA4"/>
    <w:rsid w:val="00610EE8"/>
    <w:rsid w:val="00610EF4"/>
    <w:rsid w:val="00610F4B"/>
    <w:rsid w:val="00611B0E"/>
    <w:rsid w:val="00612878"/>
    <w:rsid w:val="00613A41"/>
    <w:rsid w:val="00614C8E"/>
    <w:rsid w:val="00620D96"/>
    <w:rsid w:val="00625845"/>
    <w:rsid w:val="006266D1"/>
    <w:rsid w:val="00635949"/>
    <w:rsid w:val="0064121A"/>
    <w:rsid w:val="00642074"/>
    <w:rsid w:val="00643DCC"/>
    <w:rsid w:val="006465E1"/>
    <w:rsid w:val="00652E88"/>
    <w:rsid w:val="0065436D"/>
    <w:rsid w:val="00654CE7"/>
    <w:rsid w:val="006646FB"/>
    <w:rsid w:val="00675D49"/>
    <w:rsid w:val="00680EA9"/>
    <w:rsid w:val="00681A4B"/>
    <w:rsid w:val="00682206"/>
    <w:rsid w:val="00685AB6"/>
    <w:rsid w:val="00690458"/>
    <w:rsid w:val="006924A6"/>
    <w:rsid w:val="006929F2"/>
    <w:rsid w:val="0069412B"/>
    <w:rsid w:val="00697D0D"/>
    <w:rsid w:val="006A3824"/>
    <w:rsid w:val="006A3ED3"/>
    <w:rsid w:val="006A5B3F"/>
    <w:rsid w:val="006B6AFD"/>
    <w:rsid w:val="006C04C1"/>
    <w:rsid w:val="006C30D1"/>
    <w:rsid w:val="006C38E0"/>
    <w:rsid w:val="006C3A75"/>
    <w:rsid w:val="006C3B9D"/>
    <w:rsid w:val="006D1DE7"/>
    <w:rsid w:val="006D29B8"/>
    <w:rsid w:val="006D57AB"/>
    <w:rsid w:val="006D5E34"/>
    <w:rsid w:val="006E5E38"/>
    <w:rsid w:val="006F272A"/>
    <w:rsid w:val="006F3EC9"/>
    <w:rsid w:val="00700CBF"/>
    <w:rsid w:val="007027A6"/>
    <w:rsid w:val="0070428E"/>
    <w:rsid w:val="0070602C"/>
    <w:rsid w:val="00713212"/>
    <w:rsid w:val="00713E41"/>
    <w:rsid w:val="00715B88"/>
    <w:rsid w:val="00716FDE"/>
    <w:rsid w:val="00721FC0"/>
    <w:rsid w:val="00727AAC"/>
    <w:rsid w:val="007335BA"/>
    <w:rsid w:val="00733942"/>
    <w:rsid w:val="00735812"/>
    <w:rsid w:val="00737299"/>
    <w:rsid w:val="00737F3F"/>
    <w:rsid w:val="007428BC"/>
    <w:rsid w:val="00742C62"/>
    <w:rsid w:val="00743066"/>
    <w:rsid w:val="007430A3"/>
    <w:rsid w:val="00746CC8"/>
    <w:rsid w:val="0075353A"/>
    <w:rsid w:val="00760953"/>
    <w:rsid w:val="007609D2"/>
    <w:rsid w:val="007620F0"/>
    <w:rsid w:val="00762833"/>
    <w:rsid w:val="0076696E"/>
    <w:rsid w:val="007705B0"/>
    <w:rsid w:val="00771CD0"/>
    <w:rsid w:val="007745A2"/>
    <w:rsid w:val="007804D4"/>
    <w:rsid w:val="00780F4B"/>
    <w:rsid w:val="00782ACB"/>
    <w:rsid w:val="00783A73"/>
    <w:rsid w:val="0079243A"/>
    <w:rsid w:val="007957C2"/>
    <w:rsid w:val="00795C42"/>
    <w:rsid w:val="007A07CF"/>
    <w:rsid w:val="007A0D68"/>
    <w:rsid w:val="007A6052"/>
    <w:rsid w:val="007B0685"/>
    <w:rsid w:val="007B20C1"/>
    <w:rsid w:val="007C2214"/>
    <w:rsid w:val="007C2F3F"/>
    <w:rsid w:val="007C6B9D"/>
    <w:rsid w:val="007C7B5F"/>
    <w:rsid w:val="007D07E4"/>
    <w:rsid w:val="007D0B8E"/>
    <w:rsid w:val="007D107F"/>
    <w:rsid w:val="007D2A69"/>
    <w:rsid w:val="007D5E97"/>
    <w:rsid w:val="007E01C8"/>
    <w:rsid w:val="007E0EE2"/>
    <w:rsid w:val="007E184E"/>
    <w:rsid w:val="007E20EF"/>
    <w:rsid w:val="007E7156"/>
    <w:rsid w:val="007F1132"/>
    <w:rsid w:val="007F2807"/>
    <w:rsid w:val="007F5581"/>
    <w:rsid w:val="008003CB"/>
    <w:rsid w:val="00802B19"/>
    <w:rsid w:val="008034A5"/>
    <w:rsid w:val="00803EE3"/>
    <w:rsid w:val="00803EF1"/>
    <w:rsid w:val="0080539A"/>
    <w:rsid w:val="00807045"/>
    <w:rsid w:val="00810269"/>
    <w:rsid w:val="00812616"/>
    <w:rsid w:val="008166E7"/>
    <w:rsid w:val="00817074"/>
    <w:rsid w:val="0081732C"/>
    <w:rsid w:val="008173FB"/>
    <w:rsid w:val="008202A3"/>
    <w:rsid w:val="00820442"/>
    <w:rsid w:val="00822AD0"/>
    <w:rsid w:val="00827B07"/>
    <w:rsid w:val="00831C90"/>
    <w:rsid w:val="00837EAE"/>
    <w:rsid w:val="008436B2"/>
    <w:rsid w:val="00843949"/>
    <w:rsid w:val="00843A87"/>
    <w:rsid w:val="008442CF"/>
    <w:rsid w:val="00845EC7"/>
    <w:rsid w:val="008519F0"/>
    <w:rsid w:val="0085261F"/>
    <w:rsid w:val="00854790"/>
    <w:rsid w:val="0085619A"/>
    <w:rsid w:val="0086493E"/>
    <w:rsid w:val="008725BA"/>
    <w:rsid w:val="008726EC"/>
    <w:rsid w:val="0087670A"/>
    <w:rsid w:val="008860CE"/>
    <w:rsid w:val="008868FD"/>
    <w:rsid w:val="0089016A"/>
    <w:rsid w:val="00892374"/>
    <w:rsid w:val="00892F7B"/>
    <w:rsid w:val="00894F44"/>
    <w:rsid w:val="008A3F14"/>
    <w:rsid w:val="008A4297"/>
    <w:rsid w:val="008A6D33"/>
    <w:rsid w:val="008A774A"/>
    <w:rsid w:val="008A786E"/>
    <w:rsid w:val="008B2777"/>
    <w:rsid w:val="008B2ABC"/>
    <w:rsid w:val="008B6661"/>
    <w:rsid w:val="008B7C81"/>
    <w:rsid w:val="008C0249"/>
    <w:rsid w:val="008C08E1"/>
    <w:rsid w:val="008C4E36"/>
    <w:rsid w:val="008C66F5"/>
    <w:rsid w:val="008D0595"/>
    <w:rsid w:val="008D14C5"/>
    <w:rsid w:val="008D1B3D"/>
    <w:rsid w:val="008D1DC7"/>
    <w:rsid w:val="008D23D0"/>
    <w:rsid w:val="008D2881"/>
    <w:rsid w:val="008D7CE1"/>
    <w:rsid w:val="008E0A82"/>
    <w:rsid w:val="008E0E63"/>
    <w:rsid w:val="008E167B"/>
    <w:rsid w:val="008E1D93"/>
    <w:rsid w:val="008E26ED"/>
    <w:rsid w:val="008E3272"/>
    <w:rsid w:val="008E43C9"/>
    <w:rsid w:val="008F07C6"/>
    <w:rsid w:val="008F43FE"/>
    <w:rsid w:val="008F46B8"/>
    <w:rsid w:val="008F6EFE"/>
    <w:rsid w:val="0090182C"/>
    <w:rsid w:val="0090720D"/>
    <w:rsid w:val="009108FA"/>
    <w:rsid w:val="009213DF"/>
    <w:rsid w:val="00923EF2"/>
    <w:rsid w:val="00926007"/>
    <w:rsid w:val="009338E0"/>
    <w:rsid w:val="009350F1"/>
    <w:rsid w:val="00946654"/>
    <w:rsid w:val="009468A3"/>
    <w:rsid w:val="0095085F"/>
    <w:rsid w:val="00950882"/>
    <w:rsid w:val="00965236"/>
    <w:rsid w:val="00976C7F"/>
    <w:rsid w:val="00983A72"/>
    <w:rsid w:val="00991320"/>
    <w:rsid w:val="00996727"/>
    <w:rsid w:val="00997186"/>
    <w:rsid w:val="009A14CC"/>
    <w:rsid w:val="009A3678"/>
    <w:rsid w:val="009A728A"/>
    <w:rsid w:val="009A73DE"/>
    <w:rsid w:val="009B0FEA"/>
    <w:rsid w:val="009B23D8"/>
    <w:rsid w:val="009B23F2"/>
    <w:rsid w:val="009B3698"/>
    <w:rsid w:val="009B53C5"/>
    <w:rsid w:val="009B60F2"/>
    <w:rsid w:val="009C09BB"/>
    <w:rsid w:val="009C3175"/>
    <w:rsid w:val="009C72C6"/>
    <w:rsid w:val="009D0546"/>
    <w:rsid w:val="009D2C40"/>
    <w:rsid w:val="009D4F81"/>
    <w:rsid w:val="009E1BF2"/>
    <w:rsid w:val="009E4914"/>
    <w:rsid w:val="009E7FC9"/>
    <w:rsid w:val="009F31BC"/>
    <w:rsid w:val="009F5727"/>
    <w:rsid w:val="00A02F60"/>
    <w:rsid w:val="00A03EB7"/>
    <w:rsid w:val="00A03FFA"/>
    <w:rsid w:val="00A04B08"/>
    <w:rsid w:val="00A05F91"/>
    <w:rsid w:val="00A140E7"/>
    <w:rsid w:val="00A14475"/>
    <w:rsid w:val="00A150F3"/>
    <w:rsid w:val="00A15C97"/>
    <w:rsid w:val="00A167CC"/>
    <w:rsid w:val="00A17433"/>
    <w:rsid w:val="00A17BB9"/>
    <w:rsid w:val="00A20032"/>
    <w:rsid w:val="00A25066"/>
    <w:rsid w:val="00A266AB"/>
    <w:rsid w:val="00A27C21"/>
    <w:rsid w:val="00A31074"/>
    <w:rsid w:val="00A326A4"/>
    <w:rsid w:val="00A33348"/>
    <w:rsid w:val="00A43803"/>
    <w:rsid w:val="00A47123"/>
    <w:rsid w:val="00A50BBC"/>
    <w:rsid w:val="00A512B8"/>
    <w:rsid w:val="00A54DCF"/>
    <w:rsid w:val="00A54DFB"/>
    <w:rsid w:val="00A60F82"/>
    <w:rsid w:val="00A61C96"/>
    <w:rsid w:val="00A6229E"/>
    <w:rsid w:val="00A6318B"/>
    <w:rsid w:val="00A70D00"/>
    <w:rsid w:val="00A714C5"/>
    <w:rsid w:val="00A716DC"/>
    <w:rsid w:val="00A73BE3"/>
    <w:rsid w:val="00A74794"/>
    <w:rsid w:val="00A803F2"/>
    <w:rsid w:val="00A84617"/>
    <w:rsid w:val="00A84DBA"/>
    <w:rsid w:val="00A90176"/>
    <w:rsid w:val="00A955F7"/>
    <w:rsid w:val="00A96143"/>
    <w:rsid w:val="00A96B8B"/>
    <w:rsid w:val="00AA11B4"/>
    <w:rsid w:val="00AA5510"/>
    <w:rsid w:val="00AB0DCA"/>
    <w:rsid w:val="00AB414A"/>
    <w:rsid w:val="00AB4C96"/>
    <w:rsid w:val="00AB4F2E"/>
    <w:rsid w:val="00AB5785"/>
    <w:rsid w:val="00AC1EF2"/>
    <w:rsid w:val="00AC4D68"/>
    <w:rsid w:val="00AC5AD2"/>
    <w:rsid w:val="00AD1D30"/>
    <w:rsid w:val="00AD3308"/>
    <w:rsid w:val="00AE3889"/>
    <w:rsid w:val="00AF1B4E"/>
    <w:rsid w:val="00AF246F"/>
    <w:rsid w:val="00AF4265"/>
    <w:rsid w:val="00AF4A3D"/>
    <w:rsid w:val="00AF4F9A"/>
    <w:rsid w:val="00AF71C6"/>
    <w:rsid w:val="00B00383"/>
    <w:rsid w:val="00B02875"/>
    <w:rsid w:val="00B02BE4"/>
    <w:rsid w:val="00B14A4D"/>
    <w:rsid w:val="00B16F63"/>
    <w:rsid w:val="00B22536"/>
    <w:rsid w:val="00B277E2"/>
    <w:rsid w:val="00B31F38"/>
    <w:rsid w:val="00B474E2"/>
    <w:rsid w:val="00B50789"/>
    <w:rsid w:val="00B5391B"/>
    <w:rsid w:val="00B55954"/>
    <w:rsid w:val="00B61A60"/>
    <w:rsid w:val="00B64FE7"/>
    <w:rsid w:val="00B65EC9"/>
    <w:rsid w:val="00B70144"/>
    <w:rsid w:val="00B736C5"/>
    <w:rsid w:val="00B74B76"/>
    <w:rsid w:val="00B74D01"/>
    <w:rsid w:val="00B75C11"/>
    <w:rsid w:val="00B76982"/>
    <w:rsid w:val="00B779C2"/>
    <w:rsid w:val="00B81C84"/>
    <w:rsid w:val="00B83191"/>
    <w:rsid w:val="00B83E50"/>
    <w:rsid w:val="00B87650"/>
    <w:rsid w:val="00B8792A"/>
    <w:rsid w:val="00B91860"/>
    <w:rsid w:val="00B93884"/>
    <w:rsid w:val="00B95395"/>
    <w:rsid w:val="00B97F4F"/>
    <w:rsid w:val="00BA150A"/>
    <w:rsid w:val="00BA5AEE"/>
    <w:rsid w:val="00BB0007"/>
    <w:rsid w:val="00BB092D"/>
    <w:rsid w:val="00BB5664"/>
    <w:rsid w:val="00BB70C0"/>
    <w:rsid w:val="00BC016A"/>
    <w:rsid w:val="00BD5B17"/>
    <w:rsid w:val="00BD6B7C"/>
    <w:rsid w:val="00BE1EE6"/>
    <w:rsid w:val="00BE36C1"/>
    <w:rsid w:val="00BE52BC"/>
    <w:rsid w:val="00BE5603"/>
    <w:rsid w:val="00BE57B5"/>
    <w:rsid w:val="00BE73BA"/>
    <w:rsid w:val="00BE7B0F"/>
    <w:rsid w:val="00BF09E8"/>
    <w:rsid w:val="00BF351E"/>
    <w:rsid w:val="00BF57AA"/>
    <w:rsid w:val="00C008D0"/>
    <w:rsid w:val="00C00EC1"/>
    <w:rsid w:val="00C04857"/>
    <w:rsid w:val="00C055DF"/>
    <w:rsid w:val="00C10076"/>
    <w:rsid w:val="00C11378"/>
    <w:rsid w:val="00C1137C"/>
    <w:rsid w:val="00C135DF"/>
    <w:rsid w:val="00C211B0"/>
    <w:rsid w:val="00C26CDE"/>
    <w:rsid w:val="00C3143A"/>
    <w:rsid w:val="00C32345"/>
    <w:rsid w:val="00C34D5D"/>
    <w:rsid w:val="00C34E3B"/>
    <w:rsid w:val="00C36ED0"/>
    <w:rsid w:val="00C47A25"/>
    <w:rsid w:val="00C509DC"/>
    <w:rsid w:val="00C50B7F"/>
    <w:rsid w:val="00C513D1"/>
    <w:rsid w:val="00C64641"/>
    <w:rsid w:val="00C6499F"/>
    <w:rsid w:val="00C6512C"/>
    <w:rsid w:val="00C6560E"/>
    <w:rsid w:val="00C656E8"/>
    <w:rsid w:val="00C65AD7"/>
    <w:rsid w:val="00C67682"/>
    <w:rsid w:val="00C6795D"/>
    <w:rsid w:val="00C7292D"/>
    <w:rsid w:val="00C75B86"/>
    <w:rsid w:val="00C75C47"/>
    <w:rsid w:val="00C76102"/>
    <w:rsid w:val="00C81237"/>
    <w:rsid w:val="00C83280"/>
    <w:rsid w:val="00C85DCB"/>
    <w:rsid w:val="00C9098E"/>
    <w:rsid w:val="00C92B8D"/>
    <w:rsid w:val="00C95224"/>
    <w:rsid w:val="00CA0B7B"/>
    <w:rsid w:val="00CA1B7F"/>
    <w:rsid w:val="00CA4A69"/>
    <w:rsid w:val="00CA52C0"/>
    <w:rsid w:val="00CA605D"/>
    <w:rsid w:val="00CB09F3"/>
    <w:rsid w:val="00CB2497"/>
    <w:rsid w:val="00CB2659"/>
    <w:rsid w:val="00CB476B"/>
    <w:rsid w:val="00CB5EFF"/>
    <w:rsid w:val="00CB700B"/>
    <w:rsid w:val="00CC340B"/>
    <w:rsid w:val="00CC5B4A"/>
    <w:rsid w:val="00CC6301"/>
    <w:rsid w:val="00CC777B"/>
    <w:rsid w:val="00CD28EA"/>
    <w:rsid w:val="00CD2F3F"/>
    <w:rsid w:val="00CD302D"/>
    <w:rsid w:val="00CD3DDC"/>
    <w:rsid w:val="00CD41C9"/>
    <w:rsid w:val="00CD585A"/>
    <w:rsid w:val="00CD6B31"/>
    <w:rsid w:val="00CE6183"/>
    <w:rsid w:val="00CE7B15"/>
    <w:rsid w:val="00CF14DE"/>
    <w:rsid w:val="00CF2A31"/>
    <w:rsid w:val="00CF3FA7"/>
    <w:rsid w:val="00CF5EDE"/>
    <w:rsid w:val="00D0517B"/>
    <w:rsid w:val="00D112A7"/>
    <w:rsid w:val="00D1158D"/>
    <w:rsid w:val="00D12F50"/>
    <w:rsid w:val="00D13590"/>
    <w:rsid w:val="00D13F5E"/>
    <w:rsid w:val="00D14BEE"/>
    <w:rsid w:val="00D169FB"/>
    <w:rsid w:val="00D20CE7"/>
    <w:rsid w:val="00D23615"/>
    <w:rsid w:val="00D24806"/>
    <w:rsid w:val="00D24A32"/>
    <w:rsid w:val="00D25D02"/>
    <w:rsid w:val="00D3049E"/>
    <w:rsid w:val="00D34AAC"/>
    <w:rsid w:val="00D34F2C"/>
    <w:rsid w:val="00D37F2A"/>
    <w:rsid w:val="00D409EF"/>
    <w:rsid w:val="00D42138"/>
    <w:rsid w:val="00D44052"/>
    <w:rsid w:val="00D4440A"/>
    <w:rsid w:val="00D447B5"/>
    <w:rsid w:val="00D45722"/>
    <w:rsid w:val="00D466C8"/>
    <w:rsid w:val="00D519C0"/>
    <w:rsid w:val="00D5408D"/>
    <w:rsid w:val="00D54E6D"/>
    <w:rsid w:val="00D610F8"/>
    <w:rsid w:val="00D61BE3"/>
    <w:rsid w:val="00D6351C"/>
    <w:rsid w:val="00D67BC2"/>
    <w:rsid w:val="00D67F56"/>
    <w:rsid w:val="00D71341"/>
    <w:rsid w:val="00D74568"/>
    <w:rsid w:val="00D83264"/>
    <w:rsid w:val="00D83A71"/>
    <w:rsid w:val="00D87FE8"/>
    <w:rsid w:val="00D900B5"/>
    <w:rsid w:val="00D914F2"/>
    <w:rsid w:val="00D93D73"/>
    <w:rsid w:val="00D97C17"/>
    <w:rsid w:val="00DA453C"/>
    <w:rsid w:val="00DB140A"/>
    <w:rsid w:val="00DB689B"/>
    <w:rsid w:val="00DB6F4E"/>
    <w:rsid w:val="00DB73A7"/>
    <w:rsid w:val="00DC2927"/>
    <w:rsid w:val="00DC2E50"/>
    <w:rsid w:val="00DD12BF"/>
    <w:rsid w:val="00DD1B71"/>
    <w:rsid w:val="00DD273B"/>
    <w:rsid w:val="00DD2B31"/>
    <w:rsid w:val="00DD45A5"/>
    <w:rsid w:val="00DD554F"/>
    <w:rsid w:val="00DD6C24"/>
    <w:rsid w:val="00DD7023"/>
    <w:rsid w:val="00DE0476"/>
    <w:rsid w:val="00DE0A2E"/>
    <w:rsid w:val="00DE2DA9"/>
    <w:rsid w:val="00DE3743"/>
    <w:rsid w:val="00DE4130"/>
    <w:rsid w:val="00DE4AD3"/>
    <w:rsid w:val="00DF07C5"/>
    <w:rsid w:val="00DF1D8E"/>
    <w:rsid w:val="00DF2115"/>
    <w:rsid w:val="00DF5451"/>
    <w:rsid w:val="00E011B4"/>
    <w:rsid w:val="00E01E05"/>
    <w:rsid w:val="00E043B0"/>
    <w:rsid w:val="00E056E9"/>
    <w:rsid w:val="00E06056"/>
    <w:rsid w:val="00E10FE1"/>
    <w:rsid w:val="00E13ABE"/>
    <w:rsid w:val="00E13DC8"/>
    <w:rsid w:val="00E150F8"/>
    <w:rsid w:val="00E166A9"/>
    <w:rsid w:val="00E201C5"/>
    <w:rsid w:val="00E230BB"/>
    <w:rsid w:val="00E240BF"/>
    <w:rsid w:val="00E32058"/>
    <w:rsid w:val="00E365CD"/>
    <w:rsid w:val="00E37B3A"/>
    <w:rsid w:val="00E37CC2"/>
    <w:rsid w:val="00E421D9"/>
    <w:rsid w:val="00E43179"/>
    <w:rsid w:val="00E46C73"/>
    <w:rsid w:val="00E52E01"/>
    <w:rsid w:val="00E57FD9"/>
    <w:rsid w:val="00E60B93"/>
    <w:rsid w:val="00E66901"/>
    <w:rsid w:val="00E671AE"/>
    <w:rsid w:val="00E712E1"/>
    <w:rsid w:val="00E718F1"/>
    <w:rsid w:val="00E834E7"/>
    <w:rsid w:val="00E8355E"/>
    <w:rsid w:val="00E86D17"/>
    <w:rsid w:val="00E9069D"/>
    <w:rsid w:val="00E92954"/>
    <w:rsid w:val="00E95ECC"/>
    <w:rsid w:val="00EA2A99"/>
    <w:rsid w:val="00EA5C14"/>
    <w:rsid w:val="00EA6BCE"/>
    <w:rsid w:val="00EB0117"/>
    <w:rsid w:val="00EB017C"/>
    <w:rsid w:val="00EB1CB2"/>
    <w:rsid w:val="00EB36B1"/>
    <w:rsid w:val="00EB426C"/>
    <w:rsid w:val="00EC4945"/>
    <w:rsid w:val="00EC6CB1"/>
    <w:rsid w:val="00ED09B0"/>
    <w:rsid w:val="00ED42E9"/>
    <w:rsid w:val="00ED571B"/>
    <w:rsid w:val="00ED7F62"/>
    <w:rsid w:val="00EE71BC"/>
    <w:rsid w:val="00EE7783"/>
    <w:rsid w:val="00EF0004"/>
    <w:rsid w:val="00EF1C0E"/>
    <w:rsid w:val="00EF5182"/>
    <w:rsid w:val="00F00988"/>
    <w:rsid w:val="00F00B3C"/>
    <w:rsid w:val="00F0777F"/>
    <w:rsid w:val="00F07AC0"/>
    <w:rsid w:val="00F07C0F"/>
    <w:rsid w:val="00F10491"/>
    <w:rsid w:val="00F11441"/>
    <w:rsid w:val="00F11995"/>
    <w:rsid w:val="00F1358F"/>
    <w:rsid w:val="00F141F9"/>
    <w:rsid w:val="00F16B1A"/>
    <w:rsid w:val="00F22CF0"/>
    <w:rsid w:val="00F244EC"/>
    <w:rsid w:val="00F2555F"/>
    <w:rsid w:val="00F26911"/>
    <w:rsid w:val="00F30441"/>
    <w:rsid w:val="00F370D6"/>
    <w:rsid w:val="00F44686"/>
    <w:rsid w:val="00F50204"/>
    <w:rsid w:val="00F53E55"/>
    <w:rsid w:val="00F565EF"/>
    <w:rsid w:val="00F67FFC"/>
    <w:rsid w:val="00F7164D"/>
    <w:rsid w:val="00F7165E"/>
    <w:rsid w:val="00F72465"/>
    <w:rsid w:val="00F772A8"/>
    <w:rsid w:val="00F8014B"/>
    <w:rsid w:val="00F8074E"/>
    <w:rsid w:val="00F821C4"/>
    <w:rsid w:val="00F821D1"/>
    <w:rsid w:val="00F86C30"/>
    <w:rsid w:val="00F9334F"/>
    <w:rsid w:val="00F94270"/>
    <w:rsid w:val="00FA05F7"/>
    <w:rsid w:val="00FA1BFE"/>
    <w:rsid w:val="00FA5393"/>
    <w:rsid w:val="00FB337A"/>
    <w:rsid w:val="00FB3ABD"/>
    <w:rsid w:val="00FC09ED"/>
    <w:rsid w:val="00FC125E"/>
    <w:rsid w:val="00FC28C5"/>
    <w:rsid w:val="00FC2B84"/>
    <w:rsid w:val="00FC4958"/>
    <w:rsid w:val="00FC6C06"/>
    <w:rsid w:val="00FD7BA3"/>
    <w:rsid w:val="00FE7724"/>
    <w:rsid w:val="00FE7E05"/>
    <w:rsid w:val="00FF05D7"/>
    <w:rsid w:val="00FF4B4B"/>
    <w:rsid w:val="00FF5CA3"/>
    <w:rsid w:val="00FF5FA6"/>
    <w:rsid w:val="00FF7B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4F167"/>
  <w15:chartTrackingRefBased/>
  <w15:docId w15:val="{863D9603-FDE4-4CE5-90EA-07F921A8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E13DC8"/>
    <w:pPr>
      <w:spacing w:after="0" w:line="240" w:lineRule="auto"/>
    </w:pPr>
  </w:style>
  <w:style w:type="character" w:styleId="Komentraatsauce">
    <w:name w:val="annotation reference"/>
    <w:basedOn w:val="Noklusjumarindkopasfonts"/>
    <w:uiPriority w:val="99"/>
    <w:semiHidden/>
    <w:unhideWhenUsed/>
    <w:rsid w:val="00CB09F3"/>
    <w:rPr>
      <w:sz w:val="16"/>
      <w:szCs w:val="16"/>
    </w:rPr>
  </w:style>
  <w:style w:type="paragraph" w:styleId="Komentrateksts">
    <w:name w:val="annotation text"/>
    <w:basedOn w:val="Parasts"/>
    <w:link w:val="KomentratekstsRakstz"/>
    <w:uiPriority w:val="99"/>
    <w:unhideWhenUsed/>
    <w:rsid w:val="00CB09F3"/>
    <w:pPr>
      <w:spacing w:line="240" w:lineRule="auto"/>
    </w:pPr>
    <w:rPr>
      <w:sz w:val="20"/>
      <w:szCs w:val="20"/>
    </w:rPr>
  </w:style>
  <w:style w:type="character" w:customStyle="1" w:styleId="KomentratekstsRakstz">
    <w:name w:val="Komentāra teksts Rakstz."/>
    <w:basedOn w:val="Noklusjumarindkopasfonts"/>
    <w:link w:val="Komentrateksts"/>
    <w:uiPriority w:val="99"/>
    <w:rsid w:val="00CB09F3"/>
    <w:rPr>
      <w:sz w:val="20"/>
      <w:szCs w:val="20"/>
    </w:rPr>
  </w:style>
  <w:style w:type="paragraph" w:styleId="Balonteksts">
    <w:name w:val="Balloon Text"/>
    <w:basedOn w:val="Parasts"/>
    <w:link w:val="BalontekstsRakstz"/>
    <w:uiPriority w:val="99"/>
    <w:semiHidden/>
    <w:unhideWhenUsed/>
    <w:rsid w:val="00CB09F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B09F3"/>
    <w:rPr>
      <w:rFonts w:ascii="Segoe UI" w:hAnsi="Segoe UI" w:cs="Segoe UI"/>
      <w:sz w:val="18"/>
      <w:szCs w:val="18"/>
    </w:rPr>
  </w:style>
  <w:style w:type="paragraph" w:styleId="Sarakstarindkopa">
    <w:name w:val="List Paragraph"/>
    <w:basedOn w:val="Parasts"/>
    <w:uiPriority w:val="34"/>
    <w:qFormat/>
    <w:rsid w:val="00CB09F3"/>
    <w:pPr>
      <w:ind w:left="720"/>
      <w:contextualSpacing/>
    </w:pPr>
  </w:style>
  <w:style w:type="paragraph" w:customStyle="1" w:styleId="xmsonormal">
    <w:name w:val="x_msonormal"/>
    <w:basedOn w:val="Parasts"/>
    <w:rsid w:val="00CB09F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Vienkrsteksts">
    <w:name w:val="Plain Text"/>
    <w:basedOn w:val="Parasts"/>
    <w:link w:val="VienkrstekstsRakstz"/>
    <w:uiPriority w:val="99"/>
    <w:unhideWhenUsed/>
    <w:rsid w:val="000C09F4"/>
    <w:pPr>
      <w:spacing w:after="0" w:line="240" w:lineRule="auto"/>
    </w:pPr>
    <w:rPr>
      <w:rFonts w:ascii="Calibri" w:hAnsi="Calibri" w:cs="Calibri"/>
    </w:rPr>
  </w:style>
  <w:style w:type="character" w:customStyle="1" w:styleId="VienkrstekstsRakstz">
    <w:name w:val="Vienkāršs teksts Rakstz."/>
    <w:basedOn w:val="Noklusjumarindkopasfonts"/>
    <w:link w:val="Vienkrsteksts"/>
    <w:uiPriority w:val="99"/>
    <w:rsid w:val="000C09F4"/>
    <w:rPr>
      <w:rFonts w:ascii="Calibri" w:hAnsi="Calibri" w:cs="Calibri"/>
    </w:rPr>
  </w:style>
  <w:style w:type="paragraph" w:styleId="Prskatjums">
    <w:name w:val="Revision"/>
    <w:hidden/>
    <w:uiPriority w:val="99"/>
    <w:semiHidden/>
    <w:rsid w:val="00D6351C"/>
    <w:pPr>
      <w:spacing w:after="0" w:line="240" w:lineRule="auto"/>
    </w:pPr>
  </w:style>
  <w:style w:type="character" w:styleId="Hipersaite">
    <w:name w:val="Hyperlink"/>
    <w:basedOn w:val="Noklusjumarindkopasfonts"/>
    <w:uiPriority w:val="99"/>
    <w:unhideWhenUsed/>
    <w:rsid w:val="005D2258"/>
    <w:rPr>
      <w:color w:val="0563C1" w:themeColor="hyperlink"/>
      <w:u w:val="single"/>
    </w:rPr>
  </w:style>
  <w:style w:type="character" w:styleId="Neatrisintapieminana">
    <w:name w:val="Unresolved Mention"/>
    <w:basedOn w:val="Noklusjumarindkopasfonts"/>
    <w:uiPriority w:val="99"/>
    <w:semiHidden/>
    <w:unhideWhenUsed/>
    <w:rsid w:val="005D2258"/>
    <w:rPr>
      <w:color w:val="605E5C"/>
      <w:shd w:val="clear" w:color="auto" w:fill="E1DFDD"/>
    </w:rPr>
  </w:style>
  <w:style w:type="paragraph" w:styleId="Komentratma">
    <w:name w:val="annotation subject"/>
    <w:basedOn w:val="Komentrateksts"/>
    <w:next w:val="Komentrateksts"/>
    <w:link w:val="KomentratmaRakstz"/>
    <w:uiPriority w:val="99"/>
    <w:semiHidden/>
    <w:unhideWhenUsed/>
    <w:rsid w:val="00DC2927"/>
    <w:rPr>
      <w:b/>
      <w:bCs/>
    </w:rPr>
  </w:style>
  <w:style w:type="character" w:customStyle="1" w:styleId="KomentratmaRakstz">
    <w:name w:val="Komentāra tēma Rakstz."/>
    <w:basedOn w:val="KomentratekstsRakstz"/>
    <w:link w:val="Komentratma"/>
    <w:uiPriority w:val="99"/>
    <w:semiHidden/>
    <w:rsid w:val="00DC2927"/>
    <w:rPr>
      <w:b/>
      <w:bCs/>
      <w:sz w:val="20"/>
      <w:szCs w:val="20"/>
    </w:rPr>
  </w:style>
  <w:style w:type="paragraph" w:customStyle="1" w:styleId="Standard">
    <w:name w:val="Standard"/>
    <w:rsid w:val="00F9334F"/>
    <w:pPr>
      <w:suppressAutoHyphens/>
      <w:autoSpaceDN w:val="0"/>
      <w:spacing w:after="0" w:line="240" w:lineRule="auto"/>
      <w:textAlignment w:val="baseline"/>
    </w:pPr>
    <w:rPr>
      <w:rFonts w:ascii="Liberation Serif" w:eastAsia="Songti SC" w:hAnsi="Liberation Serif" w:cs="Arial Unicode MS"/>
      <w:kern w:val="3"/>
      <w:sz w:val="24"/>
      <w:szCs w:val="24"/>
      <w:lang w:eastAsia="zh-CN" w:bidi="hi-IN"/>
    </w:rPr>
  </w:style>
  <w:style w:type="paragraph" w:customStyle="1" w:styleId="oj-normal">
    <w:name w:val="oj-normal"/>
    <w:basedOn w:val="Parasts"/>
    <w:rsid w:val="00BD5B1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umbered-fieldnumber-numeral-digit">
    <w:name w:val="numbered-field__number-numeral-digit"/>
    <w:basedOn w:val="Noklusjumarindkopasfonts"/>
    <w:rsid w:val="00E95ECC"/>
  </w:style>
  <w:style w:type="character" w:customStyle="1" w:styleId="data-node--7cda4bc6-0c9a-49ec-8195-d3b153c163d3">
    <w:name w:val="data-node--7cda4bc6-0c9a-49ec-8195-d3b153c163d3"/>
    <w:basedOn w:val="Noklusjumarindkopasfonts"/>
    <w:rsid w:val="00E95ECC"/>
  </w:style>
  <w:style w:type="character" w:customStyle="1" w:styleId="data-node--4027bd82-c5cf-471e-9d54-9e480e80020c">
    <w:name w:val="data-node--4027bd82-c5cf-471e-9d54-9e480e80020c"/>
    <w:basedOn w:val="Noklusjumarindkopasfonts"/>
    <w:rsid w:val="00E95ECC"/>
  </w:style>
  <w:style w:type="character" w:customStyle="1" w:styleId="data-node--b83ceb7e-1a6a-48ce-9afd-780025f65ad1">
    <w:name w:val="data-node--b83ceb7e-1a6a-48ce-9afd-780025f65ad1"/>
    <w:basedOn w:val="Noklusjumarindkopasfonts"/>
    <w:rsid w:val="00E95ECC"/>
  </w:style>
  <w:style w:type="character" w:customStyle="1" w:styleId="numbered-fieldnumber-numeral">
    <w:name w:val="numbered-field__number-numeral"/>
    <w:basedOn w:val="Noklusjumarindkopasfonts"/>
    <w:rsid w:val="00F370D6"/>
  </w:style>
  <w:style w:type="character" w:customStyle="1" w:styleId="data-node--675f09d6-a64b-4087-ae10-b5357ac50001">
    <w:name w:val="data-node--675f09d6-a64b-4087-ae10-b5357ac50001"/>
    <w:basedOn w:val="Noklusjumarindkopasfonts"/>
    <w:rsid w:val="00F370D6"/>
  </w:style>
  <w:style w:type="character" w:customStyle="1" w:styleId="data-node--eb82ff62-00ff-4c19-a427-a4a2e401cb71">
    <w:name w:val="data-node--eb82ff62-00ff-4c19-a427-a4a2e401cb71"/>
    <w:basedOn w:val="Noklusjumarindkopasfonts"/>
    <w:rsid w:val="00F370D6"/>
  </w:style>
  <w:style w:type="character" w:customStyle="1" w:styleId="data-node--29e3a657-4538-46b0-b21f-7f4bfc5cb1c3">
    <w:name w:val="data-node--29e3a657-4538-46b0-b21f-7f4bfc5cb1c3"/>
    <w:basedOn w:val="Noklusjumarindkopasfonts"/>
    <w:rsid w:val="00F370D6"/>
  </w:style>
  <w:style w:type="paragraph" w:styleId="Galvene">
    <w:name w:val="header"/>
    <w:basedOn w:val="Parasts"/>
    <w:link w:val="GalveneRakstz"/>
    <w:uiPriority w:val="99"/>
    <w:unhideWhenUsed/>
    <w:rsid w:val="008725BA"/>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725BA"/>
  </w:style>
  <w:style w:type="paragraph" w:styleId="Kjene">
    <w:name w:val="footer"/>
    <w:basedOn w:val="Parasts"/>
    <w:link w:val="KjeneRakstz"/>
    <w:uiPriority w:val="99"/>
    <w:unhideWhenUsed/>
    <w:rsid w:val="008725B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725BA"/>
  </w:style>
  <w:style w:type="paragraph" w:customStyle="1" w:styleId="placeholderparagraph">
    <w:name w:val="placeholder_paragraph"/>
    <w:qFormat/>
    <w:rPr>
      <w:rFonts w:ascii="Times New Roman" w:hAnsi="Times New Roman" w:cs="Times New Roman"/>
      <w:sz w:val="28"/>
    </w:rPr>
  </w:style>
  <w:style w:type="paragraph" w:styleId="Paraststmeklis">
    <w:name w:val="Normal (Web)"/>
    <w:basedOn w:val="Parasts"/>
    <w:uiPriority w:val="99"/>
    <w:unhideWhenUsed/>
    <w:rsid w:val="00084860"/>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4289">
      <w:bodyDiv w:val="1"/>
      <w:marLeft w:val="0"/>
      <w:marRight w:val="0"/>
      <w:marTop w:val="0"/>
      <w:marBottom w:val="0"/>
      <w:divBdr>
        <w:top w:val="none" w:sz="0" w:space="0" w:color="auto"/>
        <w:left w:val="none" w:sz="0" w:space="0" w:color="auto"/>
        <w:bottom w:val="none" w:sz="0" w:space="0" w:color="auto"/>
        <w:right w:val="none" w:sz="0" w:space="0" w:color="auto"/>
      </w:divBdr>
    </w:div>
    <w:div w:id="190610085">
      <w:bodyDiv w:val="1"/>
      <w:marLeft w:val="0"/>
      <w:marRight w:val="0"/>
      <w:marTop w:val="0"/>
      <w:marBottom w:val="0"/>
      <w:divBdr>
        <w:top w:val="none" w:sz="0" w:space="0" w:color="auto"/>
        <w:left w:val="none" w:sz="0" w:space="0" w:color="auto"/>
        <w:bottom w:val="none" w:sz="0" w:space="0" w:color="auto"/>
        <w:right w:val="none" w:sz="0" w:space="0" w:color="auto"/>
      </w:divBdr>
    </w:div>
    <w:div w:id="279842239">
      <w:bodyDiv w:val="1"/>
      <w:marLeft w:val="0"/>
      <w:marRight w:val="0"/>
      <w:marTop w:val="0"/>
      <w:marBottom w:val="0"/>
      <w:divBdr>
        <w:top w:val="none" w:sz="0" w:space="0" w:color="auto"/>
        <w:left w:val="none" w:sz="0" w:space="0" w:color="auto"/>
        <w:bottom w:val="none" w:sz="0" w:space="0" w:color="auto"/>
        <w:right w:val="none" w:sz="0" w:space="0" w:color="auto"/>
      </w:divBdr>
      <w:divsChild>
        <w:div w:id="1785882001">
          <w:marLeft w:val="0"/>
          <w:marRight w:val="0"/>
          <w:marTop w:val="0"/>
          <w:marBottom w:val="0"/>
          <w:divBdr>
            <w:top w:val="none" w:sz="0" w:space="0" w:color="auto"/>
            <w:left w:val="none" w:sz="0" w:space="0" w:color="auto"/>
            <w:bottom w:val="none" w:sz="0" w:space="0" w:color="auto"/>
            <w:right w:val="none" w:sz="0" w:space="0" w:color="auto"/>
          </w:divBdr>
          <w:divsChild>
            <w:div w:id="125584901">
              <w:marLeft w:val="0"/>
              <w:marRight w:val="0"/>
              <w:marTop w:val="0"/>
              <w:marBottom w:val="0"/>
              <w:divBdr>
                <w:top w:val="none" w:sz="0" w:space="0" w:color="auto"/>
                <w:left w:val="none" w:sz="0" w:space="0" w:color="auto"/>
                <w:bottom w:val="none" w:sz="0" w:space="0" w:color="auto"/>
                <w:right w:val="none" w:sz="0" w:space="0" w:color="auto"/>
              </w:divBdr>
            </w:div>
            <w:div w:id="1029600989">
              <w:marLeft w:val="0"/>
              <w:marRight w:val="0"/>
              <w:marTop w:val="0"/>
              <w:marBottom w:val="0"/>
              <w:divBdr>
                <w:top w:val="none" w:sz="0" w:space="0" w:color="auto"/>
                <w:left w:val="none" w:sz="0" w:space="0" w:color="auto"/>
                <w:bottom w:val="none" w:sz="0" w:space="0" w:color="auto"/>
                <w:right w:val="none" w:sz="0" w:space="0" w:color="auto"/>
              </w:divBdr>
            </w:div>
            <w:div w:id="892428435">
              <w:marLeft w:val="0"/>
              <w:marRight w:val="0"/>
              <w:marTop w:val="0"/>
              <w:marBottom w:val="0"/>
              <w:divBdr>
                <w:top w:val="none" w:sz="0" w:space="0" w:color="auto"/>
                <w:left w:val="none" w:sz="0" w:space="0" w:color="auto"/>
                <w:bottom w:val="none" w:sz="0" w:space="0" w:color="auto"/>
                <w:right w:val="none" w:sz="0" w:space="0" w:color="auto"/>
              </w:divBdr>
            </w:div>
            <w:div w:id="487477286">
              <w:marLeft w:val="0"/>
              <w:marRight w:val="0"/>
              <w:marTop w:val="0"/>
              <w:marBottom w:val="0"/>
              <w:divBdr>
                <w:top w:val="none" w:sz="0" w:space="0" w:color="auto"/>
                <w:left w:val="none" w:sz="0" w:space="0" w:color="auto"/>
                <w:bottom w:val="none" w:sz="0" w:space="0" w:color="auto"/>
                <w:right w:val="none" w:sz="0" w:space="0" w:color="auto"/>
              </w:divBdr>
            </w:div>
          </w:divsChild>
        </w:div>
        <w:div w:id="881477637">
          <w:marLeft w:val="0"/>
          <w:marRight w:val="0"/>
          <w:marTop w:val="0"/>
          <w:marBottom w:val="0"/>
          <w:divBdr>
            <w:top w:val="none" w:sz="0" w:space="0" w:color="auto"/>
            <w:left w:val="none" w:sz="0" w:space="0" w:color="auto"/>
            <w:bottom w:val="none" w:sz="0" w:space="0" w:color="auto"/>
            <w:right w:val="none" w:sz="0" w:space="0" w:color="auto"/>
          </w:divBdr>
          <w:divsChild>
            <w:div w:id="8134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08914">
      <w:bodyDiv w:val="1"/>
      <w:marLeft w:val="0"/>
      <w:marRight w:val="0"/>
      <w:marTop w:val="0"/>
      <w:marBottom w:val="0"/>
      <w:divBdr>
        <w:top w:val="none" w:sz="0" w:space="0" w:color="auto"/>
        <w:left w:val="none" w:sz="0" w:space="0" w:color="auto"/>
        <w:bottom w:val="none" w:sz="0" w:space="0" w:color="auto"/>
        <w:right w:val="none" w:sz="0" w:space="0" w:color="auto"/>
      </w:divBdr>
    </w:div>
    <w:div w:id="417680177">
      <w:bodyDiv w:val="1"/>
      <w:marLeft w:val="0"/>
      <w:marRight w:val="0"/>
      <w:marTop w:val="0"/>
      <w:marBottom w:val="0"/>
      <w:divBdr>
        <w:top w:val="none" w:sz="0" w:space="0" w:color="auto"/>
        <w:left w:val="none" w:sz="0" w:space="0" w:color="auto"/>
        <w:bottom w:val="none" w:sz="0" w:space="0" w:color="auto"/>
        <w:right w:val="none" w:sz="0" w:space="0" w:color="auto"/>
      </w:divBdr>
      <w:divsChild>
        <w:div w:id="2034842544">
          <w:marLeft w:val="0"/>
          <w:marRight w:val="0"/>
          <w:marTop w:val="0"/>
          <w:marBottom w:val="0"/>
          <w:divBdr>
            <w:top w:val="none" w:sz="0" w:space="0" w:color="auto"/>
            <w:left w:val="none" w:sz="0" w:space="0" w:color="auto"/>
            <w:bottom w:val="none" w:sz="0" w:space="0" w:color="auto"/>
            <w:right w:val="none" w:sz="0" w:space="0" w:color="auto"/>
          </w:divBdr>
        </w:div>
        <w:div w:id="1709723780">
          <w:marLeft w:val="0"/>
          <w:marRight w:val="0"/>
          <w:marTop w:val="0"/>
          <w:marBottom w:val="0"/>
          <w:divBdr>
            <w:top w:val="none" w:sz="0" w:space="0" w:color="auto"/>
            <w:left w:val="none" w:sz="0" w:space="0" w:color="auto"/>
            <w:bottom w:val="none" w:sz="0" w:space="0" w:color="auto"/>
            <w:right w:val="none" w:sz="0" w:space="0" w:color="auto"/>
          </w:divBdr>
        </w:div>
        <w:div w:id="1697925127">
          <w:marLeft w:val="0"/>
          <w:marRight w:val="0"/>
          <w:marTop w:val="0"/>
          <w:marBottom w:val="0"/>
          <w:divBdr>
            <w:top w:val="none" w:sz="0" w:space="0" w:color="auto"/>
            <w:left w:val="none" w:sz="0" w:space="0" w:color="auto"/>
            <w:bottom w:val="none" w:sz="0" w:space="0" w:color="auto"/>
            <w:right w:val="none" w:sz="0" w:space="0" w:color="auto"/>
          </w:divBdr>
        </w:div>
        <w:div w:id="1557929227">
          <w:marLeft w:val="0"/>
          <w:marRight w:val="0"/>
          <w:marTop w:val="0"/>
          <w:marBottom w:val="0"/>
          <w:divBdr>
            <w:top w:val="none" w:sz="0" w:space="0" w:color="auto"/>
            <w:left w:val="none" w:sz="0" w:space="0" w:color="auto"/>
            <w:bottom w:val="none" w:sz="0" w:space="0" w:color="auto"/>
            <w:right w:val="none" w:sz="0" w:space="0" w:color="auto"/>
          </w:divBdr>
        </w:div>
        <w:div w:id="939724762">
          <w:marLeft w:val="0"/>
          <w:marRight w:val="0"/>
          <w:marTop w:val="0"/>
          <w:marBottom w:val="0"/>
          <w:divBdr>
            <w:top w:val="none" w:sz="0" w:space="0" w:color="auto"/>
            <w:left w:val="none" w:sz="0" w:space="0" w:color="auto"/>
            <w:bottom w:val="none" w:sz="0" w:space="0" w:color="auto"/>
            <w:right w:val="none" w:sz="0" w:space="0" w:color="auto"/>
          </w:divBdr>
        </w:div>
      </w:divsChild>
    </w:div>
    <w:div w:id="603004261">
      <w:bodyDiv w:val="1"/>
      <w:marLeft w:val="0"/>
      <w:marRight w:val="0"/>
      <w:marTop w:val="0"/>
      <w:marBottom w:val="0"/>
      <w:divBdr>
        <w:top w:val="none" w:sz="0" w:space="0" w:color="auto"/>
        <w:left w:val="none" w:sz="0" w:space="0" w:color="auto"/>
        <w:bottom w:val="none" w:sz="0" w:space="0" w:color="auto"/>
        <w:right w:val="none" w:sz="0" w:space="0" w:color="auto"/>
      </w:divBdr>
    </w:div>
    <w:div w:id="640115476">
      <w:bodyDiv w:val="1"/>
      <w:marLeft w:val="0"/>
      <w:marRight w:val="0"/>
      <w:marTop w:val="0"/>
      <w:marBottom w:val="0"/>
      <w:divBdr>
        <w:top w:val="none" w:sz="0" w:space="0" w:color="auto"/>
        <w:left w:val="none" w:sz="0" w:space="0" w:color="auto"/>
        <w:bottom w:val="none" w:sz="0" w:space="0" w:color="auto"/>
        <w:right w:val="none" w:sz="0" w:space="0" w:color="auto"/>
      </w:divBdr>
    </w:div>
    <w:div w:id="945893863">
      <w:bodyDiv w:val="1"/>
      <w:marLeft w:val="0"/>
      <w:marRight w:val="0"/>
      <w:marTop w:val="0"/>
      <w:marBottom w:val="0"/>
      <w:divBdr>
        <w:top w:val="none" w:sz="0" w:space="0" w:color="auto"/>
        <w:left w:val="none" w:sz="0" w:space="0" w:color="auto"/>
        <w:bottom w:val="none" w:sz="0" w:space="0" w:color="auto"/>
        <w:right w:val="none" w:sz="0" w:space="0" w:color="auto"/>
      </w:divBdr>
    </w:div>
    <w:div w:id="952327768">
      <w:bodyDiv w:val="1"/>
      <w:marLeft w:val="0"/>
      <w:marRight w:val="0"/>
      <w:marTop w:val="0"/>
      <w:marBottom w:val="0"/>
      <w:divBdr>
        <w:top w:val="none" w:sz="0" w:space="0" w:color="auto"/>
        <w:left w:val="none" w:sz="0" w:space="0" w:color="auto"/>
        <w:bottom w:val="none" w:sz="0" w:space="0" w:color="auto"/>
        <w:right w:val="none" w:sz="0" w:space="0" w:color="auto"/>
      </w:divBdr>
    </w:div>
    <w:div w:id="1021974252">
      <w:bodyDiv w:val="1"/>
      <w:marLeft w:val="0"/>
      <w:marRight w:val="0"/>
      <w:marTop w:val="0"/>
      <w:marBottom w:val="0"/>
      <w:divBdr>
        <w:top w:val="none" w:sz="0" w:space="0" w:color="auto"/>
        <w:left w:val="none" w:sz="0" w:space="0" w:color="auto"/>
        <w:bottom w:val="none" w:sz="0" w:space="0" w:color="auto"/>
        <w:right w:val="none" w:sz="0" w:space="0" w:color="auto"/>
      </w:divBdr>
    </w:div>
    <w:div w:id="1187208326">
      <w:bodyDiv w:val="1"/>
      <w:marLeft w:val="0"/>
      <w:marRight w:val="0"/>
      <w:marTop w:val="0"/>
      <w:marBottom w:val="0"/>
      <w:divBdr>
        <w:top w:val="none" w:sz="0" w:space="0" w:color="auto"/>
        <w:left w:val="none" w:sz="0" w:space="0" w:color="auto"/>
        <w:bottom w:val="none" w:sz="0" w:space="0" w:color="auto"/>
        <w:right w:val="none" w:sz="0" w:space="0" w:color="auto"/>
      </w:divBdr>
    </w:div>
    <w:div w:id="1233812685">
      <w:bodyDiv w:val="1"/>
      <w:marLeft w:val="0"/>
      <w:marRight w:val="0"/>
      <w:marTop w:val="0"/>
      <w:marBottom w:val="0"/>
      <w:divBdr>
        <w:top w:val="none" w:sz="0" w:space="0" w:color="auto"/>
        <w:left w:val="none" w:sz="0" w:space="0" w:color="auto"/>
        <w:bottom w:val="none" w:sz="0" w:space="0" w:color="auto"/>
        <w:right w:val="none" w:sz="0" w:space="0" w:color="auto"/>
      </w:divBdr>
    </w:div>
    <w:div w:id="1310523868">
      <w:bodyDiv w:val="1"/>
      <w:marLeft w:val="0"/>
      <w:marRight w:val="0"/>
      <w:marTop w:val="0"/>
      <w:marBottom w:val="0"/>
      <w:divBdr>
        <w:top w:val="none" w:sz="0" w:space="0" w:color="auto"/>
        <w:left w:val="none" w:sz="0" w:space="0" w:color="auto"/>
        <w:bottom w:val="none" w:sz="0" w:space="0" w:color="auto"/>
        <w:right w:val="none" w:sz="0" w:space="0" w:color="auto"/>
      </w:divBdr>
    </w:div>
    <w:div w:id="1653362114">
      <w:bodyDiv w:val="1"/>
      <w:marLeft w:val="0"/>
      <w:marRight w:val="0"/>
      <w:marTop w:val="0"/>
      <w:marBottom w:val="0"/>
      <w:divBdr>
        <w:top w:val="none" w:sz="0" w:space="0" w:color="auto"/>
        <w:left w:val="none" w:sz="0" w:space="0" w:color="auto"/>
        <w:bottom w:val="none" w:sz="0" w:space="0" w:color="auto"/>
        <w:right w:val="none" w:sz="0" w:space="0" w:color="auto"/>
      </w:divBdr>
    </w:div>
    <w:div w:id="1684279885">
      <w:bodyDiv w:val="1"/>
      <w:marLeft w:val="0"/>
      <w:marRight w:val="0"/>
      <w:marTop w:val="0"/>
      <w:marBottom w:val="0"/>
      <w:divBdr>
        <w:top w:val="none" w:sz="0" w:space="0" w:color="auto"/>
        <w:left w:val="none" w:sz="0" w:space="0" w:color="auto"/>
        <w:bottom w:val="none" w:sz="0" w:space="0" w:color="auto"/>
        <w:right w:val="none" w:sz="0" w:space="0" w:color="auto"/>
      </w:divBdr>
    </w:div>
    <w:div w:id="1903254024">
      <w:bodyDiv w:val="1"/>
      <w:marLeft w:val="0"/>
      <w:marRight w:val="0"/>
      <w:marTop w:val="0"/>
      <w:marBottom w:val="0"/>
      <w:divBdr>
        <w:top w:val="none" w:sz="0" w:space="0" w:color="auto"/>
        <w:left w:val="none" w:sz="0" w:space="0" w:color="auto"/>
        <w:bottom w:val="none" w:sz="0" w:space="0" w:color="auto"/>
        <w:right w:val="none" w:sz="0" w:space="0" w:color="auto"/>
      </w:divBdr>
      <w:divsChild>
        <w:div w:id="45102818">
          <w:marLeft w:val="0"/>
          <w:marRight w:val="0"/>
          <w:marTop w:val="0"/>
          <w:marBottom w:val="0"/>
          <w:divBdr>
            <w:top w:val="none" w:sz="0" w:space="0" w:color="auto"/>
            <w:left w:val="none" w:sz="0" w:space="0" w:color="auto"/>
            <w:bottom w:val="none" w:sz="0" w:space="0" w:color="auto"/>
            <w:right w:val="none" w:sz="0" w:space="0" w:color="auto"/>
          </w:divBdr>
          <w:divsChild>
            <w:div w:id="2097894631">
              <w:marLeft w:val="150"/>
              <w:marRight w:val="150"/>
              <w:marTop w:val="0"/>
              <w:marBottom w:val="0"/>
              <w:divBdr>
                <w:top w:val="none" w:sz="0" w:space="0" w:color="auto"/>
                <w:left w:val="none" w:sz="0" w:space="0" w:color="auto"/>
                <w:bottom w:val="none" w:sz="0" w:space="0" w:color="auto"/>
                <w:right w:val="none" w:sz="0" w:space="0" w:color="auto"/>
              </w:divBdr>
            </w:div>
            <w:div w:id="1103959408">
              <w:marLeft w:val="0"/>
              <w:marRight w:val="0"/>
              <w:marTop w:val="240"/>
              <w:marBottom w:val="0"/>
              <w:divBdr>
                <w:top w:val="none" w:sz="0" w:space="0" w:color="auto"/>
                <w:left w:val="none" w:sz="0" w:space="0" w:color="auto"/>
                <w:bottom w:val="none" w:sz="0" w:space="0" w:color="auto"/>
                <w:right w:val="none" w:sz="0" w:space="0" w:color="auto"/>
              </w:divBdr>
              <w:divsChild>
                <w:div w:id="738547">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581569303">
          <w:marLeft w:val="0"/>
          <w:marRight w:val="0"/>
          <w:marTop w:val="750"/>
          <w:marBottom w:val="0"/>
          <w:divBdr>
            <w:top w:val="single" w:sz="12" w:space="0" w:color="C2C2C2"/>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lsesincrease.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90145-70E8-4B70-BBC0-36DD23215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29585</Words>
  <Characters>16864</Characters>
  <Application>Microsoft Office Word</Application>
  <DocSecurity>4</DocSecurity>
  <Lines>140</Lines>
  <Paragraphs>92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Ingiļāvičute</dc:creator>
  <cp:keywords/>
  <dc:description/>
  <cp:lastModifiedBy>Linda Voiče</cp:lastModifiedBy>
  <cp:revision>2</cp:revision>
  <dcterms:created xsi:type="dcterms:W3CDTF">2024-01-22T12:34:00Z</dcterms:created>
  <dcterms:modified xsi:type="dcterms:W3CDTF">2024-01-22T12:34:00Z</dcterms:modified>
</cp:coreProperties>
</file>