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6912A" w14:textId="4D1A7015" w:rsidR="003D331A" w:rsidRPr="003D331A" w:rsidRDefault="09BC4A34" w:rsidP="266D1A68">
      <w:pPr>
        <w:spacing w:before="100" w:beforeAutospacing="1" w:after="100" w:afterAutospacing="1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266D1A68"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="0FA5672E" w:rsidRPr="266D1A6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64E755C0" w:rsidRPr="266D1A68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="003D331A" w:rsidRPr="266D1A68">
        <w:rPr>
          <w:rFonts w:ascii="Times New Roman" w:eastAsia="Times New Roman" w:hAnsi="Times New Roman" w:cs="Times New Roman"/>
          <w:sz w:val="24"/>
          <w:szCs w:val="24"/>
          <w:lang w:eastAsia="lv-LV"/>
        </w:rPr>
        <w:t>ielikums </w:t>
      </w:r>
    </w:p>
    <w:p w14:paraId="5ED214DC" w14:textId="4D4F18DE" w:rsidR="003D331A" w:rsidRPr="00627C80" w:rsidRDefault="003D331A" w:rsidP="00627C80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3D331A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Klīniskajā auditā ietveramie elementi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3"/>
        <w:gridCol w:w="7397"/>
      </w:tblGrid>
      <w:tr w:rsidR="003D331A" w:rsidRPr="003D331A" w14:paraId="1039633A" w14:textId="77777777" w:rsidTr="76FD9132">
        <w:tc>
          <w:tcPr>
            <w:tcW w:w="893" w:type="dxa"/>
            <w:hideMark/>
          </w:tcPr>
          <w:p w14:paraId="3C772978" w14:textId="77777777" w:rsidR="003D331A" w:rsidRPr="003D331A" w:rsidRDefault="003D331A" w:rsidP="00A9219E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Nr.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427EA980" w14:textId="0FCF48EF" w:rsidR="003D331A" w:rsidRPr="003D331A" w:rsidRDefault="003D331A" w:rsidP="00A9219E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1246B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Pārbaudāmie elementi klīniskā audita ietvaro</w:t>
            </w:r>
            <w:r w:rsidRPr="006F0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</w:t>
            </w:r>
            <w:r w:rsidR="006F0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lv-LV"/>
              </w:rPr>
              <w:t>1</w:t>
            </w:r>
            <w:r w:rsidRPr="006F0CA6">
              <w:rPr>
                <w:rFonts w:ascii="Times New Roman" w:eastAsia="Times New Roman" w:hAnsi="Times New Roman" w:cs="Times New Roman"/>
                <w:sz w:val="19"/>
                <w:szCs w:val="19"/>
                <w:lang w:eastAsia="lv-LV"/>
              </w:rPr>
              <w:t> </w:t>
            </w:r>
          </w:p>
        </w:tc>
      </w:tr>
      <w:tr w:rsidR="003D331A" w:rsidRPr="003D331A" w14:paraId="7A2F0AEC" w14:textId="77777777" w:rsidTr="76FD9132">
        <w:tc>
          <w:tcPr>
            <w:tcW w:w="893" w:type="dxa"/>
            <w:hideMark/>
          </w:tcPr>
          <w:p w14:paraId="04A065BE" w14:textId="77777777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1. </w:t>
            </w:r>
          </w:p>
        </w:tc>
        <w:tc>
          <w:tcPr>
            <w:tcW w:w="7397" w:type="dxa"/>
            <w:hideMark/>
          </w:tcPr>
          <w:p w14:paraId="186BC9F2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Iestādes struktūra </w:t>
            </w:r>
          </w:p>
        </w:tc>
      </w:tr>
      <w:tr w:rsidR="003D331A" w:rsidRPr="003D331A" w14:paraId="248710F8" w14:textId="77777777" w:rsidTr="76FD9132">
        <w:tc>
          <w:tcPr>
            <w:tcW w:w="893" w:type="dxa"/>
            <w:hideMark/>
          </w:tcPr>
          <w:p w14:paraId="79C300E8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1.1. </w:t>
            </w:r>
          </w:p>
        </w:tc>
        <w:tc>
          <w:tcPr>
            <w:tcW w:w="7397" w:type="dxa"/>
            <w:hideMark/>
          </w:tcPr>
          <w:p w14:paraId="4906CA2E" w14:textId="421CDF7D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Struktūrvienības mērķis, uzdevumi</w:t>
            </w:r>
          </w:p>
        </w:tc>
      </w:tr>
      <w:tr w:rsidR="00415F85" w:rsidRPr="003D331A" w14:paraId="6074DC40" w14:textId="77777777" w:rsidTr="76FD9132">
        <w:tc>
          <w:tcPr>
            <w:tcW w:w="893" w:type="dxa"/>
          </w:tcPr>
          <w:p w14:paraId="6CA2ADCB" w14:textId="77777777" w:rsidR="00415F85" w:rsidRPr="00415F85" w:rsidRDefault="00415F85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</w:t>
            </w:r>
          </w:p>
        </w:tc>
        <w:tc>
          <w:tcPr>
            <w:tcW w:w="7397" w:type="dxa"/>
          </w:tcPr>
          <w:p w14:paraId="37F22B53" w14:textId="77777777" w:rsidR="00415F85" w:rsidRPr="00415F85" w:rsidRDefault="00415F85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Struktūrvienības attīstības vīzija</w:t>
            </w:r>
          </w:p>
        </w:tc>
      </w:tr>
      <w:tr w:rsidR="003D331A" w:rsidRPr="003D331A" w14:paraId="4F28F62A" w14:textId="77777777" w:rsidTr="76FD9132">
        <w:tc>
          <w:tcPr>
            <w:tcW w:w="893" w:type="dxa"/>
            <w:hideMark/>
          </w:tcPr>
          <w:p w14:paraId="7E327FED" w14:textId="77777777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2. </w:t>
            </w:r>
          </w:p>
        </w:tc>
        <w:tc>
          <w:tcPr>
            <w:tcW w:w="7397" w:type="dxa"/>
            <w:hideMark/>
          </w:tcPr>
          <w:p w14:paraId="7262B0E3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Organizācija</w:t>
            </w:r>
            <w:r w:rsid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pārvaldība </w:t>
            </w:r>
          </w:p>
        </w:tc>
      </w:tr>
      <w:tr w:rsidR="003D331A" w:rsidRPr="003D331A" w14:paraId="3E4D4909" w14:textId="77777777" w:rsidTr="76FD9132">
        <w:tc>
          <w:tcPr>
            <w:tcW w:w="893" w:type="dxa"/>
            <w:hideMark/>
          </w:tcPr>
          <w:p w14:paraId="71789347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2.1. </w:t>
            </w:r>
          </w:p>
        </w:tc>
        <w:tc>
          <w:tcPr>
            <w:tcW w:w="7397" w:type="dxa"/>
            <w:hideMark/>
          </w:tcPr>
          <w:p w14:paraId="39B70BD2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Atbildības definējums saistībā ar klīnisko darbu </w:t>
            </w:r>
          </w:p>
        </w:tc>
      </w:tr>
      <w:tr w:rsidR="003D331A" w:rsidRPr="003D331A" w14:paraId="7B12C358" w14:textId="77777777" w:rsidTr="76FD9132">
        <w:tc>
          <w:tcPr>
            <w:tcW w:w="893" w:type="dxa"/>
            <w:hideMark/>
          </w:tcPr>
          <w:p w14:paraId="35F7BEA1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2.2. </w:t>
            </w:r>
          </w:p>
        </w:tc>
        <w:tc>
          <w:tcPr>
            <w:tcW w:w="7397" w:type="dxa"/>
            <w:hideMark/>
          </w:tcPr>
          <w:p w14:paraId="7C58F097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Atbildības definējums saistībā ar aizsardzību pret jonizējošo starojumu </w:t>
            </w:r>
          </w:p>
        </w:tc>
      </w:tr>
      <w:tr w:rsidR="003D331A" w:rsidRPr="003D331A" w14:paraId="18B193A9" w14:textId="77777777" w:rsidTr="76FD9132">
        <w:tc>
          <w:tcPr>
            <w:tcW w:w="893" w:type="dxa"/>
            <w:hideMark/>
          </w:tcPr>
          <w:p w14:paraId="19DCF5CA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2.3. </w:t>
            </w:r>
          </w:p>
        </w:tc>
        <w:tc>
          <w:tcPr>
            <w:tcW w:w="7397" w:type="dxa"/>
            <w:hideMark/>
          </w:tcPr>
          <w:p w14:paraId="4CCE12BC" w14:textId="1E09F0F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Atbildības definējums saistībā ar </w:t>
            </w:r>
            <w:r w:rsidR="0015CF3B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darbinieku </w:t>
            </w: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tālākizglītību un pacientu</w:t>
            </w:r>
            <w:r w:rsidR="253E49A4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</w:t>
            </w:r>
            <w:r w:rsidR="1B058EBB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klientu izglītošanu </w:t>
            </w:r>
          </w:p>
        </w:tc>
      </w:tr>
      <w:tr w:rsidR="003D331A" w:rsidRPr="003D331A" w14:paraId="161C1DD1" w14:textId="77777777" w:rsidTr="76FD9132">
        <w:tc>
          <w:tcPr>
            <w:tcW w:w="893" w:type="dxa"/>
            <w:hideMark/>
          </w:tcPr>
          <w:p w14:paraId="6F7A7A4E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2.4. </w:t>
            </w:r>
          </w:p>
        </w:tc>
        <w:tc>
          <w:tcPr>
            <w:tcW w:w="7397" w:type="dxa"/>
            <w:hideMark/>
          </w:tcPr>
          <w:p w14:paraId="48B30037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Atbildības definējums saistībā ar pētniecisko darbu (ja tiek veikti pētījumi) </w:t>
            </w:r>
          </w:p>
        </w:tc>
      </w:tr>
      <w:tr w:rsidR="003D331A" w:rsidRPr="003D331A" w14:paraId="3944D2EC" w14:textId="77777777" w:rsidTr="76FD9132">
        <w:tc>
          <w:tcPr>
            <w:tcW w:w="893" w:type="dxa"/>
            <w:hideMark/>
          </w:tcPr>
          <w:p w14:paraId="4FB09A9D" w14:textId="77777777" w:rsidR="003D331A" w:rsidRPr="00415F85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3. </w:t>
            </w:r>
          </w:p>
        </w:tc>
        <w:tc>
          <w:tcPr>
            <w:tcW w:w="7397" w:type="dxa"/>
            <w:hideMark/>
          </w:tcPr>
          <w:p w14:paraId="45286202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Darbinieki un tālākizglītība </w:t>
            </w:r>
          </w:p>
        </w:tc>
      </w:tr>
      <w:tr w:rsidR="003D331A" w:rsidRPr="003D331A" w14:paraId="5682081C" w14:textId="77777777" w:rsidTr="76FD9132">
        <w:tc>
          <w:tcPr>
            <w:tcW w:w="893" w:type="dxa"/>
            <w:hideMark/>
          </w:tcPr>
          <w:p w14:paraId="205C8CAA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3.1. </w:t>
            </w:r>
          </w:p>
        </w:tc>
        <w:tc>
          <w:tcPr>
            <w:tcW w:w="7397" w:type="dxa"/>
            <w:hideMark/>
          </w:tcPr>
          <w:p w14:paraId="198D22F0" w14:textId="2A108023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Prasības person</w:t>
            </w:r>
            <w:r w:rsid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āla profesionālajai kompetencei, kura nepieciešama</w:t>
            </w: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darba nodrošināšanai </w:t>
            </w:r>
          </w:p>
        </w:tc>
      </w:tr>
      <w:tr w:rsidR="003D331A" w:rsidRPr="003D331A" w14:paraId="02308C40" w14:textId="77777777" w:rsidTr="76FD9132">
        <w:tc>
          <w:tcPr>
            <w:tcW w:w="893" w:type="dxa"/>
            <w:hideMark/>
          </w:tcPr>
          <w:p w14:paraId="557DF97B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3.2.</w:t>
            </w: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5CD8BF52" w14:textId="3358341B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Darbinieku</w:t>
            </w:r>
            <w:r w:rsidR="00D971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</w:t>
            </w: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matu</w:t>
            </w:r>
            <w:r w:rsidR="00D971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grupu amatu</w:t>
            </w: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apraksti </w:t>
            </w:r>
          </w:p>
        </w:tc>
      </w:tr>
      <w:tr w:rsidR="003D331A" w:rsidRPr="003D331A" w14:paraId="445C3AF5" w14:textId="77777777" w:rsidTr="76FD9132">
        <w:tc>
          <w:tcPr>
            <w:tcW w:w="893" w:type="dxa"/>
            <w:hideMark/>
          </w:tcPr>
          <w:p w14:paraId="1B813677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3.3.</w:t>
            </w: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47132416" w14:textId="77777777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23E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Darbinieku</w:t>
            </w: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darbu izpildes novērtēšanas metodes </w:t>
            </w:r>
          </w:p>
        </w:tc>
      </w:tr>
      <w:tr w:rsidR="003D331A" w:rsidRPr="003D331A" w14:paraId="113077CE" w14:textId="77777777" w:rsidTr="76FD9132">
        <w:tc>
          <w:tcPr>
            <w:tcW w:w="893" w:type="dxa"/>
            <w:hideMark/>
          </w:tcPr>
          <w:p w14:paraId="214E901D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3.4.</w:t>
            </w: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5DFB6A78" w14:textId="0FC5BDCE" w:rsidR="003D331A" w:rsidRPr="00415F85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Darbinieku tālākizglītības koncepcija (piemēram,</w:t>
            </w:r>
            <w:r w:rsidR="00D971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415F85"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radiācijas drošības kursi,</w:t>
            </w:r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pamatprincipi </w:t>
            </w:r>
            <w:proofErr w:type="spellStart"/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mamogrāfijas</w:t>
            </w:r>
            <w:proofErr w:type="spellEnd"/>
            <w:r w:rsidRPr="00415F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izmeklējumu veikšanā u.c.) </w:t>
            </w:r>
          </w:p>
        </w:tc>
      </w:tr>
      <w:tr w:rsidR="003D331A" w:rsidRPr="003D331A" w14:paraId="45B2005D" w14:textId="77777777" w:rsidTr="76FD9132">
        <w:tc>
          <w:tcPr>
            <w:tcW w:w="893" w:type="dxa"/>
            <w:hideMark/>
          </w:tcPr>
          <w:p w14:paraId="0B70D721" w14:textId="77777777" w:rsidR="003D331A" w:rsidRPr="001D1812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D18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3.5.</w:t>
            </w:r>
            <w:r w:rsidRP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02F9D6CC" w14:textId="6A865B89" w:rsidR="00695BE9" w:rsidRPr="001D1812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Darbinieku dozas (A/B kategorija), individuālo </w:t>
            </w:r>
            <w:proofErr w:type="spellStart"/>
            <w:r w:rsidRP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termoluminiscences</w:t>
            </w:r>
            <w:proofErr w:type="spellEnd"/>
            <w:r w:rsidRP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dozimetru (TLD) regulāra maiņa un darbinieku informēšana</w:t>
            </w:r>
            <w:r w:rsidR="00415F85" w:rsidRP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saņemtajām dozām</w:t>
            </w:r>
          </w:p>
        </w:tc>
      </w:tr>
      <w:tr w:rsidR="00695BE9" w:rsidRPr="003D331A" w14:paraId="2CBCF0ED" w14:textId="77777777" w:rsidTr="76FD9132">
        <w:tc>
          <w:tcPr>
            <w:tcW w:w="893" w:type="dxa"/>
          </w:tcPr>
          <w:p w14:paraId="0773C745" w14:textId="4430BC5B" w:rsidR="00695BE9" w:rsidRPr="001D1812" w:rsidRDefault="00A91181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3.6.</w:t>
            </w:r>
          </w:p>
        </w:tc>
        <w:tc>
          <w:tcPr>
            <w:tcW w:w="7397" w:type="dxa"/>
          </w:tcPr>
          <w:p w14:paraId="7FB0626D" w14:textId="5CE1433C" w:rsidR="00695BE9" w:rsidRPr="001D1812" w:rsidRDefault="00A91181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Darbinieku </w:t>
            </w:r>
            <w:r w:rsidRP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obligātās veselības pārbaudes</w:t>
            </w:r>
          </w:p>
        </w:tc>
      </w:tr>
      <w:tr w:rsidR="003D331A" w:rsidRPr="003D331A" w14:paraId="37B77D1C" w14:textId="77777777" w:rsidTr="76FD9132">
        <w:tc>
          <w:tcPr>
            <w:tcW w:w="893" w:type="dxa"/>
            <w:hideMark/>
          </w:tcPr>
          <w:p w14:paraId="58C4C8BA" w14:textId="77777777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4. </w:t>
            </w:r>
          </w:p>
        </w:tc>
        <w:tc>
          <w:tcPr>
            <w:tcW w:w="7397" w:type="dxa"/>
            <w:hideMark/>
          </w:tcPr>
          <w:p w14:paraId="1055695B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telpas </w:t>
            </w:r>
          </w:p>
        </w:tc>
      </w:tr>
      <w:tr w:rsidR="003D331A" w:rsidRPr="003D331A" w14:paraId="48734189" w14:textId="77777777" w:rsidTr="76FD9132">
        <w:tc>
          <w:tcPr>
            <w:tcW w:w="893" w:type="dxa"/>
            <w:hideMark/>
          </w:tcPr>
          <w:p w14:paraId="154765BA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D18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4.1.</w:t>
            </w:r>
            <w:r w:rsidRP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6F166024" w14:textId="4298496D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telpu atbilstība iestādes definētajiem mērķiem un darbībām, nodrošinot atbilstošu pacientu un darbinieku aizsardzību no jonizējošā starojuma, ievērojot atbilstošos tiesību aktus (piemēram, </w:t>
            </w:r>
            <w:proofErr w:type="spellStart"/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ekranējums</w:t>
            </w:r>
            <w:proofErr w:type="spellEnd"/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brīdinājuma zīmes, vizuālie un skaņas signāli, kontroles zonu norobežojums, drošības sistēmas) </w:t>
            </w:r>
          </w:p>
        </w:tc>
      </w:tr>
      <w:tr w:rsidR="003D331A" w:rsidRPr="003D331A" w14:paraId="124495C3" w14:textId="77777777" w:rsidTr="76FD9132">
        <w:tc>
          <w:tcPr>
            <w:tcW w:w="893" w:type="dxa"/>
            <w:hideMark/>
          </w:tcPr>
          <w:p w14:paraId="08A5F35F" w14:textId="77777777" w:rsidR="003D331A" w:rsidRPr="00923EB6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23E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4.2.</w:t>
            </w:r>
            <w:r w:rsidRPr="00923E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61764BBE" w14:textId="77777777" w:rsidR="003D331A" w:rsidRPr="00923EB6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23E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Drošs un ergonomisks darbs ar pacientu </w:t>
            </w:r>
          </w:p>
        </w:tc>
      </w:tr>
      <w:tr w:rsidR="003D331A" w:rsidRPr="003D331A" w14:paraId="0420078A" w14:textId="77777777" w:rsidTr="76FD9132">
        <w:tc>
          <w:tcPr>
            <w:tcW w:w="893" w:type="dxa"/>
            <w:hideMark/>
          </w:tcPr>
          <w:p w14:paraId="6C32163B" w14:textId="60C77D96" w:rsidR="003D331A" w:rsidRPr="00923EB6" w:rsidRDefault="00BE129C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7397" w:type="dxa"/>
            <w:hideMark/>
          </w:tcPr>
          <w:p w14:paraId="588BBEB5" w14:textId="16BCDDEF" w:rsidR="003D331A" w:rsidRPr="00923EB6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1B9DA6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="57B2695B" w:rsidRPr="1B9DA6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Radioloģiskās</w:t>
            </w:r>
            <w:proofErr w:type="spellEnd"/>
            <w:r w:rsidR="57B2695B" w:rsidRPr="1B9DA6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3DECA118" w:rsidRPr="1B9DA6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ierīces </w:t>
            </w:r>
            <w:r w:rsidR="39040E6D" w:rsidRPr="1B9DA6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 radioaktīvās vielas</w:t>
            </w:r>
          </w:p>
        </w:tc>
      </w:tr>
      <w:tr w:rsidR="003D331A" w:rsidRPr="003D331A" w14:paraId="125D2F11" w14:textId="77777777" w:rsidTr="76FD9132">
        <w:tc>
          <w:tcPr>
            <w:tcW w:w="893" w:type="dxa"/>
            <w:hideMark/>
          </w:tcPr>
          <w:p w14:paraId="5BCDEE2E" w14:textId="77777777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5.1.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06374BA2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Koncepcija un procedūras </w:t>
            </w:r>
            <w:r w:rsidR="00416C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iekā</w:t>
            </w:r>
            <w:r w:rsid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rtu un radioaktīvo vielu iepirkšanai, finansēšanai,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lietošana</w:t>
            </w:r>
            <w:r w:rsid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 (t.sk. apmācībai)</w:t>
            </w:r>
            <w:r w:rsidR="00053A3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likvidēšanai</w:t>
            </w:r>
            <w:r w:rsidR="00416C0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1D18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3D331A" w:rsidRPr="003D331A" w14:paraId="732E0E75" w14:textId="77777777" w:rsidTr="76FD9132">
        <w:tc>
          <w:tcPr>
            <w:tcW w:w="893" w:type="dxa"/>
            <w:hideMark/>
          </w:tcPr>
          <w:p w14:paraId="1BE34EE8" w14:textId="77777777" w:rsidR="003D331A" w:rsidRPr="00944D34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5.2. </w:t>
            </w:r>
          </w:p>
        </w:tc>
        <w:tc>
          <w:tcPr>
            <w:tcW w:w="7397" w:type="dxa"/>
            <w:hideMark/>
          </w:tcPr>
          <w:p w14:paraId="7A56E8CE" w14:textId="380285C6" w:rsidR="003D331A" w:rsidRPr="003D331A" w:rsidRDefault="6CF32A25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57E6F0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Radioloģisko</w:t>
            </w:r>
            <w:proofErr w:type="spellEnd"/>
            <w:r w:rsidRPr="57E6F0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ierīču</w:t>
            </w:r>
            <w:r w:rsidR="003D331A" w:rsidRPr="49B0E1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kvalitātes kontrole</w:t>
            </w:r>
            <w:r w:rsidR="08943EB2" w:rsidRPr="49B0E1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="1CCB482F" w:rsidRPr="49B0E1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</w:t>
            </w:r>
            <w:r w:rsidR="7A96D2E3" w:rsidRPr="49B0E1B9">
              <w:rPr>
                <w:rFonts w:ascii="Times New Roman" w:eastAsia="Times New Roman" w:hAnsi="Times New Roman" w:cs="Times New Roman"/>
                <w:color w:val="323130"/>
                <w:sz w:val="24"/>
                <w:szCs w:val="24"/>
              </w:rPr>
              <w:t xml:space="preserve">ekārtām pārbaudāmie tehniskie parametri un to atbilstības kritēriji, tehnisko parametru pārbaužu veikšanas regularitāte, tehnisko parametru pārbaužu veikšanas procedūras un to </w:t>
            </w:r>
            <w:r w:rsidR="7A96D2E3" w:rsidRPr="49B0E1B9">
              <w:rPr>
                <w:rFonts w:ascii="Times New Roman" w:eastAsia="Times New Roman" w:hAnsi="Times New Roman" w:cs="Times New Roman"/>
                <w:color w:val="323130"/>
                <w:sz w:val="24"/>
                <w:szCs w:val="24"/>
              </w:rPr>
              <w:lastRenderedPageBreak/>
              <w:t>atbilstība starptautiskiem protokoliem un vadlīnijām, rīcība tehnisko parametru neatbilstību gadījumos</w:t>
            </w:r>
            <w:r w:rsidR="7A96D2E3" w:rsidRPr="49B0E1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627C80" w:rsidRPr="003D331A" w14:paraId="7D2117BC" w14:textId="77777777" w:rsidTr="76FD9132">
        <w:tc>
          <w:tcPr>
            <w:tcW w:w="893" w:type="dxa"/>
          </w:tcPr>
          <w:p w14:paraId="63A38784" w14:textId="799877D6" w:rsidR="00627C80" w:rsidRPr="00944D34" w:rsidRDefault="00627C80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5.3.</w:t>
            </w:r>
          </w:p>
        </w:tc>
        <w:tc>
          <w:tcPr>
            <w:tcW w:w="7397" w:type="dxa"/>
          </w:tcPr>
          <w:p w14:paraId="1392ADC5" w14:textId="39C61A60" w:rsidR="00627C80" w:rsidRPr="003D331A" w:rsidRDefault="00627C80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Radioaktīvo atkritumu pārvaldība</w:t>
            </w:r>
          </w:p>
        </w:tc>
      </w:tr>
      <w:tr w:rsidR="003D331A" w:rsidRPr="003D331A" w14:paraId="7E54560C" w14:textId="77777777" w:rsidTr="76FD9132">
        <w:tc>
          <w:tcPr>
            <w:tcW w:w="893" w:type="dxa"/>
            <w:hideMark/>
          </w:tcPr>
          <w:p w14:paraId="48EDA6CC" w14:textId="77777777" w:rsidR="003D331A" w:rsidRPr="00944D34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6. </w:t>
            </w:r>
          </w:p>
        </w:tc>
        <w:tc>
          <w:tcPr>
            <w:tcW w:w="7397" w:type="dxa"/>
            <w:hideMark/>
          </w:tcPr>
          <w:p w14:paraId="6024C988" w14:textId="20D919C4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plūsma</w:t>
            </w:r>
            <w:r w:rsidR="00D7472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dokumentu </w:t>
            </w:r>
            <w:r w:rsid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plūsmas 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kontrole </w:t>
            </w:r>
          </w:p>
        </w:tc>
      </w:tr>
      <w:tr w:rsidR="003D331A" w:rsidRPr="003D331A" w14:paraId="47B2BFB5" w14:textId="77777777" w:rsidTr="76FD9132">
        <w:tc>
          <w:tcPr>
            <w:tcW w:w="893" w:type="dxa"/>
            <w:hideMark/>
          </w:tcPr>
          <w:p w14:paraId="0475FCEE" w14:textId="77777777" w:rsidR="003D331A" w:rsidRPr="00944D34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6.1.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3D74DF99" w14:textId="7D162436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Visas informācijas </w:t>
            </w:r>
            <w:r w:rsidR="00923EB6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pieejamība </w:t>
            </w: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papīra formātā vai elektroniski </w:t>
            </w:r>
            <w:r w:rsidR="00923EB6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(piemēram, </w:t>
            </w: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slimnīcas informācijas sistēmā (SIS), radioloģijas informācijas sistēmā (RIS), attēlu arhivēšanas un saziņas sistēmā (PACS) vai onkoloģijas informācijas sistēmā (OIS</w:t>
            </w:r>
            <w:r w:rsidR="00923EB6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3D331A" w:rsidRPr="003D331A" w14:paraId="7A32C2B6" w14:textId="77777777" w:rsidTr="76FD9132">
        <w:tc>
          <w:tcPr>
            <w:tcW w:w="893" w:type="dxa"/>
            <w:hideMark/>
          </w:tcPr>
          <w:p w14:paraId="2F715567" w14:textId="77777777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6.2.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29E6114F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Dokumentu un informācijas 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uzgla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bāšanas ilgums </w:t>
            </w:r>
          </w:p>
        </w:tc>
      </w:tr>
      <w:tr w:rsidR="003D331A" w:rsidRPr="003D331A" w14:paraId="6A4536B4" w14:textId="77777777" w:rsidTr="76FD9132">
        <w:tc>
          <w:tcPr>
            <w:tcW w:w="893" w:type="dxa"/>
            <w:hideMark/>
          </w:tcPr>
          <w:p w14:paraId="0864B71B" w14:textId="77777777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7. </w:t>
            </w:r>
          </w:p>
        </w:tc>
        <w:tc>
          <w:tcPr>
            <w:tcW w:w="7397" w:type="dxa"/>
            <w:hideMark/>
          </w:tcPr>
          <w:p w14:paraId="1AD14B5F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Pacienti </w:t>
            </w:r>
          </w:p>
        </w:tc>
      </w:tr>
      <w:tr w:rsidR="003D331A" w:rsidRPr="003D331A" w14:paraId="6078136D" w14:textId="77777777" w:rsidTr="76FD9132">
        <w:tc>
          <w:tcPr>
            <w:tcW w:w="893" w:type="dxa"/>
            <w:hideMark/>
          </w:tcPr>
          <w:p w14:paraId="7C508442" w14:textId="77777777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7.1. </w:t>
            </w:r>
          </w:p>
        </w:tc>
        <w:tc>
          <w:tcPr>
            <w:tcW w:w="7397" w:type="dxa"/>
            <w:hideMark/>
          </w:tcPr>
          <w:p w14:paraId="37EED542" w14:textId="77777777" w:rsidR="003D331A" w:rsidRPr="00D26D9E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Specifiski elementi </w:t>
            </w:r>
            <w:proofErr w:type="spellStart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radiodiagnostikā</w:t>
            </w:r>
            <w:proofErr w:type="spellEnd"/>
            <w:r w:rsidR="003D331A"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D331A" w:rsidRPr="003D331A" w14:paraId="4D8C7EF0" w14:textId="77777777" w:rsidTr="76FD9132">
        <w:tc>
          <w:tcPr>
            <w:tcW w:w="893" w:type="dxa"/>
            <w:hideMark/>
          </w:tcPr>
          <w:p w14:paraId="798E1D41" w14:textId="77777777" w:rsidR="003D331A" w:rsidRPr="00944D34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7.1.1.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5C052C97" w14:textId="22D5696F" w:rsidR="003D331A" w:rsidRPr="00944D34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Pacientu identificēšana</w:t>
            </w:r>
            <w:r w:rsidR="00F862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231A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pacienta informēšana un piekrišana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D331A" w:rsidRPr="003D331A" w14:paraId="2E271362" w14:textId="77777777" w:rsidTr="76FD9132">
        <w:tc>
          <w:tcPr>
            <w:tcW w:w="893" w:type="dxa"/>
            <w:hideMark/>
          </w:tcPr>
          <w:p w14:paraId="21EE8E1D" w14:textId="77777777" w:rsidR="003D331A" w:rsidRPr="00944D34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7.1.2.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57CEA89A" w14:textId="77777777" w:rsidR="003D331A" w:rsidRPr="00944D34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Norādījumi personālam </w:t>
            </w:r>
            <w:proofErr w:type="spellStart"/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radiodiagnostiskā</w:t>
            </w:r>
            <w:proofErr w:type="spellEnd"/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izmeklējuma izvēlei (vadlīnijas) </w:t>
            </w:r>
          </w:p>
        </w:tc>
      </w:tr>
      <w:tr w:rsidR="003D331A" w:rsidRPr="003D331A" w14:paraId="445FD09E" w14:textId="77777777" w:rsidTr="76FD9132">
        <w:tc>
          <w:tcPr>
            <w:tcW w:w="893" w:type="dxa"/>
            <w:hideMark/>
          </w:tcPr>
          <w:p w14:paraId="2C1F5E9C" w14:textId="77777777" w:rsidR="003D331A" w:rsidRPr="00944D34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7.1.3.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4A7D4F80" w14:textId="54FB6B5E" w:rsidR="003D331A" w:rsidRPr="00944D34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Nosūtījumu pamatojuma izvērtēšana</w:t>
            </w:r>
            <w:r w:rsid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D331A" w:rsidRPr="003D331A" w14:paraId="1BC5D5E3" w14:textId="77777777" w:rsidTr="76FD9132">
        <w:tc>
          <w:tcPr>
            <w:tcW w:w="893" w:type="dxa"/>
            <w:hideMark/>
          </w:tcPr>
          <w:p w14:paraId="2AD3258D" w14:textId="77777777" w:rsidR="003D331A" w:rsidRPr="00944D34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7.1.4.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01545823" w14:textId="379A44AC" w:rsidR="003D331A" w:rsidRPr="00944D34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Izmeklējum</w:t>
            </w:r>
            <w:r w:rsid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944D3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vadlīnijas (protokoli, procedūras) </w:t>
            </w:r>
          </w:p>
        </w:tc>
      </w:tr>
      <w:tr w:rsidR="003D331A" w:rsidRPr="003D331A" w14:paraId="165C0088" w14:textId="77777777" w:rsidTr="76FD9132">
        <w:tc>
          <w:tcPr>
            <w:tcW w:w="893" w:type="dxa"/>
            <w:hideMark/>
          </w:tcPr>
          <w:p w14:paraId="7FB6B8EB" w14:textId="139368FE" w:rsidR="003D331A" w:rsidRPr="00D971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</w:t>
            </w:r>
            <w:r w:rsidR="00D9719E"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5</w:t>
            </w: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1FE103D0" w14:textId="63BD9F5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Pacientu saņemt</w:t>
            </w:r>
            <w:r w:rsid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doz</w:t>
            </w:r>
            <w:r w:rsid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reģistrēšana </w:t>
            </w:r>
          </w:p>
        </w:tc>
      </w:tr>
      <w:tr w:rsidR="003D331A" w:rsidRPr="003D331A" w14:paraId="2D4144D9" w14:textId="77777777" w:rsidTr="76FD9132">
        <w:tc>
          <w:tcPr>
            <w:tcW w:w="893" w:type="dxa"/>
            <w:hideMark/>
          </w:tcPr>
          <w:p w14:paraId="379BFA86" w14:textId="54020907" w:rsidR="003D331A" w:rsidRPr="00D971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</w:t>
            </w:r>
            <w:r w:rsidR="00D9719E"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6</w:t>
            </w: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75E6AB29" w14:textId="284F52C1" w:rsidR="00CA4501" w:rsidRPr="003D1861" w:rsidRDefault="003D331A" w:rsidP="47AE595C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Pacientu saņemto dozu </w:t>
            </w:r>
            <w:proofErr w:type="spellStart"/>
            <w:r w:rsidR="003D18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izvērtējums</w:t>
            </w:r>
            <w:proofErr w:type="spellEnd"/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dozu atbilstība </w:t>
            </w:r>
            <w:proofErr w:type="spellStart"/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standartlīmeņiem</w:t>
            </w:r>
            <w:proofErr w:type="spellEnd"/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korektīvu darbību veikšana to pārsniegšanas gadījumos </w:t>
            </w:r>
          </w:p>
        </w:tc>
      </w:tr>
      <w:tr w:rsidR="003D331A" w:rsidRPr="003D331A" w14:paraId="1183A403" w14:textId="77777777" w:rsidTr="76FD9132">
        <w:trPr>
          <w:trHeight w:val="225"/>
        </w:trPr>
        <w:tc>
          <w:tcPr>
            <w:tcW w:w="893" w:type="dxa"/>
            <w:hideMark/>
          </w:tcPr>
          <w:p w14:paraId="3BFB0389" w14:textId="4C3BDF96" w:rsidR="003D331A" w:rsidRPr="00CA2C6C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A2C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</w:t>
            </w:r>
            <w:r w:rsid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</w:t>
            </w:r>
            <w:r w:rsidRPr="00CA2C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  <w:r w:rsidRPr="00CA2C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27C37C48" w14:textId="7401B0B7" w:rsidR="003D331A" w:rsidRPr="00CA2C6C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A2C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Pacientu saņemto dozu optimizācija</w:t>
            </w:r>
            <w:r w:rsidR="004E10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attēla </w:t>
            </w:r>
            <w:r w:rsidR="003668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</w:t>
            </w:r>
            <w:r w:rsidR="00940A2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izmeklējuma apraksta kvalitātes izvērtēšana</w:t>
            </w:r>
          </w:p>
        </w:tc>
      </w:tr>
      <w:tr w:rsidR="003D331A" w:rsidRPr="003D331A" w14:paraId="02B9C325" w14:textId="77777777" w:rsidTr="76FD9132">
        <w:trPr>
          <w:trHeight w:val="270"/>
        </w:trPr>
        <w:tc>
          <w:tcPr>
            <w:tcW w:w="893" w:type="dxa"/>
            <w:hideMark/>
          </w:tcPr>
          <w:p w14:paraId="0237B001" w14:textId="24CCEC66" w:rsidR="003D331A" w:rsidRPr="00CA2C6C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A2C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</w:t>
            </w:r>
            <w:r w:rsid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8</w:t>
            </w:r>
            <w:r w:rsidRPr="00CA2C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  <w:r w:rsidRPr="00CA2C6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shd w:val="clear" w:color="auto" w:fill="auto"/>
            <w:hideMark/>
          </w:tcPr>
          <w:p w14:paraId="2D67D096" w14:textId="619CB96B" w:rsidR="003D331A" w:rsidRPr="00923EB6" w:rsidRDefault="00F92D8F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Pacientu novērošana dinamikā</w:t>
            </w:r>
          </w:p>
        </w:tc>
      </w:tr>
      <w:tr w:rsidR="003D331A" w:rsidRPr="003D331A" w14:paraId="55A262DF" w14:textId="77777777" w:rsidTr="76FD9132">
        <w:tc>
          <w:tcPr>
            <w:tcW w:w="893" w:type="dxa"/>
            <w:hideMark/>
          </w:tcPr>
          <w:p w14:paraId="2B8012D9" w14:textId="60DA73CC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7.1.</w:t>
            </w:r>
            <w:r w:rsidR="00D9719E"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9</w:t>
            </w: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  <w:r w:rsidRPr="00D971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6B5FCF58" w14:textId="73249186" w:rsidR="003D331A" w:rsidRPr="003D331A" w:rsidRDefault="3D45C80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Radiācijas negadījumu</w:t>
            </w:r>
            <w:r w:rsidR="003D331A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 w:rsidR="3EC11592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piemēram, </w:t>
            </w:r>
            <w:r w:rsidR="003D331A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neatbilstošas procedūras izvēle, nepareiza ekspozīcijas parametru izvēle, nekvalitatīvi attēli, nekvalitatīvs izmeklējums</w:t>
            </w:r>
            <w:r w:rsidR="003D331A" w:rsidRPr="2A9C2180">
              <w:rPr>
                <w:rFonts w:ascii="Times New Roman" w:eastAsia="Times New Roman" w:hAnsi="Times New Roman" w:cs="Times New Roman"/>
                <w:color w:val="D13438"/>
                <w:sz w:val="24"/>
                <w:szCs w:val="24"/>
                <w:lang w:eastAsia="lv-LV"/>
              </w:rPr>
              <w:t xml:space="preserve">, </w:t>
            </w:r>
            <w:r w:rsidR="003D331A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neatbilstoša </w:t>
            </w:r>
            <w:proofErr w:type="spellStart"/>
            <w:r w:rsidR="003D331A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kolimēšana</w:t>
            </w:r>
            <w:proofErr w:type="spellEnd"/>
            <w:r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reģistrēšana, analīze </w:t>
            </w:r>
            <w:r w:rsidR="7EB21EC8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 preventīvo darbību veikšana</w:t>
            </w:r>
            <w:r w:rsidR="003D331A" w:rsidRPr="2A9C21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D331A" w:rsidRPr="003D331A" w14:paraId="0E2CB48B" w14:textId="77777777" w:rsidTr="76FD9132">
        <w:tc>
          <w:tcPr>
            <w:tcW w:w="893" w:type="dxa"/>
            <w:hideMark/>
          </w:tcPr>
          <w:p w14:paraId="51B7E13F" w14:textId="77777777" w:rsidR="003D331A" w:rsidRPr="003D331A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7.2. </w:t>
            </w:r>
          </w:p>
        </w:tc>
        <w:tc>
          <w:tcPr>
            <w:tcW w:w="7397" w:type="dxa"/>
            <w:hideMark/>
          </w:tcPr>
          <w:p w14:paraId="16491EBB" w14:textId="044A1133" w:rsidR="003D331A" w:rsidRPr="00627C80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76FD913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Specifiski elementi radioterapijā</w:t>
            </w:r>
            <w:r w:rsidR="003D331A" w:rsidRPr="76FD913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D331A" w:rsidRPr="003D331A" w14:paraId="6B31B9D4" w14:textId="77777777" w:rsidTr="76FD9132">
        <w:tc>
          <w:tcPr>
            <w:tcW w:w="893" w:type="dxa"/>
            <w:hideMark/>
          </w:tcPr>
          <w:p w14:paraId="6416EC58" w14:textId="77777777" w:rsidR="003D331A" w:rsidRPr="00D26D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7.2.1.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5E75E07B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Indikāciju noteikšana radioterapijas uzsākšanai  </w:t>
            </w:r>
            <w:r w:rsidR="00506F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(procedūra)</w:t>
            </w:r>
          </w:p>
        </w:tc>
      </w:tr>
      <w:tr w:rsidR="003D331A" w:rsidRPr="003D331A" w14:paraId="6BD86E18" w14:textId="77777777" w:rsidTr="76FD9132">
        <w:tc>
          <w:tcPr>
            <w:tcW w:w="893" w:type="dxa"/>
            <w:hideMark/>
          </w:tcPr>
          <w:p w14:paraId="6DB2F07A" w14:textId="77777777" w:rsidR="003D331A" w:rsidRPr="00D26D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7.2.2. </w:t>
            </w:r>
          </w:p>
        </w:tc>
        <w:tc>
          <w:tcPr>
            <w:tcW w:w="7397" w:type="dxa"/>
            <w:hideMark/>
          </w:tcPr>
          <w:p w14:paraId="04C058E8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 iegūšana pirms apstarošanas </w:t>
            </w:r>
          </w:p>
          <w:p w14:paraId="621F7500" w14:textId="2893189B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Paskaidrojums: </w:t>
            </w:r>
            <w:proofErr w:type="spellStart"/>
            <w:r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topometrisko</w:t>
            </w:r>
            <w:proofErr w:type="spellEnd"/>
            <w:r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izmeklējumu </w:t>
            </w:r>
            <w:r w:rsidR="07A028BF"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(datortomogrāfijas vai citu metožu izmantošana simulācijā </w:t>
            </w:r>
            <w:proofErr w:type="spellStart"/>
            <w:r w:rsidR="07A028BF"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trīsdimensionāla</w:t>
            </w:r>
            <w:proofErr w:type="spellEnd"/>
            <w:r w:rsidR="07A028BF"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attēla iegūšanā) </w:t>
            </w:r>
            <w:r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standarta protokoli (procedūru apraksti) </w:t>
            </w:r>
          </w:p>
        </w:tc>
      </w:tr>
      <w:tr w:rsidR="003D331A" w:rsidRPr="003D331A" w14:paraId="3B335DC8" w14:textId="77777777" w:rsidTr="76FD9132">
        <w:tc>
          <w:tcPr>
            <w:tcW w:w="893" w:type="dxa"/>
            <w:hideMark/>
          </w:tcPr>
          <w:p w14:paraId="69047A8A" w14:textId="77777777" w:rsidR="003D331A" w:rsidRPr="00D26D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7.2.3.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6BDDE8A8" w14:textId="77777777" w:rsidR="003D331A" w:rsidRPr="003D331A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Imobilizācijas metodes izvēle </w:t>
            </w:r>
          </w:p>
        </w:tc>
      </w:tr>
      <w:tr w:rsidR="003D331A" w:rsidRPr="003D331A" w14:paraId="7AF37697" w14:textId="77777777" w:rsidTr="76FD9132">
        <w:tc>
          <w:tcPr>
            <w:tcW w:w="893" w:type="dxa"/>
            <w:hideMark/>
          </w:tcPr>
          <w:p w14:paraId="3CA19919" w14:textId="77777777" w:rsidR="003D331A" w:rsidRPr="00D26D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7.2.4.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397" w:type="dxa"/>
            <w:hideMark/>
          </w:tcPr>
          <w:p w14:paraId="1E7B2CF3" w14:textId="77777777" w:rsidR="003D331A" w:rsidRPr="00506F8D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06F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Audzēja (patoloģijas) lokalizēšana, terapeitiskās dozas nozīmēšana </w:t>
            </w:r>
          </w:p>
          <w:p w14:paraId="76782A16" w14:textId="77777777" w:rsidR="003D331A" w:rsidRPr="00506F8D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06F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Paskaidrojums: rakstiska procedūra ar atsauci uz konkrētas lokalizācijas audzēja terapijas standartu </w:t>
            </w:r>
          </w:p>
        </w:tc>
      </w:tr>
      <w:tr w:rsidR="003D331A" w:rsidRPr="003D331A" w14:paraId="54FEEC2D" w14:textId="77777777" w:rsidTr="76FD9132">
        <w:tc>
          <w:tcPr>
            <w:tcW w:w="893" w:type="dxa"/>
            <w:hideMark/>
          </w:tcPr>
          <w:p w14:paraId="69196E92" w14:textId="77777777" w:rsidR="003D331A" w:rsidRPr="00D26D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7.2.5. </w:t>
            </w:r>
          </w:p>
        </w:tc>
        <w:tc>
          <w:tcPr>
            <w:tcW w:w="7397" w:type="dxa"/>
            <w:hideMark/>
          </w:tcPr>
          <w:p w14:paraId="0FB3D0A7" w14:textId="687E6554" w:rsidR="003D331A" w:rsidRPr="00506F8D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06F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Radioterapij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 plāna izveidošanas aspekti,</w:t>
            </w:r>
            <w:r w:rsidRPr="00506F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dozas aprēķins un verifikācija </w:t>
            </w:r>
          </w:p>
          <w:p w14:paraId="00584295" w14:textId="77777777" w:rsidR="003D331A" w:rsidRPr="00506F8D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06F8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Paskaidrojums: staru terapijas metodes izvēle, kūļa modifikatoru un bloku izvēle, personalizēto aizsarglīdzekļu izveide, plāna kvalitāte, kvalitātes kritēriji, radioterapijas plāna atbilstība iestādes kvalitātes prasībām </w:t>
            </w:r>
          </w:p>
        </w:tc>
      </w:tr>
      <w:tr w:rsidR="003D331A" w:rsidRPr="003D331A" w14:paraId="7428CAB6" w14:textId="77777777" w:rsidTr="76FD9132">
        <w:tc>
          <w:tcPr>
            <w:tcW w:w="893" w:type="dxa"/>
            <w:hideMark/>
          </w:tcPr>
          <w:p w14:paraId="52B74DF8" w14:textId="77777777" w:rsidR="003D331A" w:rsidRPr="00D26D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7.2.6. </w:t>
            </w:r>
          </w:p>
        </w:tc>
        <w:tc>
          <w:tcPr>
            <w:tcW w:w="7397" w:type="dxa"/>
            <w:hideMark/>
          </w:tcPr>
          <w:p w14:paraId="5D37003A" w14:textId="77777777" w:rsidR="003D331A" w:rsidRPr="00D26D9E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Pacientu staru terapijas kursa organizēšana, atgriezeniskā saite, izsekošana (novērošana dinamikā), plāna korekcijas, sākuma datu atkārtota iegūšana </w:t>
            </w:r>
          </w:p>
          <w:p w14:paraId="2210A8CF" w14:textId="6B5FD208" w:rsidR="003D331A" w:rsidRPr="00D26D9E" w:rsidRDefault="003D331A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Paskaidrojums: piegādātās dozas atbilstība plānotajai, plāna korekcijas nepieciešamības gadījumā, neparedzētu gadījumu (iekārtas dīkstāve) ietekme uz terapijas procesu, radioterapijas plānu verifikācija (</w:t>
            </w:r>
            <w:r w:rsidR="1F21F638" w:rsidRPr="0277CF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intensitātes modulētas radioterapijas, tilpuma modulētas loka terapijas un </w:t>
            </w:r>
            <w:proofErr w:type="spellStart"/>
            <w:r w:rsidR="1F21F638" w:rsidRPr="0277CF0F">
              <w:rPr>
                <w:rFonts w:ascii="Times New Roman" w:eastAsia="Times New Roman" w:hAnsi="Times New Roman" w:cs="Times New Roman"/>
                <w:sz w:val="24"/>
                <w:szCs w:val="24"/>
              </w:rPr>
              <w:t>stereotaktiskās</w:t>
            </w:r>
            <w:proofErr w:type="spellEnd"/>
            <w:r w:rsidR="1F21F638" w:rsidRPr="0277CF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staru terapijas</w:t>
            </w:r>
            <w:r w:rsidRPr="0277CF0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gadījumā) </w:t>
            </w:r>
          </w:p>
        </w:tc>
      </w:tr>
      <w:tr w:rsidR="009B5024" w:rsidRPr="003D331A" w14:paraId="16092227" w14:textId="77777777" w:rsidTr="76FD9132">
        <w:tc>
          <w:tcPr>
            <w:tcW w:w="893" w:type="dxa"/>
          </w:tcPr>
          <w:p w14:paraId="5BF5AD30" w14:textId="032DF4A9" w:rsidR="009B5024" w:rsidRPr="003D331A" w:rsidRDefault="00D26D9E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D13438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7.2.7. </w:t>
            </w:r>
          </w:p>
        </w:tc>
        <w:tc>
          <w:tcPr>
            <w:tcW w:w="7397" w:type="dxa"/>
          </w:tcPr>
          <w:p w14:paraId="7B01FB0D" w14:textId="54055F6B" w:rsidR="009B5024" w:rsidRPr="003D331A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Terapijas rezultātu analīze, 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pacientu </w:t>
            </w:r>
            <w:r w:rsidRPr="003D331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novērošana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dinamikā</w:t>
            </w:r>
          </w:p>
        </w:tc>
      </w:tr>
      <w:tr w:rsidR="003D331A" w:rsidRPr="003D331A" w14:paraId="5FA4D1C4" w14:textId="77777777" w:rsidTr="76FD9132">
        <w:tc>
          <w:tcPr>
            <w:tcW w:w="893" w:type="dxa"/>
            <w:hideMark/>
          </w:tcPr>
          <w:p w14:paraId="776FF287" w14:textId="14A2441F" w:rsidR="003D331A" w:rsidRPr="00D26D9E" w:rsidRDefault="003D331A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</w:t>
            </w:r>
            <w:r w:rsid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</w:t>
            </w:r>
          </w:p>
        </w:tc>
        <w:tc>
          <w:tcPr>
            <w:tcW w:w="7397" w:type="dxa"/>
            <w:hideMark/>
          </w:tcPr>
          <w:p w14:paraId="1CB8265F" w14:textId="2A989D0C" w:rsidR="003D331A" w:rsidRPr="00D26D9E" w:rsidRDefault="00615D48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Radiācijas negadījumu reģistrēšana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 analīze un preventīvo darbību veikšana </w:t>
            </w:r>
          </w:p>
        </w:tc>
      </w:tr>
      <w:tr w:rsidR="00615D48" w:rsidRPr="003D331A" w14:paraId="1B1E4EBB" w14:textId="77777777" w:rsidTr="76FD9132">
        <w:tc>
          <w:tcPr>
            <w:tcW w:w="893" w:type="dxa"/>
          </w:tcPr>
          <w:p w14:paraId="4A424EAA" w14:textId="77777777" w:rsidR="00615D48" w:rsidRPr="00D26D9E" w:rsidRDefault="00615D48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 xml:space="preserve">7.3. </w:t>
            </w:r>
          </w:p>
        </w:tc>
        <w:tc>
          <w:tcPr>
            <w:tcW w:w="7397" w:type="dxa"/>
          </w:tcPr>
          <w:p w14:paraId="6CD0A386" w14:textId="252AA1DC" w:rsidR="00615D48" w:rsidRPr="00627C80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1246BB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Specifiski elementi </w:t>
            </w:r>
            <w:proofErr w:type="spellStart"/>
            <w:r w:rsidRPr="1246BB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kodolmedicīnā</w:t>
            </w:r>
            <w:proofErr w:type="spellEnd"/>
          </w:p>
        </w:tc>
      </w:tr>
      <w:tr w:rsidR="009B5024" w:rsidRPr="003D331A" w14:paraId="17ED989D" w14:textId="77777777" w:rsidTr="76FD9132">
        <w:tc>
          <w:tcPr>
            <w:tcW w:w="893" w:type="dxa"/>
          </w:tcPr>
          <w:p w14:paraId="74BF29EE" w14:textId="7B4C2EB0" w:rsidR="009B5024" w:rsidRPr="00D26D9E" w:rsidRDefault="00D26D9E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7.3.1.</w:t>
            </w:r>
          </w:p>
        </w:tc>
        <w:tc>
          <w:tcPr>
            <w:tcW w:w="7397" w:type="dxa"/>
          </w:tcPr>
          <w:p w14:paraId="64B89308" w14:textId="77777777" w:rsidR="009B5024" w:rsidRPr="00D26D9E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Indikāciju noteikšana </w:t>
            </w:r>
            <w:proofErr w:type="spellStart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kodolmedicīnas</w:t>
            </w:r>
            <w:proofErr w:type="spellEnd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diagnostikas izvēlei vai </w:t>
            </w:r>
            <w:proofErr w:type="spellStart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kodolmedicīnas</w:t>
            </w:r>
            <w:proofErr w:type="spellEnd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terapeitiskās manipulācijas uzsākšanai</w:t>
            </w:r>
          </w:p>
        </w:tc>
      </w:tr>
      <w:tr w:rsidR="00615D48" w:rsidRPr="003D331A" w14:paraId="0154DA19" w14:textId="77777777" w:rsidTr="76FD9132">
        <w:tc>
          <w:tcPr>
            <w:tcW w:w="893" w:type="dxa"/>
          </w:tcPr>
          <w:p w14:paraId="1104786F" w14:textId="3085A7E5" w:rsidR="00615D48" w:rsidRPr="00D26D9E" w:rsidRDefault="00615D48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7.3.</w:t>
            </w:r>
            <w:r w:rsid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2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</w:tcPr>
          <w:p w14:paraId="738CF30B" w14:textId="77777777" w:rsidR="00615D48" w:rsidRPr="00D26D9E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Kodolmedicīnas</w:t>
            </w:r>
            <w:proofErr w:type="spellEnd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terapijas</w:t>
            </w:r>
            <w:r w:rsidR="00430393"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vadlīnijas (protokoli, procedūras) </w:t>
            </w:r>
          </w:p>
        </w:tc>
      </w:tr>
      <w:tr w:rsidR="00430393" w:rsidRPr="003D331A" w14:paraId="522ADD64" w14:textId="77777777" w:rsidTr="76FD9132">
        <w:tc>
          <w:tcPr>
            <w:tcW w:w="893" w:type="dxa"/>
          </w:tcPr>
          <w:p w14:paraId="2F3F902E" w14:textId="183BC425" w:rsidR="00430393" w:rsidRPr="00D26D9E" w:rsidRDefault="00627C80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3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</w:tcPr>
          <w:p w14:paraId="348AF6CD" w14:textId="42D4B333" w:rsidR="00430393" w:rsidRPr="00D26D9E" w:rsidRDefault="00430393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Radiofarmaceitisk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proofErr w:type="spellEnd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preparāt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sagatavošanas, ievades process un procesu dokumentēšana</w:t>
            </w:r>
          </w:p>
        </w:tc>
      </w:tr>
      <w:tr w:rsidR="00430393" w:rsidRPr="003D331A" w14:paraId="18F4E155" w14:textId="77777777" w:rsidTr="76FD9132">
        <w:tc>
          <w:tcPr>
            <w:tcW w:w="893" w:type="dxa"/>
          </w:tcPr>
          <w:p w14:paraId="62784360" w14:textId="3E772F84" w:rsidR="00430393" w:rsidRPr="00D26D9E" w:rsidRDefault="00D26D9E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7.3.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</w:tcPr>
          <w:p w14:paraId="3ABDA878" w14:textId="09B0411A" w:rsidR="00430393" w:rsidRPr="00D26D9E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Kodolmedicīnas</w:t>
            </w:r>
            <w:proofErr w:type="spellEnd"/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terapijas rezultātu analīze,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pacientu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novērošana dinamikā</w:t>
            </w:r>
          </w:p>
        </w:tc>
      </w:tr>
      <w:tr w:rsidR="00627C80" w:rsidRPr="003D331A" w14:paraId="17D28176" w14:textId="77777777" w:rsidTr="76FD9132">
        <w:tc>
          <w:tcPr>
            <w:tcW w:w="893" w:type="dxa"/>
          </w:tcPr>
          <w:p w14:paraId="7CA4F7D5" w14:textId="49BE30D3" w:rsidR="00627C80" w:rsidRPr="00627C80" w:rsidRDefault="00627C80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7.3.5.</w:t>
            </w:r>
          </w:p>
        </w:tc>
        <w:tc>
          <w:tcPr>
            <w:tcW w:w="7397" w:type="dxa"/>
          </w:tcPr>
          <w:p w14:paraId="5FC4B14B" w14:textId="01BD3EF9" w:rsidR="00627C80" w:rsidRPr="00D26D9E" w:rsidRDefault="00627C80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Pacientu, darbinieku, 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cilvēku un vides aizsardzība no jonizējošā starojuma</w:t>
            </w:r>
          </w:p>
        </w:tc>
      </w:tr>
      <w:tr w:rsidR="00430393" w:rsidRPr="003D331A" w14:paraId="01F19151" w14:textId="77777777" w:rsidTr="76FD9132">
        <w:tc>
          <w:tcPr>
            <w:tcW w:w="893" w:type="dxa"/>
          </w:tcPr>
          <w:p w14:paraId="05753646" w14:textId="365BFE9B" w:rsidR="00430393" w:rsidRPr="00D26D9E" w:rsidRDefault="00D26D9E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7.3.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</w:tcPr>
          <w:p w14:paraId="7CAFDE56" w14:textId="77777777" w:rsidR="00430393" w:rsidRPr="00D26D9E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Radiācijas negadījumu reģistrēšana, to analīze un preventīvo darbību veikšana </w:t>
            </w:r>
          </w:p>
        </w:tc>
      </w:tr>
      <w:tr w:rsidR="00430393" w:rsidRPr="003D331A" w14:paraId="0E88F720" w14:textId="77777777" w:rsidTr="76FD9132">
        <w:tc>
          <w:tcPr>
            <w:tcW w:w="893" w:type="dxa"/>
          </w:tcPr>
          <w:p w14:paraId="2B607E82" w14:textId="6D171347" w:rsidR="00430393" w:rsidRDefault="00430393" w:rsidP="00A9219E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D13438"/>
                <w:sz w:val="24"/>
                <w:szCs w:val="24"/>
                <w:lang w:val="en-US" w:eastAsia="lv-LV"/>
              </w:rPr>
            </w:pP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</w:t>
            </w:r>
            <w:r w:rsidR="00D26D9E"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3.</w:t>
            </w:r>
            <w:r w:rsidR="00627C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7</w:t>
            </w:r>
            <w:r w:rsidRPr="00D26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.</w:t>
            </w:r>
          </w:p>
        </w:tc>
        <w:tc>
          <w:tcPr>
            <w:tcW w:w="7397" w:type="dxa"/>
          </w:tcPr>
          <w:p w14:paraId="2FE20FE8" w14:textId="14307472" w:rsidR="00430393" w:rsidRPr="003D331A" w:rsidRDefault="009B5024" w:rsidP="00A9219E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Procedūra p</w:t>
            </w:r>
            <w:r w:rsidR="004303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acientu izrakstīšan</w:t>
            </w:r>
            <w:r w:rsidR="00235E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="004303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 stacionāra</w:t>
            </w:r>
            <w:r w:rsidR="00235E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rekomendācijas pēc izrakstīšanas no stacionāra</w:t>
            </w:r>
          </w:p>
        </w:tc>
      </w:tr>
    </w:tbl>
    <w:p w14:paraId="58C65927" w14:textId="4AC6B966" w:rsidR="003D331A" w:rsidRPr="003D331A" w:rsidRDefault="003D331A" w:rsidP="004E64EE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D331A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  </w:t>
      </w:r>
    </w:p>
    <w:p w14:paraId="4C5712D8" w14:textId="679FA9DA" w:rsidR="003D331A" w:rsidRDefault="003D331A" w:rsidP="004E64EE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2A9C218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 xml:space="preserve">1 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Kodolmedicīnā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klīniskā audita organizēšanai </w:t>
      </w:r>
      <w:r w:rsidR="4792641E"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papildus </w:t>
      </w:r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ieteicams izmantot </w:t>
      </w:r>
      <w:r w:rsidR="218676A0"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Starptautiskās atomenerģijas aģentūras</w:t>
      </w:r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vadlīnijas 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Human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Health 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Series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No. 33 “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Quality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Management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Audits 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in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Nuclear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Medicine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Practices</w:t>
      </w:r>
      <w:proofErr w:type="spellEnd"/>
      <w:r w:rsidRPr="2A9C2180">
        <w:rPr>
          <w:rFonts w:ascii="Times New Roman" w:eastAsia="Times New Roman" w:hAnsi="Times New Roman" w:cs="Times New Roman"/>
          <w:sz w:val="24"/>
          <w:szCs w:val="24"/>
          <w:lang w:eastAsia="lv-LV"/>
        </w:rPr>
        <w:t>” </w:t>
      </w:r>
    </w:p>
    <w:p w14:paraId="437AD4F7" w14:textId="77777777" w:rsidR="005D40F0" w:rsidRDefault="005D40F0" w:rsidP="004E64EE">
      <w:pPr>
        <w:spacing w:after="120" w:line="240" w:lineRule="auto"/>
      </w:pPr>
    </w:p>
    <w:sectPr w:rsidR="009516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D6742" w14:textId="77777777" w:rsidR="00AF66B9" w:rsidRDefault="00AF66B9" w:rsidP="00BE129C">
      <w:pPr>
        <w:spacing w:after="0" w:line="240" w:lineRule="auto"/>
      </w:pPr>
      <w:r>
        <w:separator/>
      </w:r>
    </w:p>
  </w:endnote>
  <w:endnote w:type="continuationSeparator" w:id="0">
    <w:p w14:paraId="5C16F940" w14:textId="77777777" w:rsidR="00AF66B9" w:rsidRDefault="00AF66B9" w:rsidP="00BE129C">
      <w:pPr>
        <w:spacing w:after="0" w:line="240" w:lineRule="auto"/>
      </w:pPr>
      <w:r>
        <w:continuationSeparator/>
      </w:r>
    </w:p>
  </w:endnote>
  <w:endnote w:type="continuationNotice" w:id="1">
    <w:p w14:paraId="5154B81B" w14:textId="77777777" w:rsidR="00AF66B9" w:rsidRDefault="00AF66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25967" w14:textId="77777777" w:rsidR="00AF66B9" w:rsidRDefault="00AF66B9" w:rsidP="00BE129C">
      <w:pPr>
        <w:spacing w:after="0" w:line="240" w:lineRule="auto"/>
      </w:pPr>
      <w:r>
        <w:separator/>
      </w:r>
    </w:p>
  </w:footnote>
  <w:footnote w:type="continuationSeparator" w:id="0">
    <w:p w14:paraId="7160EACB" w14:textId="77777777" w:rsidR="00AF66B9" w:rsidRDefault="00AF66B9" w:rsidP="00BE129C">
      <w:pPr>
        <w:spacing w:after="0" w:line="240" w:lineRule="auto"/>
      </w:pPr>
      <w:r>
        <w:continuationSeparator/>
      </w:r>
    </w:p>
  </w:footnote>
  <w:footnote w:type="continuationNotice" w:id="1">
    <w:p w14:paraId="122626E0" w14:textId="77777777" w:rsidR="00AF66B9" w:rsidRDefault="00AF66B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31A"/>
    <w:rsid w:val="00002D04"/>
    <w:rsid w:val="0005169D"/>
    <w:rsid w:val="00053A37"/>
    <w:rsid w:val="00127FC9"/>
    <w:rsid w:val="0015CF3B"/>
    <w:rsid w:val="00180E40"/>
    <w:rsid w:val="00193F9B"/>
    <w:rsid w:val="001B3ED2"/>
    <w:rsid w:val="001D1812"/>
    <w:rsid w:val="00231A0D"/>
    <w:rsid w:val="00235E9D"/>
    <w:rsid w:val="00343472"/>
    <w:rsid w:val="00366881"/>
    <w:rsid w:val="003D1861"/>
    <w:rsid w:val="003D331A"/>
    <w:rsid w:val="00415F85"/>
    <w:rsid w:val="00416C03"/>
    <w:rsid w:val="0042704C"/>
    <w:rsid w:val="00430393"/>
    <w:rsid w:val="004E10F2"/>
    <w:rsid w:val="004E64EE"/>
    <w:rsid w:val="00506F8D"/>
    <w:rsid w:val="00537492"/>
    <w:rsid w:val="00555F9D"/>
    <w:rsid w:val="00577395"/>
    <w:rsid w:val="00612DE7"/>
    <w:rsid w:val="00615D48"/>
    <w:rsid w:val="00627C80"/>
    <w:rsid w:val="0066577F"/>
    <w:rsid w:val="00695BE9"/>
    <w:rsid w:val="006E7358"/>
    <w:rsid w:val="006F0CA6"/>
    <w:rsid w:val="007561AD"/>
    <w:rsid w:val="007A06E7"/>
    <w:rsid w:val="008765D1"/>
    <w:rsid w:val="00923EB6"/>
    <w:rsid w:val="00937277"/>
    <w:rsid w:val="00940A22"/>
    <w:rsid w:val="00944D34"/>
    <w:rsid w:val="009B5024"/>
    <w:rsid w:val="00A703B5"/>
    <w:rsid w:val="00A741F9"/>
    <w:rsid w:val="00A91181"/>
    <w:rsid w:val="00A9219E"/>
    <w:rsid w:val="00AF66B9"/>
    <w:rsid w:val="00AF68DE"/>
    <w:rsid w:val="00B01841"/>
    <w:rsid w:val="00BE129C"/>
    <w:rsid w:val="00BE5DBC"/>
    <w:rsid w:val="00CA2C6C"/>
    <w:rsid w:val="00CA4501"/>
    <w:rsid w:val="00CB6F0F"/>
    <w:rsid w:val="00D26D9E"/>
    <w:rsid w:val="00D74726"/>
    <w:rsid w:val="00D9719E"/>
    <w:rsid w:val="00DB30A0"/>
    <w:rsid w:val="00DD17C3"/>
    <w:rsid w:val="00E72053"/>
    <w:rsid w:val="00F76A2D"/>
    <w:rsid w:val="00F8624A"/>
    <w:rsid w:val="00F92D8F"/>
    <w:rsid w:val="01BB2DC0"/>
    <w:rsid w:val="0277CF0F"/>
    <w:rsid w:val="03A31093"/>
    <w:rsid w:val="059B1D33"/>
    <w:rsid w:val="07A028BF"/>
    <w:rsid w:val="08943EB2"/>
    <w:rsid w:val="09BC4A34"/>
    <w:rsid w:val="0B8D4FF9"/>
    <w:rsid w:val="0D209701"/>
    <w:rsid w:val="0E6FE929"/>
    <w:rsid w:val="0F72F969"/>
    <w:rsid w:val="0FA5672E"/>
    <w:rsid w:val="1246BBEB"/>
    <w:rsid w:val="1578C8B3"/>
    <w:rsid w:val="1642E358"/>
    <w:rsid w:val="1B058EBB"/>
    <w:rsid w:val="1B26E54A"/>
    <w:rsid w:val="1B9DA671"/>
    <w:rsid w:val="1CCB482F"/>
    <w:rsid w:val="1D1CA114"/>
    <w:rsid w:val="1ED6E010"/>
    <w:rsid w:val="1F21F638"/>
    <w:rsid w:val="1FDF90BF"/>
    <w:rsid w:val="20A53155"/>
    <w:rsid w:val="21374114"/>
    <w:rsid w:val="218676A0"/>
    <w:rsid w:val="253E49A4"/>
    <w:rsid w:val="266D1A68"/>
    <w:rsid w:val="28217AB3"/>
    <w:rsid w:val="293F6B25"/>
    <w:rsid w:val="2A9C2180"/>
    <w:rsid w:val="2AAD8249"/>
    <w:rsid w:val="2CC04488"/>
    <w:rsid w:val="2E76510F"/>
    <w:rsid w:val="2EC6CEA0"/>
    <w:rsid w:val="2F42BE61"/>
    <w:rsid w:val="30B6D26A"/>
    <w:rsid w:val="37527A28"/>
    <w:rsid w:val="39040E6D"/>
    <w:rsid w:val="39AA93BF"/>
    <w:rsid w:val="3AFEA5B8"/>
    <w:rsid w:val="3CBB9B75"/>
    <w:rsid w:val="3D45C80A"/>
    <w:rsid w:val="3DECA118"/>
    <w:rsid w:val="3EC11592"/>
    <w:rsid w:val="419A965A"/>
    <w:rsid w:val="44636965"/>
    <w:rsid w:val="4792641E"/>
    <w:rsid w:val="47AE595C"/>
    <w:rsid w:val="47C8FF4F"/>
    <w:rsid w:val="49157106"/>
    <w:rsid w:val="49B0E1B9"/>
    <w:rsid w:val="4B996A36"/>
    <w:rsid w:val="4D23D48F"/>
    <w:rsid w:val="50012FD5"/>
    <w:rsid w:val="50957D67"/>
    <w:rsid w:val="51566900"/>
    <w:rsid w:val="51C52B09"/>
    <w:rsid w:val="5288C3F1"/>
    <w:rsid w:val="53F84A20"/>
    <w:rsid w:val="56CA0CE8"/>
    <w:rsid w:val="57B2695B"/>
    <w:rsid w:val="57E6F0D2"/>
    <w:rsid w:val="57F31748"/>
    <w:rsid w:val="583A4D53"/>
    <w:rsid w:val="58F24C76"/>
    <w:rsid w:val="5A931E3A"/>
    <w:rsid w:val="5B1BE3A3"/>
    <w:rsid w:val="5B2BC581"/>
    <w:rsid w:val="5DC802F0"/>
    <w:rsid w:val="601CF970"/>
    <w:rsid w:val="60B6D2E5"/>
    <w:rsid w:val="6149932B"/>
    <w:rsid w:val="62F08A8C"/>
    <w:rsid w:val="6461128E"/>
    <w:rsid w:val="64E755C0"/>
    <w:rsid w:val="6843A2A8"/>
    <w:rsid w:val="68611C89"/>
    <w:rsid w:val="6CF32A25"/>
    <w:rsid w:val="7087FCEF"/>
    <w:rsid w:val="70CD05C0"/>
    <w:rsid w:val="72372F90"/>
    <w:rsid w:val="733CEB35"/>
    <w:rsid w:val="76FD9132"/>
    <w:rsid w:val="77178BCC"/>
    <w:rsid w:val="79E44FC7"/>
    <w:rsid w:val="7A96D2E3"/>
    <w:rsid w:val="7AD6F15F"/>
    <w:rsid w:val="7C46AC90"/>
    <w:rsid w:val="7EB21EC8"/>
    <w:rsid w:val="7EC1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E5261"/>
  <w15:chartTrackingRefBased/>
  <w15:docId w15:val="{CA249BF8-0EF5-4E7A-8788-708D6F2D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3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3D331A"/>
  </w:style>
  <w:style w:type="character" w:customStyle="1" w:styleId="eop">
    <w:name w:val="eop"/>
    <w:basedOn w:val="DefaultParagraphFont"/>
    <w:rsid w:val="003D331A"/>
  </w:style>
  <w:style w:type="character" w:styleId="CommentReference">
    <w:name w:val="annotation reference"/>
    <w:basedOn w:val="DefaultParagraphFont"/>
    <w:uiPriority w:val="99"/>
    <w:semiHidden/>
    <w:unhideWhenUsed/>
    <w:rsid w:val="00506F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6F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6F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F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F8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E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E12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129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E129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2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12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129C"/>
    <w:rPr>
      <w:vertAlign w:val="superscript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unhideWhenUsed/>
    <w:rsid w:val="00555F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F9D"/>
  </w:style>
  <w:style w:type="paragraph" w:styleId="Footer">
    <w:name w:val="footer"/>
    <w:basedOn w:val="Normal"/>
    <w:link w:val="FooterChar"/>
    <w:uiPriority w:val="99"/>
    <w:semiHidden/>
    <w:unhideWhenUsed/>
    <w:rsid w:val="00555F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5F9D"/>
  </w:style>
  <w:style w:type="character" w:styleId="Strong">
    <w:name w:val="Strong"/>
    <w:basedOn w:val="DefaultParagraphFont"/>
    <w:uiPriority w:val="22"/>
    <w:qFormat/>
    <w:rsid w:val="001B3E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8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7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4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6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7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50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8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3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3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1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1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3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82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3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8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62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62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30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94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23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4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06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02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7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3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3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4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1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7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2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4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6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9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05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7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7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16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0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8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9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1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3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0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56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8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7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9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8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6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1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8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7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3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1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89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2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1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0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1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83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4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5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5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6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0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2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8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0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1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0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4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7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80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8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36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00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2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23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4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6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4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32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2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8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0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6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86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1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62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5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2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6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9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CA5D2-F9C3-4E56-AAEC-AC0B21FA1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3627</Words>
  <Characters>2068</Characters>
  <DocSecurity>0</DocSecurity>
  <Lines>17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2025-05-12T11:29:00Z</dcterms:created>
  <dcterms:modified xsi:type="dcterms:W3CDTF">2025-05-12T11:29:00Z</dcterms:modified>
</cp:coreProperties>
</file>