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4. jūlijā (prot. Nr. 35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aizsardzības dienestā izmaksājamo kompensāciju un pabalsta apmēru un izmaksas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Valsts aizsardzības dienesta likuma 28. panta pirmo un otro daļu un 31.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dienesta pienākumu izpildes kompensācijas apmēru un izmaksas kārtību valsts aizsardzības dienesta karavīram un valsts aizsardzības civilā dienesta (turpmāk – alternatīvais dienests) veicējam;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slimības naudas kompensācijas apmēru un izmaksas kārtību valsts aizsardzības dienesta karavīram, kurš valsts aizsardzības dienestu pilda piecus gadus Latvijas Republikas Zemessardzē, un valsts aizsardzības dienesta karavīram, kurš piecu gadu laikā apgūst augstskolu un koledžu studentiem paredzēto rezerves virsnieka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uzturēšanas pabalsta apmēru dienesta laikā, tā piešķiršanas un izmaksas kārtību valsts aizsardzības dienesta karavīram, kurš 11 mēnešus pilda valsts aizsardzības militāro dienestu Nacionālo bruņoto spēku regulāro spēku vienībā vai Latvijas Republikas Zemessardzes vienībā, kā arī alternatīvā dienesta veicējam.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aizsardzības dienesta karavīram, kurš pieteicies valsts aizsardzības militārajam dienestam brīvprātīgi, ik mēnesi izmaksā dienesta pienākumu izpildes kompensāciju 600,00 </w:t>
      </w:r>
      <w:r w:rsidR="00000000" w:rsidRPr="00000000" w:rsidDel="00000000">
        <w:rPr>
          <w:i w:val="1"/>
          <w:rtl w:val="0"/>
        </w:rPr>
        <w:t xml:space="preserve">euro</w:t>
      </w:r>
      <w:r w:rsidR="00000000" w:rsidRPr="00000000" w:rsidDel="00000000">
        <w:rPr>
          <w:rtl w:val="0"/>
        </w:rPr>
        <w:t xml:space="preserve"> apmērā un, pabeidzot valsts aizsardzības dienestu, papildus vienreizēju kompensāciju 1100,00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aizsardzības dienesta karavīram, kurš dienestā iesaukts obligātā kārtā, ik mēnesi izmaksā dienesta pienākumu izpildes kompensāciju 300,00 </w:t>
      </w:r>
      <w:r w:rsidR="00000000" w:rsidRPr="00000000" w:rsidDel="00000000">
        <w:rPr>
          <w:i w:val="1"/>
          <w:rtl w:val="0"/>
        </w:rPr>
        <w:t xml:space="preserve">euro</w:t>
      </w:r>
      <w:r w:rsidR="00000000" w:rsidRPr="00000000" w:rsidDel="00000000">
        <w:rPr>
          <w:rtl w:val="0"/>
        </w:rPr>
        <w:t xml:space="preserve"> apmērā un, pabeidzot valsts aizsardzības dienestu, papildus vienreizēju kompensāciju 1100,00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2. un 3. punktā minēto vienreizējo kompensāciju proporcionāli nodienētajam laikam saņem valsts aizsardzības dienesta karavīrs, kurš, nepabeidzot valsts aizsardzības dienestu, no tā tiek atvaļināts: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 dienesta līguma noslēgšanas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aizsardzības dienesta likuma 19. panta otrajā daļā minētā iemesla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aizsardzības dienesta karavīrs, kurš dienestu pilda Latvijas Republikas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viņam papildus izmaksā vienreizēju kompensāciju, kas tiek aprēķināta no 1100,00 </w:t>
      </w:r>
      <w:r w:rsidR="00000000" w:rsidRPr="00000000" w:rsidDel="00000000">
        <w:rPr>
          <w:i w:val="1"/>
          <w:rtl w:val="0"/>
        </w:rPr>
        <w:t xml:space="preserve">euro </w:t>
      </w:r>
      <w:r w:rsidR="00000000" w:rsidRPr="00000000" w:rsidDel="00000000">
        <w:rPr>
          <w:rtl w:val="0"/>
        </w:rPr>
        <w:t xml:space="preserve">proporcionāli nodienētajam laikam.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Alternatīvā dienesta veicējam ik mēnesi izmaksā kompensāciju 400,00 </w:t>
      </w:r>
      <w:r w:rsidR="00000000" w:rsidRPr="00000000" w:rsidDel="00000000">
        <w:rPr>
          <w:i w:val="1"/>
          <w:rtl w:val="0"/>
        </w:rPr>
        <w:t xml:space="preserve">euro</w:t>
      </w:r>
      <w:r w:rsidR="00000000" w:rsidRPr="00000000" w:rsidDel="00000000">
        <w:rPr>
          <w:rtl w:val="0"/>
        </w:rPr>
        <w:t xml:space="preserve">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Nacionālie bruņotie spēki izmaksā slimības naudas kompensāciju Valsts aizsardzības dienesta karavīram, kurš dienestu pilda Latvijas Republikas Zemessardzē vai apgūst augstskolu un koledžu studentiem paredzēto rezerves virsnieku programmu,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otro darbnespējas dienu, ja izsniegta darbnespējas lapa A un valsts aizsardzības dienesta karavīrs nesaņem slimības naudu no darba devēja;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saņemtu slimības naudas kompensāciju, valsts aizsardzības dienesta karavīrs: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ir darba tiesiskajās attiecībās, 10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w:t>
      </w:r>
      <w:r w:rsidR="00000000" w:rsidRPr="00000000" w:rsidDel="00000000">
        <w:rPr>
          <w:i w:val="1"/>
          <w:rtl w:val="0"/>
        </w:rPr>
        <w:t xml:space="preserve">euro </w:t>
      </w:r>
      <w:r w:rsidR="00000000" w:rsidRPr="00000000" w:rsidDel="00000000">
        <w:rPr>
          <w:rtl w:val="0"/>
        </w:rPr>
        <w:t xml:space="preserve">apmērā par katru bērnu.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Pabalstu bērna uzturēšanai izmaksā, ja no valsts aizsardzības dienesta karavīra, kurš valsts aizsardzības militāro dienestu pilda 11 mēnešus Nacionālo bruņoto spēku regulāro spēku vienībā vai Latvijas Republikas Zemessardzes vienībā, vai no alternatīvā dienesta veicēja saņemts apliecinājums par bērnu skaitu, uzsākot valsts aizsardzības dienesta izpildi, bet dienesta izpildes laikā – uz iesnieguma pamata, ko mēneša laikā iesniedz vienības komandierim vai Aizsardzības ministrijas padotības iestādes vadītājam, kurā veic alternatīvo dienestu.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Noteikumi piemērojami ar 2023. gada 1. jūliju.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23-TA-959</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23-TA-959</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noteikumu_projekts_23-TA-959.docx</dc:title>
</cp:coreProperties>
</file>

<file path=docProps/custom.xml><?xml version="1.0" encoding="utf-8"?>
<Properties xmlns="http://schemas.openxmlformats.org/officeDocument/2006/custom-properties" xmlns:vt="http://schemas.openxmlformats.org/officeDocument/2006/docPropsVTypes"/>
</file>