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16. augusta noteikumos Nr. 510 "Valsts un Eiropas Savienības atbalsta piešķiršanas kārtība pasākumā "Atzītu ražotāju organizāciju plānu īstenošana"""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25-TA-1499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