
<file path=[Content_Types].xml><?xml version="1.0" encoding="utf-8"?>
<Types xmlns="http://schemas.openxmlformats.org/package/2006/content-types">
  <Default Extension="gif" ContentType="image/gif"/>
  <Default Extension="jpeg" ContentType="image/jpeg"/>
  <Default Extension="jpg" ContentType="image/jpeg"/>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Types>
</file>

<file path=_rels/.rels><?xml version="1.0" encoding="UTF-8" standalone="yes"?>
<Relationships xmlns="http://schemas.openxmlformats.org/package/2006/relationships"><Relationship Target="docProps/app.xml" Type="http://schemas.openxmlformats.org/officeDocument/2006/relationships/extended-properties" Id="rId1"/><Relationship Target="docProps/core.xml" Type="http://schemas.openxmlformats.org/package/2006/relationships/metadata/core-properties" Id="rId2"/><Relationship Target="docProps/custom.xml" Type="http://schemas.openxmlformats.org/officeDocument/2006/relationships/custom-properties" Id="rId3"/><Relationship Target="word/document.xml" Type="http://schemas.openxmlformats.org/officeDocument/2006/relationships/officeDocument" Id="rId4"/></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w:background w:color="FFFFFF"/>
  <w:body>
    <w:p w:rsidP="00000000" w:rsidRDefault="00000000" w:rsidR="00000000" w:rsidRPr="00000000" w:rsidDel="00000000">
      <w:pPr>
        <w:pStyle w:val="paragraph"/>
        <w:contextualSpacing w:val="0"/>
        <w:jc w:val="right"/>
        <w:spacing w:lineRule="auto" w:line="240"/>
        <w:pBdr/>
        <w:rPr>
          <w:b w:val="1"/>
          <w:rtl w:val="0"/>
        </w:rPr>
      </w:pPr>
      <w:r w:rsidR="00000000" w:rsidRPr="00000000" w:rsidDel="00000000">
        <w:rPr>
          <w:rStyle w:val="paragraph"/>
          <w:b w:val="1"/>
          <w:rtl w:val="0"/>
        </w:rPr>
        <w:t xml:space="preserve"/>
      </w:r>
      <w:r w:rsidR="00000000" w:rsidRPr="00000000" w:rsidDel="00000000">
        <w:rPr>
          <w:rStyle w:val="paragraph"/>
          <w:b w:val="1"/>
          <w:rtl w:val="0"/>
        </w:rPr>
        <w:t xml:space="preserve">4.</w:t>
      </w:r>
      <w:r w:rsidR="00000000" w:rsidRPr="00000000" w:rsidDel="00000000">
        <w:rPr>
          <w:rtl w:val="0"/>
        </w:rPr>
        <w:t xml:space="preserve"> </w:t>
      </w:r>
      <w:r w:rsidR="00000000" w:rsidRPr="00000000" w:rsidDel="00000000">
        <w:rPr>
          <w:rStyle w:val="paragraph"/>
          <w:b w:val="1"/>
          <w:rtl w:val="0"/>
        </w:rPr>
        <w:t xml:space="preserve">pielikums</w:t>
      </w:r>
      <w:r>
        <w:br/>
      </w:r>
      <w:r w:rsidR="00000000" w:rsidRPr="00000000" w:rsidDel="00000000">
        <w:rPr>
          <w:rStyle w:val="paragraph"/>
          <w:b w:val="1"/>
          <w:rtl w:val="0"/>
        </w:rPr>
        <w:t xml:space="preserve">Ministru kabineta</w:t>
      </w:r>
      <w:r>
        <w:br/>
      </w:r>
      <w:r w:rsidR="00000000" w:rsidRPr="00000000" w:rsidDel="00000000">
        <w:rPr>
          <w:rStyle w:val="paragraph"/>
          <w:b w:val="1"/>
          <w:rtl w:val="0"/>
        </w:rPr>
        <w:t xml:space="preserve">2024. gada 6. februāra</w:t>
      </w:r>
      <w:r>
        <w:br/>
      </w:r>
      <w:r w:rsidR="00000000" w:rsidRPr="00000000" w:rsidDel="00000000">
        <w:rPr>
          <w:rStyle w:val="paragraph"/>
          <w:b w:val="1"/>
          <w:rtl w:val="0"/>
        </w:rPr>
        <w:t xml:space="preserve">noteikumiem Nr.</w:t>
      </w:r>
      <w:r w:rsidR="00000000" w:rsidRPr="00000000" w:rsidDel="00000000">
        <w:rPr>
          <w:rtl w:val="0"/>
        </w:rPr>
        <w:t xml:space="preserve"> </w:t>
      </w:r>
      <w:r w:rsidR="00000000" w:rsidRPr="00000000" w:rsidDel="00000000">
        <w:rPr>
          <w:rStyle w:val="paragraph"/>
          <w:b w:val="1"/>
          <w:rtl w:val="0"/>
        </w:rPr>
        <w:t xml:space="preserve">83</w:t>
      </w:r>
    </w:p>
    <w:p w:rsidP="00000000" w:rsidRDefault="00000000" w:rsidR="00000000" w:rsidRPr="00000000" w:rsidDel="00000000">
      <w:pPr>
        <w:contextualSpacing w:val="0"/>
        <w:jc w:val="right"/>
        <w:spacing w:lineRule="auto" w:line="240"/>
        <w:pBdr/>
        <w:rPr>
          <w:b w:val="1"/>
          <w:rtl w:val="0"/>
        </w:rPr>
      </w:pPr>
      <w:r w:rsidR="00000000" w:rsidRPr="00000000" w:rsidDel="00000000">
        <w:rPr>
          <w:b w:val="1"/>
          <w:rtl w:val="0"/>
        </w:rPr>
        <w:t xml:space="preserve"/>
      </w:r>
      <w:r w:rsidR="00000000" w:rsidRPr="00000000" w:rsidDel="00000000">
        <w:rPr>
          <w:b w:val="1"/>
          <w:rtl w:val="0"/>
        </w:rPr>
        <w:t xml:space="preserve">"4. pielikums</w:t>
      </w:r>
    </w:p>
    <w:p w:rsidP="00000000" w:rsidRDefault="00000000" w:rsidR="00000000" w:rsidRPr="00000000" w:rsidDel="00000000">
      <w:pPr>
        <w:contextualSpacing w:val="0"/>
        <w:jc w:val="right"/>
        <w:spacing w:lineRule="auto" w:line="240"/>
        <w:pBdr/>
        <w:rPr>
          <w:b w:val="1"/>
          <w:rtl w:val="0"/>
        </w:rPr>
      </w:pPr>
      <w:r w:rsidR="00000000" w:rsidRPr="00000000" w:rsidDel="00000000">
        <w:rPr>
          <w:b w:val="1"/>
          <w:rtl w:val="0"/>
        </w:rPr>
        <w:t xml:space="preserve"/>
      </w:r>
      <w:r w:rsidR="00000000" w:rsidRPr="00000000" w:rsidDel="00000000">
        <w:rPr>
          <w:b w:val="1"/>
          <w:rtl w:val="0"/>
        </w:rPr>
        <w:t xml:space="preserve">Ministru kabineta</w:t>
      </w:r>
    </w:p>
    <w:p w:rsidP="00000000" w:rsidRDefault="00000000" w:rsidR="00000000" w:rsidRPr="00000000" w:rsidDel="00000000">
      <w:pPr>
        <w:contextualSpacing w:val="0"/>
        <w:jc w:val="right"/>
        <w:spacing w:lineRule="auto" w:line="240"/>
        <w:pBdr/>
        <w:rPr>
          <w:b w:val="1"/>
          <w:rtl w:val="0"/>
        </w:rPr>
      </w:pPr>
      <w:r w:rsidR="00000000" w:rsidRPr="00000000" w:rsidDel="00000000">
        <w:rPr>
          <w:b w:val="1"/>
          <w:rtl w:val="0"/>
        </w:rPr>
        <w:t xml:space="preserve"/>
      </w:r>
      <w:r w:rsidR="00000000" w:rsidRPr="00000000" w:rsidDel="00000000">
        <w:rPr>
          <w:b w:val="1"/>
          <w:rtl w:val="0"/>
        </w:rPr>
        <w:t xml:space="preserve">2012.gada 21.februāra</w:t>
      </w:r>
    </w:p>
    <w:p w:rsidP="00000000" w:rsidRDefault="00000000" w:rsidR="00000000" w:rsidRPr="00000000" w:rsidDel="00000000">
      <w:pPr>
        <w:contextualSpacing w:val="0"/>
        <w:jc w:val="right"/>
        <w:spacing w:lineRule="auto" w:line="240"/>
        <w:pBdr/>
        <w:rPr>
          <w:b w:val="1"/>
          <w:rtl w:val="0"/>
        </w:rPr>
      </w:pPr>
      <w:r w:rsidR="00000000" w:rsidRPr="00000000" w:rsidDel="00000000">
        <w:rPr>
          <w:b w:val="1"/>
          <w:rtl w:val="0"/>
        </w:rPr>
        <w:t xml:space="preserve"/>
      </w:r>
      <w:r w:rsidR="00000000" w:rsidRPr="00000000" w:rsidDel="00000000">
        <w:rPr>
          <w:b w:val="1"/>
          <w:rtl w:val="0"/>
        </w:rPr>
        <w:t xml:space="preserve">noteikumiem Nr. 134</w:t>
      </w:r>
    </w:p>
    <w:p w:rsidP="00000000" w:rsidRDefault="00000000" w:rsidR="00000000" w:rsidRPr="00000000" w:rsidDel="00000000">
      <w:pPr>
        <w:contextualSpacing w:val="0"/>
        <w:spacing w:lineRule="auto" w:line="240"/>
        <w:pBdr/>
      </w:pPr>
      <w:r w:rsidR="00000000" w:rsidRPr="00000000" w:rsidDel="00000000">
        <w:rPr>
          <w:rtl w:val="0"/>
        </w:rPr>
        <w:t xml:space="preserve"/>
      </w:r>
    </w:p>
    <w:p w:rsidP="00000000" w:rsidRDefault="00000000" w:rsidR="00000000" w:rsidRPr="00000000" w:rsidDel="00000000">
      <w:pPr>
        <w:contextualSpacing w:val="0"/>
        <w:jc w:val="center"/>
        <w:spacing w:lineRule="auto" w:line="240"/>
        <w:pBdr/>
        <w:rPr>
          <w:b w:val="1"/>
          <w:rtl w:val="0"/>
        </w:rPr>
      </w:pPr>
      <w:r w:rsidR="00000000" w:rsidRPr="00000000" w:rsidDel="00000000">
        <w:rPr>
          <w:b w:val="1"/>
          <w:rtl w:val="0"/>
        </w:rPr>
        <w:t xml:space="preserve"/>
      </w:r>
      <w:r w:rsidR="00000000" w:rsidRPr="00000000" w:rsidDel="00000000">
        <w:rPr>
          <w:b w:val="1"/>
          <w:rtl w:val="0"/>
        </w:rPr>
        <w:t xml:space="preserve">Bezvalstnieka ceļošanas dokumenta paraugs</w:t>
      </w:r>
    </w:p>
    <w:p w:rsidP="00000000" w:rsidRDefault="00000000" w:rsidR="00000000" w:rsidRPr="00000000" w:rsidDel="00000000">
      <w:pPr>
        <w:contextualSpacing w:val="0"/>
        <w:spacing w:lineRule="auto" w:line="240"/>
        <w:pBdr/>
      </w:pPr>
      <w:r w:rsidR="00000000" w:rsidRPr="00000000" w:rsidDel="00000000">
        <w:rPr>
          <w:rtl w:val="0"/>
        </w:rPr>
        <w:t xml:space="preserve"/>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I. Pases vāks (1. vāks)</w:t>
      </w:r>
      <w:r w:rsidR="00000000" w:rsidRPr="00000000" w:rsidDel="00000000">
        <w:rPr>
          <w:rtl w:val="0"/>
        </w:rPr>
        <w:t xml:space="preserve"> (1. attēls)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i w:val="1"/>
          <w:rtl w:val="0"/>
        </w:rPr>
        <w:t xml:space="preserve">Krāsa: brūna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LATVIJAS REPUBLIKA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REPUBLIC OF LATVIA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i w:val="1"/>
          <w:rtl w:val="0"/>
        </w:rPr>
        <w:t xml:space="preserve">Valsts simbolika: lielais valsts ģerbonis zelta krāsā</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CEĻOŠANAS DOKUMENTS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TRAVEL DOCUMENT</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(CONVENTION OF 28 SEPTEMBER 1954)</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i w:val="1"/>
          <w:rtl w:val="0"/>
        </w:rPr>
        <w:t xml:space="preserve">Mikroshēmas simbols </w:t>
      </w:r>
      <w:r w:rsidR="00000000" w:rsidRPr="00000000" w:rsidDel="00000000">
        <w:rPr>
          <w:rtl w:val="0"/>
        </w:rPr>
        <w:t xml:space="preserve">(</w:t>
      </w:r>
      <w:r w:rsidR="00000000" w:rsidRPr="00000000" w:rsidDel="00000000">
        <w:rPr>
          <w:i w:val="1"/>
          <w:rtl w:val="0"/>
        </w:rPr>
        <w:t xml:space="preserve">saskaņā ar ICAO</w:t>
      </w:r>
      <w:r w:rsidR="00000000" w:rsidRPr="00000000" w:rsidDel="00000000">
        <w:rPr>
          <w:rtl w:val="0"/>
        </w:rPr>
        <w:t xml:space="preserv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II. Pases pirmā vāka iekšpuse (2. vāks)</w:t>
      </w:r>
      <w:r w:rsidR="00000000" w:rsidRPr="00000000" w:rsidDel="00000000">
        <w:rPr>
          <w:rtl w:val="0"/>
        </w:rPr>
        <w:t xml:space="preserve"> (2.a attēls)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III.  1. lappuse</w:t>
      </w:r>
      <w:r w:rsidR="00000000" w:rsidRPr="00000000" w:rsidDel="00000000">
        <w:rPr>
          <w:rtl w:val="0"/>
        </w:rPr>
        <w:t xml:space="preserve"> (2.b attēls)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Latvijas Republika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Република Латвия</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República de Letonia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Lotyšská republika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Republikken Letland</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die Republik Lettland</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Läti Vabariik</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Δημοκρατία της Λετονίας</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Republic of Latvia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la République de Lettonie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Poblacht na Laitvia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Repubblica di Lettonia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Latvijos Respublika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Lett Köztársaság</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Repubblika tal-Latvja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de Republiek Letland</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Republika Łotewska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República da Letónia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Republica Letonă</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Lotyšská republika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Republika Latvija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Latvian tasavalta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Republiken Lettland</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Republika Latvija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tab/>
      </w:r>
      <w:r>
        <w:br/>
      </w:r>
      <w:r w:rsidR="00000000" w:rsidRPr="00000000" w:rsidDel="00000000">
        <w:rPr>
          <w:rtl w:val="0"/>
        </w:rPr>
        <w:t xml:space="preserve">Bezvalstnieka ceļošanas dokuments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Документ за пътуване на лице без гражданство</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Documento de viaje para apátridas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Cestovní doklad osoby bez státní příslušnosti</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Rejsedokument til statsløs person</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Reiseausweis für Staatenlose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Kodakondsuseta isiku reisidokument</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Ταξιδιωτικό έγγραφο για απάτριδες</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Stateless Person Travel Document</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Titre de voyage pour apatride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Cáipéis Taistil Duine gan Stát</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Documento di viaggio per apolidi</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Asmens be pilietybės kelionės dokumentas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Utazási igazolvány hontalan személy részére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Dokument ta' l-ivvjaġġar għal-persuna mingħajr ċittadinanza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Reisdocument voor staatlozen</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Dokument Podróży osoby bez obywatelstwa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Título de viagem para Apátridas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Paşaport pentru persoană fără cetăţenie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Cestovný doklad osoby bez štátnej príslušnosti</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Potna listina za apatrida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Valtiottoman henkilön matkustusasiakirja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Resedokument för statslös person</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Putna isprava osobe bez državljanstva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IV.  2. lappuse</w:t>
      </w:r>
      <w:r w:rsidR="00000000" w:rsidRPr="00000000" w:rsidDel="00000000">
        <w:rPr>
          <w:rtl w:val="0"/>
        </w:rPr>
        <w:t xml:space="preserve"> (3.a attēls)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i w:val="1"/>
          <w:rtl w:val="0"/>
        </w:rPr>
        <w:t xml:space="preserve">Datu lapa – informācijas lauku nosaukumi latviešu, angļu, franču valodā, indekss pie informācijas lauka – zināšanai un atbilstošā tulkojuma atrašanai</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BEZVALSTNIEKA CEĻOŠANAS DOKUMENTS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STATELESS PERSON TRAVEL DOCUMENT</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TITRE DE VOYAGE POUR APATRIDE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LATVIJA/LATVIA/LETTONIE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Tips/Type/Type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PB</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Valsts kods/Code of Issuing State/Code du pays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LVA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Dokumenta Nr./Document No./N</w:t>
      </w:r>
      <w:r w:rsidR="00000000" w:rsidRPr="00000000" w:rsidDel="00000000">
        <w:rPr>
          <w:vertAlign w:val="superscript"/>
          <w:rtl w:val="0"/>
        </w:rPr>
        <w:t xml:space="preserve">o</w:t>
      </w:r>
      <w:r w:rsidR="00000000" w:rsidRPr="00000000" w:rsidDel="00000000">
        <w:rPr>
          <w:rtl w:val="0"/>
        </w:rPr>
        <w:t xml:space="preserve"> du Titre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w:t>
      </w:r>
      <w:r w:rsidR="00000000" w:rsidRPr="00000000" w:rsidDel="00000000">
        <w:rPr>
          <w:i w:val="1"/>
          <w:rtl w:val="0"/>
        </w:rPr>
        <w:t xml:space="preserve">divi burti un septiņi cipari</w:t>
      </w:r>
      <w:r w:rsidR="00000000" w:rsidRPr="00000000" w:rsidDel="00000000">
        <w:rPr>
          <w:rtl w:val="0"/>
        </w:rPr>
        <w:t xml:space="preserv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Uzvārds/Surname/Nom</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2. Vārds(-i)/Given name(s)/Prénom(s)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3. Augums/Height/Taille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4. Dzimums/Sex/Sexe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5. Dzimšanas datums/Date of birth/Date de naissance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6. Personas kods/Personal No./Code d’identité</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7. Izdevējiestāde/Authority/Autorité</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8. Dzimšanas vieta/Place of birth/Lieu de naissance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9. Izdošanas datums/Date of issue/Date de délivrance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10. Paraksts/Holder’s signature/Signature du titulaire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11. Derīga līdz/Date of expiry/Date d’expiration</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V.  3. lappuse</w:t>
      </w:r>
      <w:r w:rsidR="00000000" w:rsidRPr="00000000" w:rsidDel="00000000">
        <w:rPr>
          <w:rtl w:val="0"/>
        </w:rPr>
        <w:t xml:space="preserve"> (3.b attēls)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VI.  4. un 5. lappuse</w:t>
      </w:r>
      <w:r w:rsidR="00000000" w:rsidRPr="00000000" w:rsidDel="00000000">
        <w:rPr>
          <w:rtl w:val="0"/>
        </w:rPr>
        <w:t xml:space="preserve"> (4.a un 4.b attēls)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i w:val="1"/>
          <w:rtl w:val="0"/>
        </w:rPr>
        <w:t xml:space="preserve">Datu lapas informācijas lauku nosaukumu tulkojumi Eiropas Savienības valstu valodās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BG</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Фамилия 2. Имена 3. Ръст 4. Пол 5. Дата на раждане 6. Единен граждански номер 7. Издаден от 8. Място на раждане 9. Дата на издаване 10. Подпис на притежателя 11. Дата на валидност</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ES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Apellidos 2. Nombre(s) 3. Talla 4. Sexo 5. Fecha de nacimiento 6. Número de identificacón personal 7. Autoridad 8. Lugar de nacimiento 9. Fecha de expedición 10. Firma del titular 11. Fecha de caducidad</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CS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Přijmení 2. Jméno 3. Výška 4. Pohlaví 5. Datum narození 6. Rodné číslo 7. Pas vydal 8. Místo narození 9. Datum vydání 10. Podpis držitele 11. Platnost do</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DA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Efternavn 2. Fornavne 3. Højde 4. Køn 5. Fødselsdato 6. Personnummer 7. Myndighed 8. Fødested 9. Udstedelsesdato 10. Indehaverens underskrift 11. Gyldigt indtil</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DE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Name 2. Vornamen 3. Größe 4. Geschlecht 5. Geburtstag 6. Persönliche Identifizierungsnummer 7. Ausstellende Behörde 8. Geburtsort 9. Ausstellungsdatum 10. Unterschrift des Passinhabers 11. Gültig bis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ET</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Perekonnanimi 2. Eesnimed 3. Pikkus 4. Sugu 5. Sünniaeg 6. Isikukood 7. Väljaandja 8. Sünnikoht 9. Välja antud 10. Kasutaja allkiri 11. Kehtiv kuni</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EL</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Επώνυμο 2. ‘Ονομα 3. Υψος 4. Φύλο 5. Ημερομηνία γέννησης 6. Προσωπικός apιθμός ταυτότητaς 7. Εκδούσα Αρχή 8. Τόπος γεννήσεως 9. Ημερομηνία έκδοσης 10. Υπογραφή κατόχου 11. Ημερομηνία λήξης</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GA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Sloinne 2. Réamhainm (neacha) 3. Airde 4. Gnéas 5. Dáta breithe 6. Uimhir aitheantais phearsanta 7. Údarás eisiúna 8. Áit bhreithe 9. Dáta eisiúna 10. Síniú an tsealbhóra 11. Ss feidhm</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IT</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Cognome 2. Nome 3. Statura 4. Sesso 5. Data di nascita 6. Codice fiscale 7. Autorità di rilascio 8. Luogo di nascita 9. Data di rilascio 10. Firma del titolare 11. Data di scadenza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LT</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Pavardé 2. Vardas(-ai) 3. Ūgis 4. Lytis 5. Gimimo data 6. Asmens kodas 7. Išdavusi institucija 8. Gimimo vieta 9. Išdavimo data 10. Asmens parašas 11. Galioja iki</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HU</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Családi név 2. Utónév(-ek) 3. Magasság 4. Nem 5. Születési idö 6. Személyi azonosító 7. Kiállító hatóság 8. Születési hely 9. Kiállítási dátum 10. Aláírás 11. Érvényességi idő</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MT</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Kunjom 2. Ismijiet 3. Tul 4. Sess 5. Data tat-twelid 6. Numru ta' identifikazzjoni personali 7. Uffiċċju min fejn inħareġ 8. Post tat-twelid 9. Data tal-ħruġ 10. Firma tad-detentur 11. Data meta jiskadi</w:t>
      </w:r>
      <w:r w:rsidR="00000000" w:rsidRPr="00000000" w:rsidDel="00000000">
        <w:rPr>
          <w:b w:val="1"/>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NL</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Naam 2. Voornamen 3. Lengte 4. Geslacht 5. Geboortedatum 6. Persoonsnummer 7. Instantie 8. Geboorteplaats 9. Datum van afgifte 10. Handtekening van de houder 11. De geldigheidsduur van dit paspoort eindigt op</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PL</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Nazwisko 2. Imię 3. Wzrost 4. Płeć 5. Data urodzenia 6. Numer identyfikacyjny 7. Organ wydający 8. Miejsce urodzenia 9. Data wydania 10. Podpis posiadacza 11. Data upływu waźności</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PT</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Apelido 2. Nome(s) próprio(s) 3. Altura 4. Sexo 5. Data de nascimento 6. Número de identificação pessoal 7. Autoridade emissora 8. Local de nascimento 9. Data da emissão 10. Assinatura do titular 11. Válido até</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RO</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Numele 2. Prenumele 3. Înălţimea 4. Sex 5. Data naşterii 6. Cod numeric personal 7. Organul emitent 8. Locul naşterii 9. Data eliberării 10. Semnătura titularului 11. Data expirării</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SK</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Priezvisko 2. Meno 3. Výška 4. Pohlavie 5. Dátum narodenia 6. Rodné čislo 7. Pas vydal 8. Miesto narodenia 9. Dátum vydania 10. Podpis držitel’a 11. Dátum platnosti</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SL</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Priimek 2. Ime 3. Višina 4. Spol 5. Rojstni datum 6. EMŠO 7. Pristojni organ 8. Rojstni kraj 9. Datum izdaje 10. Lastnoročni podpis 11. Velja do</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FI</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Sukunimi 2. Etunimet 3. Pituus 4. Sukupuoli 5. Syntymäaika 6. Henkilötunnus 7. Myöntävä viranomainen 8. Syntymäkotikunta 9. Myönnetty 10. Haltijan nimikirjoitus 11. Viimeinen voimassaolopäivä</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SV</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Efternamn 2. Förnamn 3. Längd 4. Kön 5. Födelsedatum 6. Personnummer 7. Utfärdande myndighet 8. Födelseort 9. Utfärdat 10. Innehavarens namnteckning 11. Sista giltighetsdag</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HR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Prezime 2. Ime(na) 3. Visina 4. Spol 5. Datum rođenja 6. OIB 7. Izdana od 8. Mjesto rođenja 9. Datumj izdavanja 10. Potpis vlasnika 11. Datumj isteka valjanosti</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VII.  6., 7., 8. un 9. lappuse</w:t>
      </w:r>
      <w:r w:rsidR="00000000" w:rsidRPr="00000000" w:rsidDel="00000000">
        <w:rPr>
          <w:rtl w:val="0"/>
        </w:rPr>
        <w:t xml:space="preserve"> (5.a, 5.b, 6.a un 6.b attēls)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i w:val="1"/>
          <w:rtl w:val="0"/>
        </w:rPr>
        <w:t xml:space="preserve">Lapas paredzētas ierakstiem par personas bērniem</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BĒRNI/CHILDREN/ENFANTS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Uzvārds/Surname/Nom</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2. Vārds(-i)/Given name(s)/Prénom(s)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5. Dzimšanas datums/Date of birth/Date de naissance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4. Dzimums/Sex/Sexe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6. Personas kods/Personal No./Code d’identité</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i w:val="1"/>
          <w:rtl w:val="0"/>
        </w:rPr>
        <w:t xml:space="preserve">Lappuses apakšpusē</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1954. GADA 28. SEPTEMBRA KONVENCIJA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CONVENTION OF 28 SEPTEMBER 1954</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VIII.  10. lappuse</w:t>
      </w:r>
      <w:r w:rsidR="00000000" w:rsidRPr="00000000" w:rsidDel="00000000">
        <w:rPr>
          <w:rtl w:val="0"/>
        </w:rPr>
        <w:t xml:space="preserve"> (7.a attēls)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i w:val="1"/>
          <w:rtl w:val="0"/>
        </w:rPr>
        <w:t xml:space="preserve">Lappuses apakšpusē</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1954. GADA 28. SEPTEMBRA KONVENCIJA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CONVENTION OF 28 SEPTEMBER 1954</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IX.  11. lappuse un nākamās lapas</w:t>
      </w:r>
      <w:r w:rsidR="00000000" w:rsidRPr="00000000" w:rsidDel="00000000">
        <w:rPr>
          <w:rtl w:val="0"/>
        </w:rPr>
        <w:t xml:space="preserve"> (7.b attēls)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i w:val="1"/>
          <w:rtl w:val="0"/>
        </w:rPr>
        <w:t xml:space="preserve">Paredzētas vīzām</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VĪZAS/VISAS/VISAS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i w:val="1"/>
          <w:rtl w:val="0"/>
        </w:rPr>
        <w:t xml:space="preserve">Lappuses apakšpusē</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1954. GADA 28. SEPTEMBRA KONVENCIJA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CONVENTION OF 28 SEPTEMBER 1954</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X.  42. lappuse</w:t>
      </w:r>
      <w:r w:rsidR="00000000" w:rsidRPr="00000000" w:rsidDel="00000000">
        <w:rPr>
          <w:rtl w:val="0"/>
        </w:rPr>
        <w:t xml:space="preserve"> (8.a attēls)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Šis ceļošanas dokuments ir Latvijas Republikas īpašums.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Šis dokuments ir izdots, lai tā turētāju nodrošinātu ar ceļošanas dokumentu, kuru varētu lietot nacionālās pases vietā. Dokumenta izdošana nekādā veidā neiespaido un neietekmē tā turētāja statusu, it īpaši attiecībā uz pilsonību.</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Ja šī dokumenta turētājs ir apmeties uz pastāvīgu dzīvi valstī, kas nav šī dokumenta izdevējvalsts, un vēlas ceļot, viņam jāgriežas pie mītnes zemes kompetentām iestādēm, lai saņemtu jaunu dokumentu. Iestāde, kas izsniedz jaunu dokumentu, iepriekšējo ceļošanas dokumentu izņem un nogādā izdevējvalstij.</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Dokumenta turētājam atļauts atgriezties Latvijas Republikā dokumenta derīguma termiņa laikā.</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This Travel Document is the property of the Republic of Latvia.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This document is issued in order to provide the holder with a travel document, which could serve instead of a national passport. The issue of document in no way affects the holder’s status, particularly as regards nationality.</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In case when the holder has taken up residence in a country other than which issued the present document, he must, if he wishes to travel again, apply to the competent authorities of the country of residence for a new document. The authority issuing a new document shall withdraw the old document and shall return it to the country of issue.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The holder is authorized to return to the Republic of Latvia within the period of validity of the document.</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Ce Titre de voyage est la propriéte de la République de Lettonie.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Ce document est délivré afin que de fournir au titulaire le document de voyage lequel pourrait servir au lieu d’un passeport national. La délivrance du document n’affecte d’aucune façon le statut du titulaire, particulièrement en ce qui concerne la nationalité.</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En cas le titulaire de présent document a élu domicile dans un pays autre lequel a délivré le présent document, il, s’il veux voyager de nouveau, doit s'appliquer aux autorités compétentes du pays de résidence pour un nouveau document. L’autorité délivrant un nouveau document est obligé de reprendre le document ancien et le rendre au pays de la délivrance.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Le titulaire du document est autorisé de revenir à la République de la Lettonie en cours de validité du document.</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XI.  2. vāka iekšpuse (3. vāks)</w:t>
      </w:r>
      <w:r w:rsidR="00000000" w:rsidRPr="00000000" w:rsidDel="00000000">
        <w:rPr>
          <w:rtl w:val="0"/>
        </w:rPr>
        <w:t xml:space="preserve"> (8.b attēls)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Šajā ceļošanas dokumentā ir 42 lappuses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Този документ за пътуване съдържа 42 страници</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Documento de viaje contiene 42 páginas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Cestovní doklad obsahuje 42 stran</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Rejsedokument består af 42 sider</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Reiseausweis enthält 42 Seiten</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Reisidokument on 42 lehekülge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Ταξιδιωτικό έγγραφο για περιέχει 42 σελίδες</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This Travel Document contains 42 pages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Titre de voyage contient 42 pages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Tá 42 leathanach sa Cáipéis Taistil</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Il presente documento di viaggio contiene 42 pagine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Kelionės dokumentas 42 numeruoti puslapiai</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Az úti okmánya 42 oldalt tartalmaz</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Dan Dokument ta' l-ivvjaġġar fih 42 paġna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Dit Reisdocument bevat 42 bladzijden</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Ten Dokument zawiera 42 strony</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Este Título de viagem contém 42 páginas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Acest Document de călătorie conţine 42 de pagini</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Tento cestovný doklad obsahuje 42 strán</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Ta potna listina obsega 42 strani</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Tämä matkustusasiakirja sisältää 42 sivua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Detta resedokument innehåller 42 sidor</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Putna isprava sadrži 42 stranice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2628900" cy="3810000"/>
            <wp:effectExtent t="0" b="0" r="0" l="0"/>
            <wp:docPr id="9" name="media/image9.jpg"/>
            <a:graphic>
              <a:graphicData uri="http://schemas.openxmlformats.org/drawingml/2006/picture">
                <pic:pic>
                  <pic:nvPicPr>
                    <pic:cNvPr id="9" name="media/image9.jpg"/>
                    <pic:cNvPicPr/>
                  </pic:nvPicPr>
                  <pic:blipFill>
                    <a:blip r:embed="rId9"/>
                    <a:srcRect/>
                    <a:stretch>
                      <a:fillRect/>
                    </a:stretch>
                  </pic:blipFill>
                  <pic:spPr>
                    <a:xfrm>
                      <a:ext cx="2628900" cy="3810000"/>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1. attēls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5495925" cy="3810000"/>
            <wp:effectExtent t="0" b="0" r="0" l="0"/>
            <wp:docPr id="10" name="media/image10.jpg"/>
            <a:graphic>
              <a:graphicData uri="http://schemas.openxmlformats.org/drawingml/2006/picture">
                <pic:pic>
                  <pic:nvPicPr>
                    <pic:cNvPr id="10" name="media/image10.jpg"/>
                    <pic:cNvPicPr/>
                  </pic:nvPicPr>
                  <pic:blipFill>
                    <a:blip r:embed="rId10"/>
                    <a:srcRect/>
                    <a:stretch>
                      <a:fillRect/>
                    </a:stretch>
                  </pic:blipFill>
                  <pic:spPr>
                    <a:xfrm>
                      <a:ext cx="5495925" cy="3810000"/>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2.a un 2.b attēls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5238750" cy="3810000"/>
            <wp:effectExtent t="0" b="0" r="0" l="0"/>
            <wp:docPr id="11" name="media/image11.jpg"/>
            <a:graphic>
              <a:graphicData uri="http://schemas.openxmlformats.org/drawingml/2006/picture">
                <pic:pic>
                  <pic:nvPicPr>
                    <pic:cNvPr id="11" name="media/image11.jpg"/>
                    <pic:cNvPicPr/>
                  </pic:nvPicPr>
                  <pic:blipFill>
                    <a:blip r:embed="rId11"/>
                    <a:srcRect/>
                    <a:stretch>
                      <a:fillRect/>
                    </a:stretch>
                  </pic:blipFill>
                  <pic:spPr>
                    <a:xfrm>
                      <a:ext cx="5238750" cy="3810000"/>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3.a un 3.b attēls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5343525" cy="3810000"/>
            <wp:effectExtent t="0" b="0" r="0" l="0"/>
            <wp:docPr id="12" name="media/image12.jpg"/>
            <a:graphic>
              <a:graphicData uri="http://schemas.openxmlformats.org/drawingml/2006/picture">
                <pic:pic>
                  <pic:nvPicPr>
                    <pic:cNvPr id="12" name="media/image12.jpg"/>
                    <pic:cNvPicPr/>
                  </pic:nvPicPr>
                  <pic:blipFill>
                    <a:blip r:embed="rId12"/>
                    <a:srcRect/>
                    <a:stretch>
                      <a:fillRect/>
                    </a:stretch>
                  </pic:blipFill>
                  <pic:spPr>
                    <a:xfrm>
                      <a:ext cx="5343525" cy="3810000"/>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4.a un 4.b attēls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5229225" cy="3810000"/>
            <wp:effectExtent t="0" b="0" r="0" l="0"/>
            <wp:docPr id="13" name="media/image13.jpg"/>
            <a:graphic>
              <a:graphicData uri="http://schemas.openxmlformats.org/drawingml/2006/picture">
                <pic:pic>
                  <pic:nvPicPr>
                    <pic:cNvPr id="13" name="media/image13.jpg"/>
                    <pic:cNvPicPr/>
                  </pic:nvPicPr>
                  <pic:blipFill>
                    <a:blip r:embed="rId13"/>
                    <a:srcRect/>
                    <a:stretch>
                      <a:fillRect/>
                    </a:stretch>
                  </pic:blipFill>
                  <pic:spPr>
                    <a:xfrm>
                      <a:ext cx="5229225" cy="3810000"/>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5.a un 5.b attēls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5095875" cy="3810000"/>
            <wp:effectExtent t="0" b="0" r="0" l="0"/>
            <wp:docPr id="14" name="media/image14.jpg"/>
            <a:graphic>
              <a:graphicData uri="http://schemas.openxmlformats.org/drawingml/2006/picture">
                <pic:pic>
                  <pic:nvPicPr>
                    <pic:cNvPr id="14" name="media/image14.jpg"/>
                    <pic:cNvPicPr/>
                  </pic:nvPicPr>
                  <pic:blipFill>
                    <a:blip r:embed="rId14"/>
                    <a:srcRect/>
                    <a:stretch>
                      <a:fillRect/>
                    </a:stretch>
                  </pic:blipFill>
                  <pic:spPr>
                    <a:xfrm>
                      <a:ext cx="5095875" cy="3810000"/>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6.a un 6.b attēls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5267325" cy="3810000"/>
            <wp:effectExtent t="0" b="0" r="0" l="0"/>
            <wp:docPr id="15" name="media/image15.jpg"/>
            <a:graphic>
              <a:graphicData uri="http://schemas.openxmlformats.org/drawingml/2006/picture">
                <pic:pic>
                  <pic:nvPicPr>
                    <pic:cNvPr id="15" name="media/image15.jpg"/>
                    <pic:cNvPicPr/>
                  </pic:nvPicPr>
                  <pic:blipFill>
                    <a:blip r:embed="rId15"/>
                    <a:srcRect/>
                    <a:stretch>
                      <a:fillRect/>
                    </a:stretch>
                  </pic:blipFill>
                  <pic:spPr>
                    <a:xfrm>
                      <a:ext cx="5267325" cy="3810000"/>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7.a un 7.b attēls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5257800" cy="3810000"/>
            <wp:effectExtent t="0" b="0" r="0" l="0"/>
            <wp:docPr id="16" name="media/image16.jpg"/>
            <a:graphic>
              <a:graphicData uri="http://schemas.openxmlformats.org/drawingml/2006/picture">
                <pic:pic>
                  <pic:nvPicPr>
                    <pic:cNvPr id="16" name="media/image16.jpg"/>
                    <pic:cNvPicPr/>
                  </pic:nvPicPr>
                  <pic:blipFill>
                    <a:blip r:embed="rId16"/>
                    <a:srcRect/>
                    <a:stretch>
                      <a:fillRect/>
                    </a:stretch>
                  </pic:blipFill>
                  <pic:spPr>
                    <a:xfrm>
                      <a:ext cx="5257800" cy="3810000"/>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8.a un 8.b attēls"</w:t>
      </w:r>
    </w:p>
    <w:sectPr>
      <w:headerReference r:id="rId7" w:type="default"/>
      <w:headerReference r:id="rId8" w:type="first"/>
      <w:footerReference r:id="rId2" w:type="default"/>
      <w:footerReference r:id="rId3" w:type="first"/>
      <w:titlePg w:val="true"/>
      <w:pgSz w:w="11908" w:h="16833" w:orient="portrait"/>
      <w:pgMar w:top="1133" w:bottom="1133" w:left="1133" w:right="1133"/>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w:font w:name="Arial"/>
  <w:font w:name="Trebuchet MS"/>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w:p w:rsidP="00000000" w:rsidRDefault="00000000" w:rsidR="00000000" w:rsidRPr="00000000" w:rsidDel="00000000">
    <w:pPr>
      <w:contextualSpacing w:val="0"/>
      <w:jc w:val="right"/>
    </w:pPr>
    <w:r w:rsidR="00000000" w:rsidRPr="00000000" w:rsidDel="00000000">
      <w:rPr>
        <w:sz w:val="24"/>
        <w:szCs w:val="24"/>
      </w:rPr>
      <w:fldChar w:fldCharType="begin"/>
      <w:instrText xml:space="preserve">PAGE</w:instrText>
      <w:fldChar w:fldCharType="end"/>
    </w:r>
    <w:r w:rsidR="00000000" w:rsidRPr="00000000" w:rsidDel="00000000">
      <w:rPr>
        <w:rtl w:val="0"/>
      </w:rPr>
    </w:r>
  </w:p>
</w:ftr>
</file>

<file path=word/footer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w:p w:rsidP="00000000" w:rsidRDefault="00000000" w:rsidR="00000000" w:rsidRPr="00000000" w:rsidDel="00000000">
    <w:pPr>
      <w:pStyle w:val="header"/>
      <w:contextualSpacing w:val="0"/>
      <w:spacing w:lineRule="auto" w:line="240"/>
      <w:pBdr/>
    </w:pPr>
    <w:r w:rsidR="00000000" w:rsidRPr="00000000" w:rsidDel="00000000">
      <w:rPr>
        <w:rStyle w:val="header"/>
        <w:rtl w:val="0"/>
      </w:rPr>
      <w:t xml:space="preserve"/>
    </w:r>
    <w:r w:rsidR="00000000" w:rsidRPr="00000000" w:rsidDel="00000000">
      <w:rPr>
        <w:rtl w:val="0"/>
      </w:rPr>
      <w:t xml:space="preserve">Pielikums 23-TA-234</w:t>
    </w:r>
    <w:r>
      <w:br/>
    </w:r>
    <w:r w:rsidR="00000000" w:rsidRPr="00000000" w:rsidDel="00000000">
      <w:rPr>
        <w:rtl w:val="0"/>
      </w:rPr>
      <w:t xml:space="preserve">Izdrukāts 30.07.2026. 00.24 - 1.0.VK Redakcija</w:t>
    </w:r>
  </w:p>
</w:hdr>
</file>

<file path=word/header2.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w:p w:rsidP="00000000" w:rsidRDefault="00000000" w:rsidR="00000000" w:rsidRPr="00000000" w:rsidDel="00000000">
    <w:pPr>
      <w:pStyle w:val="header"/>
      <w:contextualSpacing w:val="0"/>
      <w:spacing w:lineRule="auto" w:line="240"/>
      <w:pBdr/>
    </w:pPr>
    <w:r w:rsidR="00000000" w:rsidRPr="00000000" w:rsidDel="00000000">
      <w:rPr>
        <w:rStyle w:val="header"/>
        <w:rtl w:val="0"/>
      </w:rPr>
      <w:t xml:space="preserve"/>
    </w:r>
    <w:r w:rsidR="00000000" w:rsidRPr="00000000" w:rsidDel="00000000">
      <w:rPr>
        <w:rtl w:val="0"/>
      </w:rPr>
      <w:t xml:space="preserve">Pielikums 23-TA-234</w:t>
    </w:r>
    <w:r>
      <w:br/>
    </w:r>
    <w:r w:rsidR="00000000" w:rsidRPr="00000000" w:rsidDel="00000000">
      <w:rPr>
        <w:rtl w:val="0"/>
      </w:rPr>
      <w:t xml:space="preserve">Izdrukāts 30.07.2026. 00.24 - 1.0.VK Redakcija</w:t>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w:displayBackgroundShape w:val="1"/>
  <w:defaultTabStop w:val="720"/>
  <w:compat>
    <w:compatSetting w:val="14" w:name="compatibilityMode" w:uri="http://schemas.microsoft.com/office/word"/>
  </w:compa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w:docDefaults>
    <w:rPrDefault>
      <w:rPr>
        <w:rFonts w:cs="Times New Roman" w:hAnsi="Times New Roman" w:eastAsia="Times New Roman" w:ascii="Times New Roman"/>
        <w:b w:val="0"/>
        <w:i w:val="0"/>
        <w:caps w:val="0"/>
        <w:smallCaps w:val="0"/>
        <w:strike w:val="0"/>
        <w:color w:val="333333"/>
        <w:sz w:val="28"/>
        <w:u w:val="none"/>
        <w:vertAlign w:val="baseline"/>
        <w:lang w:val="lv-LV"/>
      </w:rPr>
    </w:rPrDefault>
    <w:pPrDefault>
      <w:pPr>
        <w:keepNext w:val="0"/>
        <w:keepLines w:val="0"/>
        <w:widowControl w:val="1"/>
        <w:spacing w:lineRule="auto" w:before="0" w:after="0" w:line="240"/>
        <w:ind w:left="0" w:right="0" w:firstLine="0"/>
        <w:jc w:val="left"/>
      </w:pPr>
    </w:pPrDefault>
  </w:docDefaults>
  <w:style w:styleId="Normal" w:type="paragraph" w:default="1">
    <w:name w:val="normal"/>
  </w:style>
  <w:style w:styleId="TableNormal" w:type="table" w:default="1">
    <w:name w:val="Table Normal"/>
    <w:pPr>
      <w:spacing w:lineRule="auto" w:line="644.0" w:before="0" w:after="0"/>
    </w:pPr>
  </w:style>
  <w:style w:styleId="Heading1" w:type="paragraph">
    <w:name w:val="heading 1"/>
    <w:basedOn w:val="Normal"/>
    <w:next w:val="Normal"/>
    <w:pPr>
      <w:keepNext w:val="0"/>
      <w:keepLines w:val="0"/>
      <w:widowControl w:val="1"/>
      <w:spacing w:lineRule="auto" w:after="120"/>
      <w:contextualSpacing w:val="1"/>
    </w:pPr>
    <w:rPr>
      <w:rFonts w:cs="Palatino" w:hAnsi="Palatino" w:eastAsia="Palatino" w:ascii="Palatino"/>
      <w:sz w:val="36"/>
    </w:rPr>
  </w:style>
  <w:style w:styleId="Heading2" w:type="paragraph">
    <w:name w:val="heading 2"/>
    <w:basedOn w:val="Normal"/>
    <w:next w:val="Normal"/>
    <w:pPr>
      <w:keepNext w:val="0"/>
      <w:keepLines w:val="0"/>
      <w:widowControl w:val="1"/>
      <w:spacing w:lineRule="auto" w:before="120" w:after="160"/>
      <w:contextualSpacing w:val="1"/>
    </w:pPr>
    <w:rPr>
      <w:rFonts w:cs="Arial" w:hAnsi="Arial" w:eastAsia="Arial" w:ascii="Arial"/>
      <w:b w:val="1"/>
      <w:sz w:val="26"/>
    </w:rPr>
  </w:style>
  <w:style w:styleId="Heading3" w:type="paragraph">
    <w:name w:val="heading 3"/>
    <w:basedOn w:val="Normal"/>
    <w:next w:val="Normal"/>
    <w:pPr>
      <w:keepNext w:val="0"/>
      <w:keepLines w:val="0"/>
      <w:widowControl w:val="1"/>
      <w:spacing w:lineRule="auto" w:before="120" w:after="160"/>
      <w:contextualSpacing w:val="1"/>
    </w:pPr>
    <w:rPr>
      <w:rFonts w:cs="Arial" w:hAnsi="Arial" w:eastAsia="Arial" w:ascii="Arial"/>
      <w:b w:val="1"/>
      <w:i w:val="1"/>
      <w:color w:val="666666"/>
      <w:sz w:val="24"/>
    </w:rPr>
  </w:style>
  <w:style w:styleId="Heading4" w:type="paragraph">
    <w:name w:val="heading 4"/>
    <w:basedOn w:val="Normal"/>
    <w:next w:val="Normal"/>
    <w:pPr>
      <w:keepNext w:val="0"/>
      <w:keepLines w:val="0"/>
      <w:widowControl w:val="1"/>
      <w:spacing w:lineRule="auto" w:before="120" w:after="120"/>
      <w:contextualSpacing w:val="1"/>
    </w:pPr>
    <w:rPr>
      <w:rFonts w:cs="Palatino" w:hAnsi="Palatino" w:eastAsia="Palatino" w:ascii="Palatino"/>
      <w:b w:val="1"/>
      <w:sz w:val="24"/>
    </w:rPr>
  </w:style>
  <w:style w:styleId="Heading5" w:type="paragraph">
    <w:name w:val="heading 5"/>
    <w:basedOn w:val="Normal"/>
    <w:next w:val="Normal"/>
    <w:pPr>
      <w:keepNext w:val="0"/>
      <w:keepLines w:val="0"/>
      <w:widowControl w:val="1"/>
      <w:spacing w:lineRule="auto" w:before="120" w:after="120"/>
      <w:contextualSpacing w:val="1"/>
    </w:pPr>
    <w:rPr>
      <w:rFonts w:cs="Arial" w:hAnsi="Arial" w:eastAsia="Arial" w:ascii="Arial"/>
      <w:b w:val="1"/>
      <w:sz w:val="22"/>
    </w:rPr>
  </w:style>
  <w:style w:styleId="Heading6" w:type="paragraph">
    <w:name w:val="heading 6"/>
    <w:basedOn w:val="Normal"/>
    <w:next w:val="Normal"/>
    <w:pPr>
      <w:keepNext w:val="0"/>
      <w:keepLines w:val="0"/>
      <w:widowControl w:val="1"/>
      <w:spacing w:lineRule="auto" w:before="120" w:after="120"/>
      <w:contextualSpacing w:val="1"/>
    </w:pPr>
    <w:rPr>
      <w:rFonts w:cs="Arial" w:hAnsi="Arial" w:eastAsia="Arial" w:ascii="Arial"/>
      <w:i w:val="1"/>
      <w:color w:val="666666"/>
      <w:sz w:val="22"/>
      <w:u w:val="single"/>
    </w:rPr>
  </w:style>
  <w:style w:styleId="Title" w:type="paragraph">
    <w:name w:val="title"/>
    <w:basedOn w:val="Normal"/>
    <w:next w:val="Normal"/>
    <w:pPr>
      <w:keepNext w:val="0"/>
      <w:keepLines w:val="0"/>
      <w:widowControl w:val="1"/>
      <w:contextualSpacing w:val="1"/>
    </w:pPr>
    <w:rPr>
      <w:rFonts w:cs="Palatino" w:hAnsi="Palatino" w:eastAsia="Palatino" w:ascii="Palatino"/>
      <w:sz w:val="60"/>
    </w:rPr>
  </w:style>
  <w:style w:styleId="Subtitle" w:type="paragraph">
    <w:name w:val="subtitle"/>
    <w:basedOn w:val="Normal"/>
    <w:next w:val="Normal"/>
    <w:pPr>
      <w:keepNext w:val="0"/>
      <w:keepLines w:val="0"/>
      <w:widowControl w:val="1"/>
      <w:spacing w:lineRule="auto" w:before="60"/>
      <w:contextualSpacing w:val="1"/>
    </w:pPr>
    <w:rPr>
      <w:rFonts w:cs="Arial" w:hAnsi="Arial" w:eastAsia="Arial" w:ascii="Arial"/>
      <w:sz w:val="28"/>
    </w:rPr>
  </w:style>
  <w:style w:styleId="paragraph" w:type="paragraph">
    <w:name w:val="paragraph"/>
    <w:basedOn w:val="Normal"/>
    <w:next w:val="Normal"/>
    <w:pPr>
      <w:keepNext w:val="0"/>
      <w:keepLines w:val="0"/>
      <w:widowControl w:val="1"/>
      <w:spacing w:lineRule="auto" w:line="240"/>
      <w:contextualSpacing w:val="1"/>
    </w:pPr>
    <w:rPr/>
  </w:style>
  <w:style w:styleId="paragraph_header" w:type="paragraph">
    <w:name w:val="paragraph_header"/>
    <w:basedOn w:val="Normal"/>
    <w:next w:val="Normal"/>
    <w:pPr>
      <w:keepNext w:val="0"/>
      <w:keepLines w:val="0"/>
      <w:widowControl w:val="1"/>
      <w:spacing w:lineRule="auto" w:before="280" w:after="280" w:line="240"/>
      <w:contextualSpacing w:val="1"/>
    </w:pPr>
    <w:rPr/>
  </w:style>
  <w:style w:styleId="header" w:type="paragraph">
    <w:name w:val="header"/>
    <w:basedOn w:val="Normal"/>
    <w:next w:val="Normal"/>
    <w:pPr>
      <w:keepNext w:val="0"/>
      <w:keepLines w:val="0"/>
      <w:widowControl w:val="1"/>
      <w:spacing w:lineRule="auto" w:after="280" w:line="240"/>
      <w:contextualSpacing w:val="1"/>
      <w:jc w:val="right"/>
    </w:pPr>
    <w:rPr>
      <w:sz w:val="24"/>
    </w:rPr>
  </w:style>
  <w:style w:styleId="DefaultTable" w:type="table">
    <w:basedOn w:val="TableNormal"/>
    <w:tblPr>
      <w:tblStyleRowBandSize w:val="1"/>
      <w:tblStyleColBandSize w:val="1"/>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s>
</file>

<file path=word/_rels/document.xml.rels><?xml version="1.0" encoding="UTF-8" standalone="yes"?>
<Relationships xmlns="http://schemas.openxmlformats.org/package/2006/relationships"><Relationship Target="fontTable.xml" Type="http://schemas.openxmlformats.org/officeDocument/2006/relationships/fontTable" Id="rId1"/><Relationship Target="footer1.xml" Type="http://schemas.openxmlformats.org/officeDocument/2006/relationships/footer" Id="rId2"/><Relationship Target="footer2.xml" Type="http://schemas.openxmlformats.org/officeDocument/2006/relationships/footer" Id="rId3"/><Relationship Target="numbering.xml" Type="http://schemas.openxmlformats.org/officeDocument/2006/relationships/numbering" Id="rId4"/><Relationship Target="settings.xml" Type="http://schemas.openxmlformats.org/officeDocument/2006/relationships/settings" Id="rId5"/><Relationship Target="styles.xml" Type="http://schemas.openxmlformats.org/officeDocument/2006/relationships/styles" Id="rId6"/><Relationship Target="header1.xml" Type="http://schemas.openxmlformats.org/officeDocument/2006/relationships/header" Id="rId7"/><Relationship Target="header2.xml" Type="http://schemas.openxmlformats.org/officeDocument/2006/relationships/header" Id="rId8"/><Relationship Target="media/image9.jpg" Type="http://schemas.openxmlformats.org/officeDocument/2006/relationships/image" Id="rId9"/><Relationship Target="media/image10.jpg" Type="http://schemas.openxmlformats.org/officeDocument/2006/relationships/image" Id="rId10"/><Relationship Target="media/image11.jpg" Type="http://schemas.openxmlformats.org/officeDocument/2006/relationships/image" Id="rId11"/><Relationship Target="media/image12.jpg" Type="http://schemas.openxmlformats.org/officeDocument/2006/relationships/image" Id="rId12"/><Relationship Target="media/image13.jpg" Type="http://schemas.openxmlformats.org/officeDocument/2006/relationships/image" Id="rId13"/><Relationship Target="media/image14.jpg" Type="http://schemas.openxmlformats.org/officeDocument/2006/relationships/image" Id="rId14"/><Relationship Target="media/image15.jpg" Type="http://schemas.openxmlformats.org/officeDocument/2006/relationships/image" Id="rId15"/><Relationship Target="media/image16.jpg" Type="http://schemas.openxmlformats.org/officeDocument/2006/relationships/image" Id="rId16"/></Relationships>

</file>

<file path=docProps/app.xml><?xml version="1.0" encoding="utf-8"?>
<Properties xmlns="http://schemas.openxmlformats.org/officeDocument/2006/extended-properties" xmlns:vt="http://schemas.openxmlformats.org/officeDocument/2006/docPropsVTypes">
  <Application>Caracal</Applicat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noteikumu_(grozījumu)_projekts_p4_23-TA-234.docx</dc:title>
</cp:coreProperties>
</file>

<file path=docProps/custom.xml><?xml version="1.0" encoding="utf-8"?>
<Properties xmlns="http://schemas.openxmlformats.org/officeDocument/2006/custom-properties" xmlns:vt="http://schemas.openxmlformats.org/officeDocument/2006/docPropsVTypes"/>
</file>