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16. jūnija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346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Dzīvesgaitas apraksta (</w:t>
      </w:r>
      <w:r w:rsidR="00000000" w:rsidRPr="00000000" w:rsidDel="00000000">
        <w:rPr>
          <w:rStyle w:val="paragraph_header"/>
          <w:b w:val="1"/>
          <w:i w:val="1"/>
          <w:rtl w:val="0"/>
        </w:rPr>
        <w:t xml:space="preserve">curriculum vitae</w:t>
      </w:r>
      <w:r w:rsidR="00000000" w:rsidRPr="00000000" w:rsidDel="00000000">
        <w:rPr>
          <w:rStyle w:val="paragraph_header"/>
          <w:b w:val="1"/>
          <w:rtl w:val="0"/>
        </w:rPr>
        <w:t xml:space="preserve">) paraugs kandidātiem uz Eiropas Cilvēktiesību tiesas tiesneša amatu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I. Personas dati</w:t>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Dzimums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Dzimšanas datums un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Tautība(-s)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II. Izglītība, akadēmiskā un cita kvalifikācija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III. Profesionālā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Ar tiesu saistītās darba pieredzes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Ar tiesu nesaistītās juridiskās darbības pieredzes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Citas ar juridisko darbību nesaistītas profesionālās darbības pieredzes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(lūdzam iezīmēt treknrakstā Jūsu pašreizējo(-s) amatu(-s))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IV. Pieredze un darbība cilvēktiesību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V. Publiskā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Publiskajā sektorā ieņemtie amati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Vēlētie amati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Politiskajā partijā vai kustībā ieņemtie amati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(lūdzam iezīmēt treknrakstā Jūsu pašreizējo(-s) amatu(-s))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VI. Cita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Joma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Ilgums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Pienākumi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(lūdzam iezīmēt treknrakstā Jūsu pašreizējās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VII. Publikācijas un citi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(varat norādīt kopējo publicēto grāmatu un rakstu skaitu, bet lūdzam minēt tikai svarīgākos (ne vairāk kā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VIII. Valodas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(prasība: vienas Eiropas Padomes oficiālās darba valodas aktīvas zināšanas un otras valodas pasīvas zināšanas)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6115050" cy="249555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6115050" cy="24955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IX. Ja Jūsu valodas zināšanas neatbilst tiesneša amatam nepieciešamajam oficiālās darba valodas (otrās) zināšanu līmenim, lūdzam apstiprināt Jūsu gatavību apmeklēt attiecīgās valodas intensīvās apmācības kursus pirms un, ja nepieciešams, pēc ievēlēšanas, uzsākot pildīt Eiropas Cilvēktiesību tiesas tiesneša amata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X. Cita būtiska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XI. Lūdzu, apstipriniet, ka, ja tiksiet ievēlēts par Eiropas Cilvēktiesību t</w:t>
      </w:r>
      <w:r w:rsidR="00000000" w:rsidRPr="00000000" w:rsidDel="00000000">
        <w:rPr>
          <w:b w:val="1"/>
          <w:rtl w:val="0"/>
        </w:rPr>
        <w:t xml:space="preserve">iesas tiesnesi, Jūs pārcelsieties uz pastāvīgu dzīvesvietu Strasbūrā.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23-TA-1618</w:t>
    </w:r>
    <w:r>
      <w:br/>
    </w:r>
    <w:r w:rsidR="00000000" w:rsidRPr="00000000" w:rsidDel="00000000">
      <w:rPr>
        <w:rtl w:val="0"/>
      </w:rPr>
      <w:t xml:space="preserve">Izdrukāts 29.07.2026. 22.04 - 1.0.VK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23-TA-1618</w:t>
    </w:r>
    <w:r>
      <w:br/>
    </w:r>
    <w:r w:rsidR="00000000" w:rsidRPr="00000000" w:rsidDel="00000000">
      <w:rPr>
        <w:rtl w:val="0"/>
      </w:rPr>
      <w:t xml:space="preserve">Izdrukāts 29.07.2026. 22.04 - 1.0.VK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rīkojuma_konsolidētā_versija_p2_23-TA-1618.docx</dc:title>
</cp:coreProperties>
</file>

<file path=docProps/custom.xml><?xml version="1.0" encoding="utf-8"?>
<Properties xmlns="http://schemas.openxmlformats.org/officeDocument/2006/custom-properties" xmlns:vt="http://schemas.openxmlformats.org/officeDocument/2006/docPropsVTypes"/>
</file>