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martā (prot. Nr. 12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"Ventas krasts 5" Kuldīgā, Kuldīgas novadā, nodošanu Kuldīgas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Vides aizsardzības un reģionālās attīstības ministrijai nodot bez atlīdzības Kuldīgas novada pašvaldības īpašumā valsts nekustamo īpašumu "Ventas krasts 5" (nekustamā īpašuma kadastra Nr. 6201 005 0112) – zemes vienību (zemes vienības kadastra apzīmējums 6201 005 0112) 1,0571 ha platībā – Kuldīgā, Kuldīgas novadā (turpmāk – nekustamais īpašums), kas ierakstīts zemesgrāmatā uz valsts vārda Vides aizsardzības un reģionālās attīstības ministrijas personā,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Kuldīgas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Kuldīgas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Kuldīgas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ministra pienākumu izpildītājs ‒ 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23-TA-3063</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23-TA-3063</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rīkojuma_projekts_23-TA-3063.docx</dc:title>
</cp:coreProperties>
</file>

<file path=docProps/custom.xml><?xml version="1.0" encoding="utf-8"?>
<Properties xmlns="http://schemas.openxmlformats.org/officeDocument/2006/custom-properties" xmlns:vt="http://schemas.openxmlformats.org/officeDocument/2006/docPropsVTypes"/>
</file>